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C68A7" w14:textId="77777777" w:rsidR="00781EFB" w:rsidRPr="00430BFE" w:rsidRDefault="00781EFB" w:rsidP="002F0868">
      <w:pPr>
        <w:pStyle w:val="Nagwek1"/>
        <w:numPr>
          <w:ilvl w:val="0"/>
          <w:numId w:val="0"/>
        </w:numPr>
        <w:rPr>
          <w:rFonts w:asciiTheme="majorHAnsi" w:hAnsiTheme="majorHAnsi" w:cstheme="majorHAnsi"/>
        </w:rPr>
      </w:pPr>
    </w:p>
    <w:p w14:paraId="5C37BBB0" w14:textId="77777777" w:rsidR="00B62332" w:rsidRPr="00430BFE" w:rsidRDefault="00B62332" w:rsidP="00781EFB">
      <w:pPr>
        <w:pStyle w:val="Tekstpodstawowy"/>
        <w:jc w:val="center"/>
        <w:rPr>
          <w:rFonts w:asciiTheme="majorHAnsi" w:hAnsiTheme="majorHAnsi" w:cstheme="majorHAnsi"/>
          <w:b/>
          <w:color w:val="000000"/>
          <w:szCs w:val="24"/>
          <w:lang w:val="pl-PL"/>
        </w:rPr>
      </w:pPr>
    </w:p>
    <w:p w14:paraId="59F00047" w14:textId="77777777" w:rsidR="00430BFE" w:rsidRPr="00430BFE" w:rsidRDefault="00430BFE" w:rsidP="00430BFE">
      <w:pPr>
        <w:spacing w:before="480" w:after="0" w:line="240" w:lineRule="auto"/>
        <w:jc w:val="center"/>
        <w:rPr>
          <w:rFonts w:asciiTheme="majorHAnsi" w:eastAsia="Times New Roman" w:hAnsiTheme="majorHAnsi" w:cstheme="majorHAnsi"/>
          <w:b/>
          <w:bCs/>
          <w:sz w:val="28"/>
          <w:szCs w:val="28"/>
          <w:lang w:eastAsia="pl-PL"/>
        </w:rPr>
      </w:pPr>
      <w:bookmarkStart w:id="0" w:name="_Hlk97547328"/>
      <w:r w:rsidRPr="00430BFE">
        <w:rPr>
          <w:rFonts w:asciiTheme="majorHAnsi" w:eastAsia="Times New Roman" w:hAnsiTheme="majorHAnsi" w:cstheme="majorHAnsi"/>
          <w:b/>
          <w:bCs/>
          <w:sz w:val="28"/>
          <w:szCs w:val="28"/>
          <w:lang w:eastAsia="pl-PL"/>
        </w:rPr>
        <w:t>Zamawiający:</w:t>
      </w:r>
      <w:r w:rsidRPr="00430BFE">
        <w:rPr>
          <w:rFonts w:asciiTheme="majorHAnsi" w:eastAsia="Times New Roman" w:hAnsiTheme="majorHAnsi" w:cstheme="majorHAnsi"/>
          <w:b/>
          <w:bCs/>
          <w:sz w:val="28"/>
          <w:szCs w:val="28"/>
          <w:lang w:eastAsia="pl-PL"/>
        </w:rPr>
        <w:br/>
        <w:t>Gmina Suwałki, ul. Świerkowa 45, 16-400 Suwałki</w:t>
      </w:r>
    </w:p>
    <w:p w14:paraId="67478C77" w14:textId="77777777" w:rsidR="00430BFE" w:rsidRPr="00430BFE" w:rsidRDefault="00430BFE" w:rsidP="00430BFE">
      <w:pPr>
        <w:spacing w:before="480" w:after="0" w:line="240" w:lineRule="auto"/>
        <w:jc w:val="center"/>
        <w:rPr>
          <w:rFonts w:asciiTheme="majorHAnsi" w:eastAsia="Times New Roman" w:hAnsiTheme="majorHAnsi" w:cstheme="majorHAnsi"/>
          <w:b/>
          <w:bCs/>
          <w:sz w:val="28"/>
          <w:szCs w:val="28"/>
          <w:lang w:eastAsia="pl-PL"/>
        </w:rPr>
      </w:pPr>
    </w:p>
    <w:p w14:paraId="3EE4A7EB" w14:textId="77777777" w:rsidR="00430BFE" w:rsidRPr="00430BFE" w:rsidRDefault="00430BFE" w:rsidP="00430BFE">
      <w:pPr>
        <w:shd w:val="clear" w:color="auto" w:fill="D9D9D9" w:themeFill="background1" w:themeFillShade="D9"/>
        <w:suppressAutoHyphens/>
        <w:spacing w:after="0"/>
        <w:jc w:val="center"/>
        <w:rPr>
          <w:rFonts w:asciiTheme="majorHAnsi" w:eastAsia="Times New Roman" w:hAnsiTheme="majorHAnsi" w:cstheme="majorHAnsi"/>
          <w:b/>
          <w:color w:val="000000"/>
          <w:sz w:val="28"/>
          <w:szCs w:val="28"/>
          <w:lang w:eastAsia="zh-CN"/>
        </w:rPr>
      </w:pPr>
      <w:r w:rsidRPr="00430BFE">
        <w:rPr>
          <w:rFonts w:asciiTheme="majorHAnsi" w:eastAsia="Times New Roman" w:hAnsiTheme="majorHAnsi" w:cstheme="majorHAnsi"/>
          <w:b/>
          <w:color w:val="000000"/>
          <w:sz w:val="28"/>
          <w:szCs w:val="28"/>
          <w:lang w:eastAsia="zh-CN"/>
        </w:rPr>
        <w:t>SPECYFIKACJA WARUNKÓW ZAMÓWIENIA (SWZ)</w:t>
      </w:r>
    </w:p>
    <w:p w14:paraId="650AB16B" w14:textId="77777777" w:rsidR="00430BFE" w:rsidRPr="00430BFE" w:rsidRDefault="00430BFE" w:rsidP="00430BFE">
      <w:pPr>
        <w:suppressAutoHyphens/>
        <w:spacing w:after="0"/>
        <w:jc w:val="center"/>
        <w:rPr>
          <w:rFonts w:asciiTheme="majorHAnsi" w:eastAsia="Times New Roman" w:hAnsiTheme="majorHAnsi" w:cstheme="majorHAnsi"/>
          <w:bCs/>
          <w:color w:val="000000"/>
          <w:sz w:val="36"/>
          <w:szCs w:val="36"/>
          <w:lang w:eastAsia="zh-CN"/>
        </w:rPr>
      </w:pPr>
    </w:p>
    <w:p w14:paraId="664547E9" w14:textId="77777777" w:rsidR="00430BFE" w:rsidRPr="00430BFE" w:rsidRDefault="00430BFE" w:rsidP="00430BFE">
      <w:pPr>
        <w:suppressAutoHyphens/>
        <w:spacing w:after="0"/>
        <w:jc w:val="center"/>
        <w:rPr>
          <w:rFonts w:asciiTheme="majorHAnsi" w:eastAsia="Times New Roman" w:hAnsiTheme="majorHAnsi" w:cstheme="majorHAnsi"/>
          <w:bCs/>
          <w:color w:val="000000"/>
          <w:sz w:val="36"/>
          <w:szCs w:val="36"/>
          <w:lang w:eastAsia="zh-CN"/>
        </w:rPr>
      </w:pPr>
    </w:p>
    <w:p w14:paraId="0AE4A105" w14:textId="77777777" w:rsidR="00430BFE" w:rsidRPr="00430BFE" w:rsidRDefault="00430BFE" w:rsidP="00430BFE">
      <w:pPr>
        <w:suppressAutoHyphens/>
        <w:spacing w:after="0"/>
        <w:jc w:val="center"/>
        <w:rPr>
          <w:rFonts w:asciiTheme="majorHAnsi" w:eastAsia="Times New Roman" w:hAnsiTheme="majorHAnsi" w:cstheme="majorHAnsi"/>
          <w:bCs/>
          <w:color w:val="000000"/>
          <w:sz w:val="36"/>
          <w:szCs w:val="36"/>
          <w:lang w:eastAsia="zh-CN"/>
        </w:rPr>
      </w:pPr>
    </w:p>
    <w:p w14:paraId="0001FB76" w14:textId="77777777" w:rsidR="00430BFE" w:rsidRPr="00430BFE" w:rsidRDefault="00430BFE" w:rsidP="00430BFE">
      <w:pPr>
        <w:suppressAutoHyphens/>
        <w:spacing w:after="0"/>
        <w:jc w:val="center"/>
        <w:rPr>
          <w:rFonts w:asciiTheme="majorHAnsi" w:eastAsia="Times New Roman" w:hAnsiTheme="majorHAnsi" w:cstheme="majorHAnsi"/>
          <w:bCs/>
          <w:color w:val="000000"/>
          <w:sz w:val="36"/>
          <w:szCs w:val="36"/>
          <w:lang w:eastAsia="zh-CN"/>
        </w:rPr>
      </w:pPr>
      <w:r w:rsidRPr="00430BFE">
        <w:rPr>
          <w:rFonts w:asciiTheme="majorHAnsi" w:eastAsia="Times New Roman" w:hAnsiTheme="majorHAnsi" w:cstheme="majorHAnsi"/>
          <w:bCs/>
          <w:color w:val="000000"/>
          <w:sz w:val="36"/>
          <w:szCs w:val="36"/>
          <w:lang w:eastAsia="zh-CN"/>
        </w:rPr>
        <w:t xml:space="preserve">Postępowanie o udzielenie zamówienia pn. </w:t>
      </w:r>
    </w:p>
    <w:p w14:paraId="67188BA5" w14:textId="733674E0" w:rsidR="00430BFE" w:rsidRPr="00430BFE" w:rsidRDefault="00430BFE" w:rsidP="00430BFE">
      <w:pPr>
        <w:spacing w:after="0" w:line="240" w:lineRule="auto"/>
        <w:jc w:val="center"/>
        <w:rPr>
          <w:rFonts w:asciiTheme="majorHAnsi" w:eastAsia="Times New Roman" w:hAnsiTheme="majorHAnsi" w:cstheme="majorHAnsi"/>
          <w:b/>
          <w:bCs/>
          <w:color w:val="0070C0"/>
          <w:sz w:val="32"/>
          <w:szCs w:val="32"/>
          <w:lang w:eastAsia="pl-PL"/>
        </w:rPr>
      </w:pPr>
      <w:r w:rsidRPr="00430BFE">
        <w:rPr>
          <w:rFonts w:asciiTheme="majorHAnsi" w:eastAsia="Times New Roman" w:hAnsiTheme="majorHAnsi" w:cstheme="majorHAnsi"/>
          <w:b/>
          <w:bCs/>
          <w:color w:val="0070C0"/>
          <w:sz w:val="28"/>
          <w:szCs w:val="28"/>
          <w:lang w:eastAsia="pl-PL"/>
        </w:rPr>
        <w:br/>
      </w:r>
      <w:bookmarkStart w:id="1" w:name="_Hlk214617995"/>
      <w:bookmarkStart w:id="2" w:name="_Hlk220932135"/>
      <w:bookmarkStart w:id="3" w:name="_Hlk149651954"/>
      <w:bookmarkStart w:id="4" w:name="_Hlk143773427"/>
      <w:bookmarkStart w:id="5" w:name="_Hlk122340845"/>
      <w:r w:rsidR="00757C6E">
        <w:rPr>
          <w:rFonts w:asciiTheme="majorHAnsi" w:eastAsia="Times New Roman" w:hAnsiTheme="majorHAnsi" w:cstheme="majorHAnsi"/>
          <w:b/>
          <w:bCs/>
          <w:color w:val="0070C0"/>
          <w:sz w:val="32"/>
          <w:szCs w:val="32"/>
          <w:lang w:eastAsia="pl-PL" w:bidi="pl-PL"/>
        </w:rPr>
        <w:t>Dostawa energii elektrycznej dla potrzeb</w:t>
      </w:r>
      <w:r w:rsidRPr="00430BFE">
        <w:rPr>
          <w:rFonts w:asciiTheme="majorHAnsi" w:eastAsia="Times New Roman" w:hAnsiTheme="majorHAnsi" w:cstheme="majorHAnsi"/>
          <w:b/>
          <w:bCs/>
          <w:color w:val="0070C0"/>
          <w:sz w:val="32"/>
          <w:szCs w:val="32"/>
          <w:lang w:eastAsia="pl-PL" w:bidi="pl-PL"/>
        </w:rPr>
        <w:t xml:space="preserve"> </w:t>
      </w:r>
      <w:bookmarkEnd w:id="1"/>
      <w:r w:rsidRPr="00430BFE">
        <w:rPr>
          <w:rFonts w:asciiTheme="majorHAnsi" w:eastAsia="Times New Roman" w:hAnsiTheme="majorHAnsi" w:cstheme="majorHAnsi"/>
          <w:b/>
          <w:bCs/>
          <w:color w:val="0070C0"/>
          <w:sz w:val="32"/>
          <w:szCs w:val="32"/>
          <w:lang w:eastAsia="pl-PL" w:bidi="pl-PL"/>
        </w:rPr>
        <w:t>Gminy Suwałki</w:t>
      </w:r>
      <w:bookmarkEnd w:id="2"/>
    </w:p>
    <w:bookmarkEnd w:id="0"/>
    <w:bookmarkEnd w:id="3"/>
    <w:bookmarkEnd w:id="4"/>
    <w:p w14:paraId="33B23879" w14:textId="77777777" w:rsidR="00430BFE" w:rsidRPr="00430BFE" w:rsidRDefault="00430BFE" w:rsidP="00430BFE">
      <w:pPr>
        <w:spacing w:after="0" w:line="240" w:lineRule="auto"/>
        <w:rPr>
          <w:rFonts w:asciiTheme="majorHAnsi" w:eastAsia="Times New Roman" w:hAnsiTheme="majorHAnsi" w:cstheme="majorHAnsi"/>
          <w:b/>
          <w:bCs/>
          <w:color w:val="2E74B5"/>
          <w:sz w:val="28"/>
          <w:szCs w:val="28"/>
          <w:lang w:eastAsia="pl-PL"/>
        </w:rPr>
      </w:pPr>
    </w:p>
    <w:bookmarkEnd w:id="5"/>
    <w:p w14:paraId="572D4123" w14:textId="504310E6" w:rsidR="00430BFE" w:rsidRPr="00430BFE" w:rsidRDefault="00430BFE" w:rsidP="00430BFE">
      <w:pPr>
        <w:suppressAutoHyphens/>
        <w:spacing w:after="0"/>
        <w:jc w:val="center"/>
        <w:rPr>
          <w:rFonts w:asciiTheme="majorHAnsi" w:eastAsia="Times New Roman" w:hAnsiTheme="majorHAnsi" w:cstheme="majorHAnsi"/>
          <w:b/>
          <w:sz w:val="24"/>
          <w:szCs w:val="24"/>
          <w:lang w:eastAsia="zh-CN"/>
        </w:rPr>
      </w:pPr>
      <w:r w:rsidRPr="00430BFE">
        <w:rPr>
          <w:rFonts w:asciiTheme="majorHAnsi" w:eastAsia="Times New Roman" w:hAnsiTheme="majorHAnsi" w:cstheme="majorHAnsi"/>
          <w:bCs/>
          <w:sz w:val="24"/>
          <w:szCs w:val="24"/>
          <w:lang w:eastAsia="zh-CN"/>
        </w:rPr>
        <w:t xml:space="preserve">Rodzaj zamówienia: </w:t>
      </w:r>
      <w:r w:rsidR="00757C6E">
        <w:rPr>
          <w:rFonts w:asciiTheme="majorHAnsi" w:eastAsia="Times New Roman" w:hAnsiTheme="majorHAnsi" w:cstheme="majorHAnsi"/>
          <w:b/>
          <w:sz w:val="24"/>
          <w:szCs w:val="24"/>
          <w:lang w:eastAsia="zh-CN"/>
        </w:rPr>
        <w:t>Dostawa</w:t>
      </w:r>
    </w:p>
    <w:p w14:paraId="7E28CAFB" w14:textId="7F547D3F" w:rsidR="00430BFE" w:rsidRPr="00430BFE" w:rsidRDefault="00430BFE" w:rsidP="00430BFE">
      <w:pPr>
        <w:spacing w:after="0"/>
        <w:jc w:val="center"/>
        <w:rPr>
          <w:rFonts w:asciiTheme="majorHAnsi" w:eastAsia="Times New Roman" w:hAnsiTheme="majorHAnsi" w:cstheme="majorHAnsi"/>
          <w:b/>
          <w:sz w:val="24"/>
          <w:szCs w:val="24"/>
          <w:u w:val="single"/>
        </w:rPr>
      </w:pPr>
      <w:r w:rsidRPr="00430BFE">
        <w:rPr>
          <w:rFonts w:asciiTheme="majorHAnsi" w:eastAsia="Times New Roman" w:hAnsiTheme="majorHAnsi" w:cstheme="majorHAnsi"/>
          <w:bCs/>
          <w:sz w:val="24"/>
          <w:szCs w:val="24"/>
        </w:rPr>
        <w:t>Numer referencyjny postępowania:</w:t>
      </w:r>
      <w:bookmarkStart w:id="6" w:name="_Hlk201316314"/>
      <w:bookmarkEnd w:id="6"/>
      <w:r w:rsidRPr="00430BFE">
        <w:rPr>
          <w:rFonts w:asciiTheme="majorHAnsi" w:eastAsia="Times New Roman" w:hAnsiTheme="majorHAnsi" w:cstheme="majorHAnsi"/>
          <w:bCs/>
          <w:sz w:val="24"/>
          <w:szCs w:val="24"/>
        </w:rPr>
        <w:t xml:space="preserve"> </w:t>
      </w:r>
      <w:bookmarkStart w:id="7" w:name="_Hlk212809647"/>
      <w:r w:rsidRPr="00430BFE">
        <w:rPr>
          <w:rFonts w:asciiTheme="majorHAnsi" w:eastAsia="Times New Roman" w:hAnsiTheme="majorHAnsi" w:cstheme="majorHAnsi"/>
          <w:b/>
          <w:bCs/>
          <w:color w:val="0070C0"/>
          <w:sz w:val="24"/>
          <w:szCs w:val="24"/>
          <w:lang w:eastAsia="pl-PL"/>
        </w:rPr>
        <w:t>IMK.271.</w:t>
      </w:r>
      <w:r w:rsidR="005D54D6">
        <w:rPr>
          <w:rFonts w:asciiTheme="majorHAnsi" w:eastAsia="Times New Roman" w:hAnsiTheme="majorHAnsi" w:cstheme="majorHAnsi"/>
          <w:b/>
          <w:bCs/>
          <w:color w:val="0070C0"/>
          <w:sz w:val="24"/>
          <w:szCs w:val="24"/>
          <w:lang w:eastAsia="pl-PL"/>
        </w:rPr>
        <w:t>2</w:t>
      </w:r>
      <w:r w:rsidRPr="00430BFE">
        <w:rPr>
          <w:rFonts w:asciiTheme="majorHAnsi" w:eastAsia="Times New Roman" w:hAnsiTheme="majorHAnsi" w:cstheme="majorHAnsi"/>
          <w:b/>
          <w:bCs/>
          <w:color w:val="0070C0"/>
          <w:sz w:val="24"/>
          <w:szCs w:val="24"/>
          <w:lang w:eastAsia="pl-PL"/>
        </w:rPr>
        <w:t>.2026.</w:t>
      </w:r>
      <w:bookmarkEnd w:id="7"/>
      <w:r w:rsidRPr="00430BFE">
        <w:rPr>
          <w:rFonts w:asciiTheme="majorHAnsi" w:eastAsia="Times New Roman" w:hAnsiTheme="majorHAnsi" w:cstheme="majorHAnsi"/>
          <w:b/>
          <w:bCs/>
          <w:color w:val="0070C0"/>
          <w:sz w:val="24"/>
          <w:szCs w:val="24"/>
          <w:lang w:eastAsia="pl-PL"/>
        </w:rPr>
        <w:t>WS</w:t>
      </w:r>
    </w:p>
    <w:p w14:paraId="7DFFF544" w14:textId="77777777" w:rsidR="00430BFE" w:rsidRPr="00430BFE" w:rsidRDefault="00430BFE" w:rsidP="00430BFE">
      <w:pPr>
        <w:suppressAutoHyphens/>
        <w:spacing w:after="0"/>
        <w:ind w:right="-284"/>
        <w:rPr>
          <w:rFonts w:asciiTheme="majorHAnsi" w:eastAsia="Times New Roman" w:hAnsiTheme="majorHAnsi" w:cstheme="majorHAnsi"/>
          <w:b/>
          <w:color w:val="000000"/>
          <w:sz w:val="22"/>
          <w:szCs w:val="22"/>
          <w:lang w:eastAsia="zh-CN"/>
        </w:rPr>
      </w:pPr>
      <w:r w:rsidRPr="00430BFE">
        <w:rPr>
          <w:rFonts w:asciiTheme="majorHAnsi" w:eastAsia="Times New Roman" w:hAnsiTheme="majorHAnsi" w:cstheme="majorHAnsi"/>
          <w:b/>
          <w:color w:val="000000"/>
          <w:sz w:val="22"/>
          <w:szCs w:val="22"/>
          <w:lang w:eastAsia="zh-CN"/>
        </w:rPr>
        <w:t xml:space="preserve">Zamówienie udzielane jest w trybie podstawowym na podstawie art. 275 pkt.1 ustawy </w:t>
      </w:r>
      <w:proofErr w:type="spellStart"/>
      <w:r w:rsidRPr="00430BFE">
        <w:rPr>
          <w:rFonts w:asciiTheme="majorHAnsi" w:eastAsia="Times New Roman" w:hAnsiTheme="majorHAnsi" w:cstheme="majorHAnsi"/>
          <w:b/>
          <w:color w:val="000000"/>
          <w:sz w:val="22"/>
          <w:szCs w:val="22"/>
          <w:lang w:eastAsia="zh-CN"/>
        </w:rPr>
        <w:t>Pzp</w:t>
      </w:r>
      <w:proofErr w:type="spellEnd"/>
    </w:p>
    <w:p w14:paraId="5F713C18" w14:textId="77777777" w:rsidR="00430BFE" w:rsidRPr="00430BFE" w:rsidRDefault="00430BFE" w:rsidP="00430BFE">
      <w:pPr>
        <w:spacing w:after="0" w:line="240" w:lineRule="auto"/>
        <w:rPr>
          <w:rFonts w:asciiTheme="majorHAnsi" w:eastAsia="Times New Roman" w:hAnsiTheme="majorHAnsi" w:cstheme="majorHAnsi"/>
          <w:b/>
          <w:bCs/>
          <w:color w:val="2E74B5"/>
          <w:sz w:val="28"/>
          <w:szCs w:val="28"/>
          <w:lang w:eastAsia="pl-PL"/>
        </w:rPr>
      </w:pPr>
    </w:p>
    <w:p w14:paraId="161B5171" w14:textId="77777777" w:rsidR="00430BFE" w:rsidRPr="00430BFE" w:rsidRDefault="00430BFE" w:rsidP="00430BFE">
      <w:pPr>
        <w:spacing w:after="0" w:line="240" w:lineRule="auto"/>
        <w:rPr>
          <w:rFonts w:asciiTheme="majorHAnsi" w:eastAsia="Times New Roman" w:hAnsiTheme="majorHAnsi" w:cstheme="majorHAnsi"/>
          <w:sz w:val="24"/>
          <w:szCs w:val="24"/>
          <w:lang w:eastAsia="pl-PL"/>
        </w:rPr>
      </w:pPr>
    </w:p>
    <w:p w14:paraId="31102508" w14:textId="77777777" w:rsidR="00430BFE" w:rsidRPr="00430BFE" w:rsidRDefault="00430BFE" w:rsidP="00430BFE">
      <w:pPr>
        <w:spacing w:after="0" w:line="240" w:lineRule="auto"/>
        <w:rPr>
          <w:rFonts w:asciiTheme="majorHAnsi" w:eastAsia="Times New Roman" w:hAnsiTheme="majorHAnsi" w:cstheme="majorHAnsi"/>
          <w:sz w:val="24"/>
          <w:szCs w:val="24"/>
          <w:lang w:eastAsia="pl-PL"/>
        </w:rPr>
      </w:pPr>
    </w:p>
    <w:p w14:paraId="53697A99" w14:textId="77777777" w:rsidR="00430BFE" w:rsidRPr="00430BFE" w:rsidRDefault="00430BFE" w:rsidP="00430BFE">
      <w:pPr>
        <w:spacing w:after="0" w:line="240" w:lineRule="auto"/>
        <w:rPr>
          <w:rFonts w:asciiTheme="majorHAnsi" w:eastAsia="Times New Roman" w:hAnsiTheme="majorHAnsi" w:cstheme="majorHAnsi"/>
          <w:sz w:val="24"/>
          <w:szCs w:val="24"/>
          <w:lang w:eastAsia="pl-PL"/>
        </w:rPr>
      </w:pPr>
    </w:p>
    <w:p w14:paraId="10911F7E" w14:textId="77777777" w:rsidR="00430BFE" w:rsidRPr="00430BFE" w:rsidRDefault="00430BFE" w:rsidP="00430BFE">
      <w:pPr>
        <w:spacing w:after="0" w:line="240" w:lineRule="auto"/>
        <w:rPr>
          <w:rFonts w:asciiTheme="majorHAnsi" w:eastAsia="Times New Roman" w:hAnsiTheme="majorHAnsi" w:cstheme="majorHAnsi"/>
          <w:sz w:val="24"/>
          <w:szCs w:val="24"/>
          <w:lang w:eastAsia="pl-PL"/>
        </w:rPr>
      </w:pPr>
    </w:p>
    <w:p w14:paraId="2A71EB6F" w14:textId="77777777" w:rsidR="00430BFE" w:rsidRPr="00430BFE" w:rsidRDefault="00430BFE" w:rsidP="00430BFE">
      <w:pPr>
        <w:spacing w:after="0" w:line="240" w:lineRule="auto"/>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Sporządził:</w:t>
      </w:r>
    </w:p>
    <w:p w14:paraId="6F61BFD0" w14:textId="46B98CDB" w:rsidR="00430BFE" w:rsidRPr="00430BFE" w:rsidRDefault="00757C6E" w:rsidP="00430BFE">
      <w:pPr>
        <w:spacing w:after="0" w:line="240" w:lineRule="auto"/>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 xml:space="preserve">Anna </w:t>
      </w:r>
      <w:proofErr w:type="spellStart"/>
      <w:r>
        <w:rPr>
          <w:rFonts w:asciiTheme="majorHAnsi" w:eastAsia="Times New Roman" w:hAnsiTheme="majorHAnsi" w:cstheme="majorHAnsi"/>
          <w:sz w:val="24"/>
          <w:szCs w:val="24"/>
          <w:lang w:eastAsia="pl-PL"/>
        </w:rPr>
        <w:t>Kurzynowska</w:t>
      </w:r>
      <w:proofErr w:type="spellEnd"/>
    </w:p>
    <w:p w14:paraId="14087B23" w14:textId="77777777" w:rsidR="00430BFE" w:rsidRPr="00430BFE" w:rsidRDefault="00430BFE" w:rsidP="00430BFE">
      <w:pPr>
        <w:spacing w:after="0" w:line="240" w:lineRule="auto"/>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Wioletta Katarzyna Sawicka</w:t>
      </w:r>
    </w:p>
    <w:p w14:paraId="2468A8D6" w14:textId="77777777" w:rsidR="00430BFE" w:rsidRPr="00430BFE" w:rsidRDefault="00430BFE" w:rsidP="00430BFE">
      <w:pPr>
        <w:spacing w:after="0" w:line="240" w:lineRule="auto"/>
        <w:rPr>
          <w:rFonts w:asciiTheme="majorHAnsi" w:eastAsia="Times New Roman" w:hAnsiTheme="majorHAnsi" w:cstheme="majorHAnsi"/>
          <w:sz w:val="24"/>
          <w:szCs w:val="24"/>
          <w:lang w:eastAsia="pl-PL"/>
        </w:rPr>
      </w:pPr>
    </w:p>
    <w:p w14:paraId="5E21D948" w14:textId="77777777" w:rsidR="00430BFE" w:rsidRPr="00430BFE" w:rsidRDefault="00430BFE" w:rsidP="00430BFE">
      <w:pPr>
        <w:spacing w:after="0" w:line="240" w:lineRule="auto"/>
        <w:ind w:left="6441"/>
        <w:rPr>
          <w:rFonts w:asciiTheme="majorHAnsi" w:eastAsia="Times New Roman" w:hAnsiTheme="majorHAnsi" w:cstheme="majorHAnsi"/>
          <w:b/>
          <w:bCs/>
          <w:sz w:val="24"/>
          <w:szCs w:val="24"/>
          <w:lang w:eastAsia="pl-PL"/>
        </w:rPr>
      </w:pPr>
      <w:r w:rsidRPr="00430BFE">
        <w:rPr>
          <w:rFonts w:asciiTheme="majorHAnsi" w:eastAsia="Times New Roman" w:hAnsiTheme="majorHAnsi" w:cstheme="majorHAnsi"/>
          <w:b/>
          <w:bCs/>
          <w:sz w:val="24"/>
          <w:szCs w:val="24"/>
          <w:lang w:eastAsia="pl-PL"/>
        </w:rPr>
        <w:t>Zatwierdził:</w:t>
      </w:r>
    </w:p>
    <w:p w14:paraId="53997A31" w14:textId="77777777" w:rsidR="00430BFE" w:rsidRPr="00430BFE" w:rsidRDefault="00430BFE" w:rsidP="00430BFE">
      <w:pPr>
        <w:tabs>
          <w:tab w:val="left" w:pos="6804"/>
        </w:tabs>
        <w:spacing w:after="0" w:line="240" w:lineRule="auto"/>
        <w:ind w:left="6441"/>
        <w:rPr>
          <w:rFonts w:asciiTheme="majorHAnsi" w:eastAsia="Times New Roman" w:hAnsiTheme="majorHAnsi" w:cstheme="majorHAnsi"/>
          <w:b/>
          <w:bCs/>
          <w:sz w:val="24"/>
          <w:szCs w:val="24"/>
          <w:lang w:eastAsia="pl-PL"/>
        </w:rPr>
      </w:pPr>
      <w:r w:rsidRPr="00430BFE">
        <w:rPr>
          <w:rFonts w:asciiTheme="majorHAnsi" w:eastAsia="Times New Roman" w:hAnsiTheme="majorHAnsi" w:cstheme="majorHAnsi"/>
          <w:b/>
          <w:bCs/>
          <w:sz w:val="24"/>
          <w:szCs w:val="24"/>
          <w:lang w:eastAsia="pl-PL"/>
        </w:rPr>
        <w:t xml:space="preserve">Krzysztof Andrzej </w:t>
      </w:r>
      <w:proofErr w:type="spellStart"/>
      <w:r w:rsidRPr="00430BFE">
        <w:rPr>
          <w:rFonts w:asciiTheme="majorHAnsi" w:eastAsia="Times New Roman" w:hAnsiTheme="majorHAnsi" w:cstheme="majorHAnsi"/>
          <w:b/>
          <w:bCs/>
          <w:sz w:val="24"/>
          <w:szCs w:val="24"/>
          <w:lang w:eastAsia="pl-PL"/>
        </w:rPr>
        <w:t>Gwaj</w:t>
      </w:r>
      <w:proofErr w:type="spellEnd"/>
    </w:p>
    <w:p w14:paraId="41F19E3D" w14:textId="77777777" w:rsidR="00430BFE" w:rsidRPr="00430BFE" w:rsidRDefault="00430BFE" w:rsidP="00430BFE">
      <w:pPr>
        <w:spacing w:after="0" w:line="240" w:lineRule="auto"/>
        <w:ind w:left="12996"/>
        <w:jc w:val="right"/>
        <w:rPr>
          <w:rFonts w:asciiTheme="majorHAnsi" w:eastAsia="Times New Roman" w:hAnsiTheme="majorHAnsi" w:cstheme="majorHAnsi"/>
          <w:b/>
          <w:bCs/>
          <w:sz w:val="22"/>
          <w:szCs w:val="22"/>
          <w:lang w:eastAsia="pl-PL"/>
        </w:rPr>
      </w:pPr>
    </w:p>
    <w:p w14:paraId="6D506E56" w14:textId="77777777" w:rsidR="00430BFE" w:rsidRPr="00430BFE" w:rsidRDefault="00430BFE" w:rsidP="00430BFE">
      <w:pPr>
        <w:tabs>
          <w:tab w:val="left" w:pos="6379"/>
        </w:tabs>
        <w:spacing w:after="0" w:line="240" w:lineRule="auto"/>
        <w:ind w:left="6441"/>
        <w:rPr>
          <w:rFonts w:asciiTheme="majorHAnsi" w:eastAsia="Times New Roman" w:hAnsiTheme="majorHAnsi" w:cstheme="majorHAnsi"/>
          <w:b/>
          <w:bCs/>
          <w:sz w:val="24"/>
          <w:szCs w:val="24"/>
          <w:lang w:eastAsia="pl-PL"/>
        </w:rPr>
      </w:pPr>
      <w:r w:rsidRPr="00430BFE">
        <w:rPr>
          <w:rFonts w:asciiTheme="majorHAnsi" w:eastAsia="Times New Roman" w:hAnsiTheme="majorHAnsi" w:cstheme="majorHAnsi"/>
          <w:b/>
          <w:bCs/>
          <w:sz w:val="24"/>
          <w:szCs w:val="24"/>
          <w:lang w:eastAsia="pl-PL"/>
        </w:rPr>
        <w:t>Z-ca Wójta Gminy Suwałki</w:t>
      </w:r>
    </w:p>
    <w:p w14:paraId="41A5D3D3" w14:textId="77777777" w:rsidR="00430BFE" w:rsidRPr="00430BFE" w:rsidRDefault="00430BFE" w:rsidP="00430BFE">
      <w:pPr>
        <w:tabs>
          <w:tab w:val="left" w:pos="6804"/>
        </w:tabs>
        <w:spacing w:after="0" w:line="240" w:lineRule="auto"/>
        <w:jc w:val="center"/>
        <w:rPr>
          <w:rFonts w:asciiTheme="majorHAnsi" w:eastAsia="Times New Roman" w:hAnsiTheme="majorHAnsi" w:cstheme="majorHAnsi"/>
          <w:b/>
          <w:bCs/>
          <w:sz w:val="24"/>
          <w:szCs w:val="24"/>
          <w:lang w:eastAsia="pl-PL"/>
        </w:rPr>
      </w:pPr>
    </w:p>
    <w:p w14:paraId="11BC25CA" w14:textId="77777777" w:rsidR="00430BFE" w:rsidRPr="00430BFE" w:rsidRDefault="00430BFE" w:rsidP="00430BFE">
      <w:pPr>
        <w:tabs>
          <w:tab w:val="left" w:pos="6804"/>
        </w:tabs>
        <w:spacing w:after="0" w:line="240" w:lineRule="auto"/>
        <w:rPr>
          <w:rFonts w:asciiTheme="majorHAnsi" w:eastAsia="Times New Roman" w:hAnsiTheme="majorHAnsi" w:cstheme="majorHAnsi"/>
          <w:b/>
          <w:bCs/>
          <w:sz w:val="24"/>
          <w:szCs w:val="24"/>
          <w:lang w:eastAsia="pl-PL"/>
        </w:rPr>
      </w:pPr>
    </w:p>
    <w:p w14:paraId="7A026B94" w14:textId="77777777" w:rsidR="00430BFE" w:rsidRPr="00430BFE" w:rsidRDefault="00430BFE" w:rsidP="00430BFE">
      <w:pPr>
        <w:tabs>
          <w:tab w:val="left" w:pos="6804"/>
        </w:tabs>
        <w:spacing w:after="0" w:line="240" w:lineRule="auto"/>
        <w:rPr>
          <w:rFonts w:asciiTheme="majorHAnsi" w:eastAsia="Times New Roman" w:hAnsiTheme="majorHAnsi" w:cstheme="majorHAnsi"/>
          <w:b/>
          <w:bCs/>
          <w:sz w:val="24"/>
          <w:szCs w:val="24"/>
          <w:lang w:eastAsia="pl-PL"/>
        </w:rPr>
      </w:pPr>
    </w:p>
    <w:p w14:paraId="49E60B9E" w14:textId="77777777" w:rsidR="00430BFE" w:rsidRDefault="00430BFE" w:rsidP="00430BFE">
      <w:pPr>
        <w:tabs>
          <w:tab w:val="left" w:pos="6804"/>
        </w:tabs>
        <w:spacing w:after="0" w:line="240" w:lineRule="auto"/>
        <w:rPr>
          <w:rFonts w:asciiTheme="majorHAnsi" w:eastAsia="Times New Roman" w:hAnsiTheme="majorHAnsi" w:cstheme="majorHAnsi"/>
          <w:b/>
          <w:bCs/>
          <w:sz w:val="24"/>
          <w:szCs w:val="24"/>
          <w:lang w:eastAsia="pl-PL"/>
        </w:rPr>
      </w:pPr>
    </w:p>
    <w:p w14:paraId="635DFD84" w14:textId="77777777" w:rsidR="00757C6E" w:rsidRPr="00430BFE" w:rsidRDefault="00757C6E" w:rsidP="00430BFE">
      <w:pPr>
        <w:tabs>
          <w:tab w:val="left" w:pos="6804"/>
        </w:tabs>
        <w:spacing w:after="0" w:line="240" w:lineRule="auto"/>
        <w:rPr>
          <w:rFonts w:asciiTheme="majorHAnsi" w:eastAsia="Times New Roman" w:hAnsiTheme="majorHAnsi" w:cstheme="majorHAnsi"/>
          <w:b/>
          <w:bCs/>
          <w:sz w:val="24"/>
          <w:szCs w:val="24"/>
          <w:lang w:eastAsia="pl-PL"/>
        </w:rPr>
      </w:pPr>
    </w:p>
    <w:p w14:paraId="19589A2C" w14:textId="77777777" w:rsidR="00430BFE" w:rsidRDefault="00430BFE" w:rsidP="00430BFE">
      <w:pPr>
        <w:tabs>
          <w:tab w:val="left" w:pos="6804"/>
        </w:tabs>
        <w:spacing w:after="0" w:line="240" w:lineRule="auto"/>
        <w:jc w:val="center"/>
        <w:rPr>
          <w:rFonts w:asciiTheme="majorHAnsi" w:eastAsia="Times New Roman" w:hAnsiTheme="majorHAnsi" w:cstheme="majorHAnsi"/>
          <w:b/>
          <w:bCs/>
          <w:sz w:val="24"/>
          <w:szCs w:val="24"/>
          <w:lang w:eastAsia="pl-PL"/>
        </w:rPr>
      </w:pPr>
    </w:p>
    <w:p w14:paraId="7A385723" w14:textId="77777777" w:rsidR="00757C6E" w:rsidRPr="00430BFE" w:rsidRDefault="00757C6E" w:rsidP="00430BFE">
      <w:pPr>
        <w:tabs>
          <w:tab w:val="left" w:pos="6804"/>
        </w:tabs>
        <w:spacing w:after="0" w:line="240" w:lineRule="auto"/>
        <w:jc w:val="center"/>
        <w:rPr>
          <w:rFonts w:asciiTheme="majorHAnsi" w:eastAsia="Times New Roman" w:hAnsiTheme="majorHAnsi" w:cstheme="majorHAnsi"/>
          <w:b/>
          <w:bCs/>
          <w:sz w:val="24"/>
          <w:szCs w:val="24"/>
          <w:lang w:eastAsia="pl-PL"/>
        </w:rPr>
      </w:pPr>
    </w:p>
    <w:p w14:paraId="771F416E" w14:textId="3C550BF6" w:rsidR="00430BFE" w:rsidRDefault="00430BFE" w:rsidP="00430BFE">
      <w:pPr>
        <w:tabs>
          <w:tab w:val="left" w:pos="6804"/>
        </w:tabs>
        <w:spacing w:after="0" w:line="240" w:lineRule="auto"/>
        <w:jc w:val="center"/>
        <w:rPr>
          <w:rFonts w:asciiTheme="majorHAnsi" w:eastAsia="Times New Roman" w:hAnsiTheme="majorHAnsi" w:cstheme="majorHAnsi"/>
          <w:b/>
          <w:bCs/>
          <w:sz w:val="24"/>
          <w:szCs w:val="24"/>
          <w:lang w:eastAsia="pl-PL"/>
        </w:rPr>
      </w:pPr>
      <w:r w:rsidRPr="00430BFE">
        <w:rPr>
          <w:rFonts w:asciiTheme="majorHAnsi" w:eastAsia="Times New Roman" w:hAnsiTheme="majorHAnsi" w:cstheme="majorHAnsi"/>
          <w:b/>
          <w:bCs/>
          <w:sz w:val="24"/>
          <w:szCs w:val="24"/>
          <w:lang w:eastAsia="pl-PL"/>
        </w:rPr>
        <w:t xml:space="preserve">Suwałki, </w:t>
      </w:r>
      <w:r w:rsidR="009C0895">
        <w:rPr>
          <w:rFonts w:asciiTheme="majorHAnsi" w:eastAsia="Times New Roman" w:hAnsiTheme="majorHAnsi" w:cstheme="majorHAnsi"/>
          <w:b/>
          <w:bCs/>
          <w:sz w:val="24"/>
          <w:szCs w:val="24"/>
          <w:lang w:eastAsia="pl-PL"/>
        </w:rPr>
        <w:t>luty</w:t>
      </w:r>
      <w:r w:rsidRPr="00430BFE">
        <w:rPr>
          <w:rFonts w:asciiTheme="majorHAnsi" w:eastAsia="Times New Roman" w:hAnsiTheme="majorHAnsi" w:cstheme="majorHAnsi"/>
          <w:b/>
          <w:bCs/>
          <w:sz w:val="24"/>
          <w:szCs w:val="24"/>
          <w:lang w:eastAsia="pl-PL"/>
        </w:rPr>
        <w:t xml:space="preserve"> 2026 r.</w:t>
      </w:r>
    </w:p>
    <w:p w14:paraId="4B9BB3FD" w14:textId="77777777" w:rsidR="00757C6E" w:rsidRDefault="00757C6E" w:rsidP="00430BFE">
      <w:pPr>
        <w:tabs>
          <w:tab w:val="left" w:pos="6804"/>
        </w:tabs>
        <w:spacing w:after="0" w:line="240" w:lineRule="auto"/>
        <w:jc w:val="center"/>
        <w:rPr>
          <w:rFonts w:asciiTheme="majorHAnsi" w:eastAsia="Times New Roman" w:hAnsiTheme="majorHAnsi" w:cstheme="majorHAnsi"/>
          <w:b/>
          <w:bCs/>
          <w:sz w:val="24"/>
          <w:szCs w:val="24"/>
          <w:lang w:eastAsia="pl-PL"/>
        </w:rPr>
      </w:pPr>
    </w:p>
    <w:p w14:paraId="31911930" w14:textId="77777777" w:rsidR="000D4856" w:rsidRPr="00430BFE" w:rsidRDefault="000D4856" w:rsidP="00BB5984">
      <w:pPr>
        <w:pStyle w:val="Tekstpodstawowy"/>
        <w:jc w:val="center"/>
        <w:rPr>
          <w:rFonts w:asciiTheme="majorHAnsi" w:hAnsiTheme="majorHAnsi" w:cstheme="majorHAnsi"/>
          <w:b/>
          <w:color w:val="0070C0"/>
          <w:sz w:val="28"/>
          <w:szCs w:val="28"/>
          <w:lang w:val="pl-PL"/>
        </w:rPr>
      </w:pPr>
    </w:p>
    <w:p w14:paraId="77839378" w14:textId="77777777" w:rsidR="007B7A70" w:rsidRPr="00430BFE" w:rsidRDefault="00BA68E4">
      <w:pPr>
        <w:numPr>
          <w:ilvl w:val="0"/>
          <w:numId w:val="3"/>
        </w:numPr>
        <w:shd w:val="clear" w:color="auto" w:fill="D9D9D9"/>
        <w:ind w:left="426" w:hanging="426"/>
        <w:rPr>
          <w:rFonts w:asciiTheme="majorHAnsi" w:hAnsiTheme="majorHAnsi" w:cstheme="majorHAnsi"/>
          <w:b/>
          <w:bCs/>
          <w:sz w:val="24"/>
          <w:szCs w:val="24"/>
        </w:rPr>
      </w:pPr>
      <w:r w:rsidRPr="00430BFE">
        <w:rPr>
          <w:rFonts w:asciiTheme="majorHAnsi" w:hAnsiTheme="majorHAnsi" w:cstheme="majorHAnsi"/>
          <w:b/>
          <w:bCs/>
          <w:sz w:val="24"/>
          <w:szCs w:val="24"/>
        </w:rPr>
        <w:t>INFORMACJE O ZAMAWIAJĄCYM:</w:t>
      </w:r>
    </w:p>
    <w:p w14:paraId="0DBD4820" w14:textId="77777777" w:rsidR="0085632D" w:rsidRPr="00430BFE" w:rsidRDefault="0085632D" w:rsidP="00430BFE">
      <w:pPr>
        <w:spacing w:after="0"/>
        <w:rPr>
          <w:rFonts w:asciiTheme="majorHAnsi" w:eastAsia="Univers-PL" w:hAnsiTheme="majorHAnsi" w:cstheme="majorHAnsi"/>
          <w:b/>
          <w:bCs/>
          <w:sz w:val="24"/>
          <w:szCs w:val="24"/>
          <w:lang w:eastAsia="pl-PL"/>
        </w:rPr>
      </w:pPr>
      <w:r w:rsidRPr="00430BFE">
        <w:rPr>
          <w:rFonts w:asciiTheme="majorHAnsi" w:eastAsia="Univers-PL" w:hAnsiTheme="majorHAnsi" w:cstheme="majorHAnsi"/>
          <w:sz w:val="24"/>
          <w:szCs w:val="24"/>
          <w:lang w:eastAsia="pl-PL"/>
        </w:rPr>
        <w:t xml:space="preserve">Nazwa: </w:t>
      </w:r>
      <w:r w:rsidRPr="00430BFE">
        <w:rPr>
          <w:rFonts w:asciiTheme="majorHAnsi" w:eastAsia="Univers-PL" w:hAnsiTheme="majorHAnsi" w:cstheme="majorHAnsi"/>
          <w:b/>
          <w:bCs/>
          <w:sz w:val="24"/>
          <w:szCs w:val="24"/>
          <w:lang w:eastAsia="pl-PL"/>
        </w:rPr>
        <w:t>Gmina Suwałki</w:t>
      </w:r>
    </w:p>
    <w:p w14:paraId="3184ABE6" w14:textId="77777777" w:rsidR="0085632D" w:rsidRPr="00430BFE" w:rsidRDefault="0085632D" w:rsidP="00430BFE">
      <w:pPr>
        <w:spacing w:after="0"/>
        <w:rPr>
          <w:rFonts w:asciiTheme="majorHAnsi" w:eastAsia="Univers-PL" w:hAnsiTheme="majorHAnsi" w:cstheme="majorHAnsi"/>
          <w:sz w:val="24"/>
          <w:szCs w:val="24"/>
          <w:lang w:eastAsia="pl-PL"/>
        </w:rPr>
      </w:pPr>
      <w:r w:rsidRPr="00430BFE">
        <w:rPr>
          <w:rFonts w:asciiTheme="majorHAnsi" w:eastAsia="Univers-PL" w:hAnsiTheme="majorHAnsi" w:cstheme="majorHAnsi"/>
          <w:sz w:val="24"/>
          <w:szCs w:val="24"/>
          <w:lang w:eastAsia="pl-PL"/>
        </w:rPr>
        <w:t>Adres: ul.  Świerkowa 45, 16-400 Suwałki</w:t>
      </w:r>
    </w:p>
    <w:p w14:paraId="49C359D7" w14:textId="77777777" w:rsidR="0085632D" w:rsidRPr="00430BFE" w:rsidRDefault="0085632D" w:rsidP="00430BFE">
      <w:pPr>
        <w:spacing w:after="0"/>
        <w:rPr>
          <w:rFonts w:asciiTheme="majorHAnsi" w:eastAsia="Univers-PL" w:hAnsiTheme="majorHAnsi" w:cstheme="majorHAnsi"/>
          <w:sz w:val="24"/>
          <w:szCs w:val="24"/>
          <w:lang w:eastAsia="pl-PL"/>
        </w:rPr>
      </w:pPr>
      <w:r w:rsidRPr="00430BFE">
        <w:rPr>
          <w:rFonts w:asciiTheme="majorHAnsi" w:eastAsia="Univers-PL" w:hAnsiTheme="majorHAnsi" w:cstheme="majorHAnsi"/>
          <w:sz w:val="24"/>
          <w:szCs w:val="24"/>
          <w:lang w:eastAsia="pl-PL"/>
        </w:rPr>
        <w:t>pow. suwalski, woj. podlaskie</w:t>
      </w:r>
    </w:p>
    <w:p w14:paraId="665A6B4A" w14:textId="77777777" w:rsidR="0085632D" w:rsidRPr="00430BFE" w:rsidRDefault="0085632D" w:rsidP="00430BFE">
      <w:pPr>
        <w:spacing w:after="0"/>
        <w:rPr>
          <w:rFonts w:asciiTheme="majorHAnsi" w:eastAsia="Univers-PL" w:hAnsiTheme="majorHAnsi" w:cstheme="majorHAnsi"/>
          <w:sz w:val="24"/>
          <w:szCs w:val="24"/>
          <w:lang w:eastAsia="pl-PL"/>
        </w:rPr>
      </w:pPr>
      <w:r w:rsidRPr="00430BFE">
        <w:rPr>
          <w:rFonts w:asciiTheme="majorHAnsi" w:eastAsia="Univers-PL" w:hAnsiTheme="majorHAnsi" w:cstheme="majorHAnsi"/>
          <w:sz w:val="24"/>
          <w:szCs w:val="24"/>
          <w:lang w:eastAsia="pl-PL"/>
        </w:rPr>
        <w:t>NIP 844 214 60 35</w:t>
      </w:r>
    </w:p>
    <w:p w14:paraId="35D2DC16" w14:textId="77777777" w:rsidR="0085632D" w:rsidRPr="00430BFE" w:rsidRDefault="0085632D" w:rsidP="00430BFE">
      <w:pPr>
        <w:spacing w:after="0"/>
        <w:rPr>
          <w:rFonts w:asciiTheme="majorHAnsi" w:eastAsia="Univers-PL" w:hAnsiTheme="majorHAnsi" w:cstheme="majorHAnsi"/>
          <w:sz w:val="24"/>
          <w:szCs w:val="24"/>
          <w:lang w:eastAsia="pl-PL"/>
        </w:rPr>
      </w:pPr>
      <w:r w:rsidRPr="00430BFE">
        <w:rPr>
          <w:rFonts w:asciiTheme="majorHAnsi" w:eastAsia="Univers-PL" w:hAnsiTheme="majorHAnsi" w:cstheme="majorHAnsi"/>
          <w:sz w:val="24"/>
          <w:szCs w:val="24"/>
          <w:lang w:eastAsia="pl-PL"/>
        </w:rPr>
        <w:t>REGON 790670970</w:t>
      </w:r>
    </w:p>
    <w:p w14:paraId="7552088A" w14:textId="77777777" w:rsidR="00B52C21" w:rsidRPr="00430BFE" w:rsidRDefault="00B52C21" w:rsidP="00B52C21">
      <w:pPr>
        <w:spacing w:after="0" w:line="360" w:lineRule="auto"/>
        <w:rPr>
          <w:rFonts w:asciiTheme="majorHAnsi" w:eastAsia="Univers-PL" w:hAnsiTheme="majorHAnsi" w:cstheme="majorHAnsi"/>
          <w:sz w:val="24"/>
          <w:szCs w:val="24"/>
          <w:lang w:eastAsia="pl-PL"/>
        </w:rPr>
      </w:pPr>
    </w:p>
    <w:p w14:paraId="671E7A16" w14:textId="77777777" w:rsidR="00B52C21" w:rsidRPr="00430BFE" w:rsidRDefault="00B52C21" w:rsidP="00430BFE">
      <w:pPr>
        <w:spacing w:after="0"/>
        <w:rPr>
          <w:rFonts w:asciiTheme="majorHAnsi" w:eastAsia="Univers-PL" w:hAnsiTheme="majorHAnsi" w:cstheme="majorHAnsi"/>
          <w:sz w:val="24"/>
          <w:szCs w:val="24"/>
          <w:lang w:eastAsia="pl-PL"/>
        </w:rPr>
      </w:pPr>
      <w:r w:rsidRPr="00430BFE">
        <w:rPr>
          <w:rFonts w:asciiTheme="majorHAnsi" w:eastAsia="Univers-PL" w:hAnsiTheme="majorHAnsi" w:cstheme="majorHAnsi"/>
          <w:sz w:val="24"/>
          <w:szCs w:val="24"/>
          <w:lang w:eastAsia="pl-PL"/>
        </w:rPr>
        <w:t>Godziny urzędowania: poniedziałek 8:00-16:00, wtorek-piątek 7:30-15:30 z wyłączeniem dni ustawowo wolnych od pracy</w:t>
      </w:r>
    </w:p>
    <w:p w14:paraId="173E83D3" w14:textId="77777777" w:rsidR="00B52C21" w:rsidRPr="00430BFE" w:rsidRDefault="00B52C21" w:rsidP="00430BFE">
      <w:pPr>
        <w:spacing w:after="0"/>
        <w:rPr>
          <w:rFonts w:asciiTheme="majorHAnsi" w:eastAsia="Univers-PL" w:hAnsiTheme="majorHAnsi" w:cstheme="majorHAnsi"/>
          <w:sz w:val="24"/>
          <w:szCs w:val="24"/>
          <w:lang w:val="en-US" w:eastAsia="pl-PL"/>
        </w:rPr>
      </w:pPr>
      <w:r w:rsidRPr="00430BFE">
        <w:rPr>
          <w:rFonts w:asciiTheme="majorHAnsi" w:eastAsia="Univers-PL" w:hAnsiTheme="majorHAnsi" w:cstheme="majorHAnsi"/>
          <w:sz w:val="24"/>
          <w:szCs w:val="24"/>
          <w:lang w:val="en-US" w:eastAsia="pl-PL"/>
        </w:rPr>
        <w:t xml:space="preserve">email: sekretariat@gmina.suwalki.pl  </w:t>
      </w:r>
    </w:p>
    <w:p w14:paraId="5453E35C" w14:textId="77777777" w:rsidR="00B52C21" w:rsidRPr="00430BFE" w:rsidRDefault="00B52C21" w:rsidP="00430BFE">
      <w:pPr>
        <w:spacing w:after="0"/>
        <w:rPr>
          <w:rFonts w:asciiTheme="majorHAnsi" w:eastAsia="Univers-PL" w:hAnsiTheme="majorHAnsi" w:cstheme="majorHAnsi"/>
          <w:sz w:val="24"/>
          <w:szCs w:val="24"/>
          <w:lang w:val="en-US" w:eastAsia="pl-PL"/>
        </w:rPr>
      </w:pPr>
      <w:r w:rsidRPr="00430BFE">
        <w:rPr>
          <w:rFonts w:asciiTheme="majorHAnsi" w:eastAsia="Univers-PL" w:hAnsiTheme="majorHAnsi" w:cstheme="majorHAnsi"/>
          <w:sz w:val="24"/>
          <w:szCs w:val="24"/>
          <w:lang w:val="en-US" w:eastAsia="pl-PL"/>
        </w:rPr>
        <w:t>tel. 87 565 93 00</w:t>
      </w:r>
    </w:p>
    <w:p w14:paraId="3146129F" w14:textId="77777777" w:rsidR="00B52C21" w:rsidRPr="00430BFE" w:rsidRDefault="00B52C21" w:rsidP="00430BFE">
      <w:pPr>
        <w:spacing w:after="0"/>
        <w:rPr>
          <w:rFonts w:asciiTheme="majorHAnsi" w:eastAsia="Univers-PL" w:hAnsiTheme="majorHAnsi" w:cstheme="majorHAnsi"/>
          <w:sz w:val="24"/>
          <w:szCs w:val="24"/>
          <w:lang w:eastAsia="pl-PL"/>
        </w:rPr>
      </w:pPr>
      <w:r w:rsidRPr="00430BFE">
        <w:rPr>
          <w:rFonts w:asciiTheme="majorHAnsi" w:eastAsia="Univers-PL" w:hAnsiTheme="majorHAnsi" w:cstheme="majorHAnsi"/>
          <w:sz w:val="24"/>
          <w:szCs w:val="24"/>
          <w:lang w:eastAsia="pl-PL"/>
        </w:rPr>
        <w:t xml:space="preserve">Strona internetowa:  </w:t>
      </w:r>
    </w:p>
    <w:p w14:paraId="4AFCB5A0" w14:textId="16E3D106" w:rsidR="00F06F99" w:rsidRPr="00430BFE" w:rsidRDefault="00430BFE" w:rsidP="00F06F99">
      <w:pPr>
        <w:tabs>
          <w:tab w:val="left" w:pos="540"/>
        </w:tabs>
        <w:spacing w:after="0"/>
        <w:jc w:val="both"/>
        <w:rPr>
          <w:rFonts w:asciiTheme="majorHAnsi" w:eastAsia="SimSun" w:hAnsiTheme="majorHAnsi" w:cstheme="majorHAnsi"/>
          <w:b/>
          <w:bCs/>
          <w:color w:val="0070C0"/>
          <w:sz w:val="24"/>
          <w:szCs w:val="24"/>
          <w:lang w:eastAsia="pl-PL"/>
        </w:rPr>
      </w:pPr>
      <w:bookmarkStart w:id="8" w:name="_Hlk220936475"/>
      <w:bookmarkStart w:id="9" w:name="_Hlk188427304"/>
      <w:r w:rsidRPr="00430BFE">
        <w:rPr>
          <w:rFonts w:asciiTheme="majorHAnsi" w:eastAsia="SimSun" w:hAnsiTheme="majorHAnsi" w:cstheme="majorHAnsi"/>
          <w:b/>
          <w:bCs/>
          <w:color w:val="0070C0"/>
          <w:sz w:val="24"/>
          <w:szCs w:val="24"/>
          <w:lang w:eastAsia="pl-PL"/>
        </w:rPr>
        <w:t>https://bip-ugsuwalki.wrotapodlasia.pl/zamwienia_publiczne/2026/zamowienia-o-wartosci-rownej-lub-powyzej-170-tys-zlotych</w:t>
      </w:r>
      <w:bookmarkEnd w:id="8"/>
      <w:r w:rsidR="00F06F99" w:rsidRPr="00430BFE">
        <w:rPr>
          <w:rFonts w:asciiTheme="majorHAnsi" w:eastAsia="SimSun" w:hAnsiTheme="majorHAnsi" w:cstheme="majorHAnsi"/>
          <w:b/>
          <w:bCs/>
          <w:color w:val="0070C0"/>
          <w:sz w:val="24"/>
          <w:szCs w:val="24"/>
          <w:lang w:eastAsia="pl-PL"/>
        </w:rPr>
        <w:t>/</w:t>
      </w:r>
    </w:p>
    <w:bookmarkEnd w:id="9"/>
    <w:p w14:paraId="463AFC3F" w14:textId="77777777" w:rsidR="00F06F99" w:rsidRPr="00430BFE" w:rsidRDefault="00F06F99" w:rsidP="00E42FF9">
      <w:pPr>
        <w:spacing w:after="0" w:line="360" w:lineRule="auto"/>
        <w:jc w:val="both"/>
        <w:rPr>
          <w:rFonts w:asciiTheme="majorHAnsi" w:eastAsia="Univers-PL" w:hAnsiTheme="majorHAnsi" w:cstheme="majorHAnsi"/>
          <w:b/>
          <w:bCs/>
          <w:sz w:val="24"/>
          <w:szCs w:val="24"/>
          <w:lang w:eastAsia="pl-PL"/>
        </w:rPr>
      </w:pPr>
    </w:p>
    <w:p w14:paraId="3E3171A2" w14:textId="408194EC" w:rsidR="00B52C21" w:rsidRPr="00430BFE" w:rsidRDefault="00B52C21" w:rsidP="00430BFE">
      <w:pPr>
        <w:spacing w:after="0"/>
        <w:jc w:val="both"/>
        <w:rPr>
          <w:rFonts w:asciiTheme="majorHAnsi" w:eastAsia="Univers-PL" w:hAnsiTheme="majorHAnsi" w:cstheme="majorHAnsi"/>
          <w:sz w:val="24"/>
          <w:szCs w:val="24"/>
          <w:lang w:eastAsia="pl-PL"/>
        </w:rPr>
      </w:pPr>
      <w:r w:rsidRPr="00430BFE">
        <w:rPr>
          <w:rFonts w:asciiTheme="majorHAnsi" w:eastAsia="Univers-PL" w:hAnsiTheme="majorHAnsi" w:cstheme="majorHAnsi"/>
          <w:b/>
          <w:bCs/>
          <w:sz w:val="24"/>
          <w:szCs w:val="24"/>
          <w:lang w:eastAsia="pl-PL"/>
        </w:rPr>
        <w:t xml:space="preserve">W niniejszym postępowaniu komunikacja odbywa się przy użyciu Platformy e-Zamówienia, która jest dostępna pod adresem </w:t>
      </w:r>
      <w:bookmarkStart w:id="10" w:name="_Hlk123281714"/>
      <w:r w:rsidRPr="00430BFE">
        <w:rPr>
          <w:rFonts w:asciiTheme="majorHAnsi" w:eastAsia="Univers-PL" w:hAnsiTheme="majorHAnsi" w:cstheme="majorHAnsi"/>
          <w:b/>
          <w:bCs/>
          <w:color w:val="0070C0"/>
          <w:sz w:val="24"/>
          <w:szCs w:val="24"/>
          <w:u w:val="single"/>
          <w:lang w:eastAsia="pl-PL"/>
        </w:rPr>
        <w:fldChar w:fldCharType="begin"/>
      </w:r>
      <w:r w:rsidRPr="00430BFE">
        <w:rPr>
          <w:rFonts w:asciiTheme="majorHAnsi" w:eastAsia="Univers-PL" w:hAnsiTheme="majorHAnsi" w:cstheme="majorHAnsi"/>
          <w:b/>
          <w:bCs/>
          <w:color w:val="0070C0"/>
          <w:sz w:val="24"/>
          <w:szCs w:val="24"/>
          <w:u w:val="single"/>
          <w:lang w:eastAsia="pl-PL"/>
        </w:rPr>
        <w:instrText xml:space="preserve"> HYPERLINK "https://ezamowienia.gov.pl/pl/" </w:instrText>
      </w:r>
      <w:r w:rsidRPr="00430BFE">
        <w:rPr>
          <w:rFonts w:asciiTheme="majorHAnsi" w:eastAsia="Univers-PL" w:hAnsiTheme="majorHAnsi" w:cstheme="majorHAnsi"/>
          <w:b/>
          <w:bCs/>
          <w:color w:val="0070C0"/>
          <w:sz w:val="24"/>
          <w:szCs w:val="24"/>
          <w:u w:val="single"/>
          <w:lang w:eastAsia="pl-PL"/>
        </w:rPr>
      </w:r>
      <w:r w:rsidRPr="00430BFE">
        <w:rPr>
          <w:rFonts w:asciiTheme="majorHAnsi" w:eastAsia="Univers-PL" w:hAnsiTheme="majorHAnsi" w:cstheme="majorHAnsi"/>
          <w:b/>
          <w:bCs/>
          <w:color w:val="0070C0"/>
          <w:sz w:val="24"/>
          <w:szCs w:val="24"/>
          <w:u w:val="single"/>
          <w:lang w:eastAsia="pl-PL"/>
        </w:rPr>
        <w:fldChar w:fldCharType="separate"/>
      </w:r>
      <w:r w:rsidRPr="00430BFE">
        <w:rPr>
          <w:rStyle w:val="Hipercze"/>
          <w:rFonts w:asciiTheme="majorHAnsi" w:eastAsia="Univers-PL" w:hAnsiTheme="majorHAnsi" w:cstheme="majorHAnsi"/>
          <w:b/>
          <w:bCs/>
          <w:color w:val="0070C0"/>
          <w:sz w:val="24"/>
          <w:szCs w:val="24"/>
          <w:lang w:eastAsia="pl-PL"/>
        </w:rPr>
        <w:t>https://ezamowienia.gov.pl/pl/</w:t>
      </w:r>
      <w:r w:rsidRPr="00430BFE">
        <w:rPr>
          <w:rFonts w:asciiTheme="majorHAnsi" w:eastAsia="Univers-PL" w:hAnsiTheme="majorHAnsi" w:cstheme="majorHAnsi"/>
          <w:color w:val="0070C0"/>
          <w:sz w:val="24"/>
          <w:szCs w:val="24"/>
          <w:lang w:eastAsia="pl-PL"/>
        </w:rPr>
        <w:fldChar w:fldCharType="end"/>
      </w:r>
      <w:r w:rsidRPr="00430BFE">
        <w:rPr>
          <w:rFonts w:asciiTheme="majorHAnsi" w:eastAsia="Univers-PL" w:hAnsiTheme="majorHAnsi" w:cstheme="majorHAnsi"/>
          <w:b/>
          <w:bCs/>
          <w:sz w:val="24"/>
          <w:szCs w:val="24"/>
          <w:lang w:eastAsia="pl-PL"/>
        </w:rPr>
        <w:t xml:space="preserve">  </w:t>
      </w:r>
      <w:bookmarkEnd w:id="10"/>
      <w:r w:rsidR="00E42FF9" w:rsidRPr="00430BFE">
        <w:rPr>
          <w:rFonts w:asciiTheme="majorHAnsi" w:eastAsia="Univers-PL" w:hAnsiTheme="majorHAnsi" w:cstheme="majorHAnsi"/>
          <w:b/>
          <w:bCs/>
          <w:sz w:val="24"/>
          <w:szCs w:val="24"/>
          <w:lang w:eastAsia="pl-PL"/>
        </w:rPr>
        <w:t>lub</w:t>
      </w:r>
      <w:r w:rsidRPr="00430BFE">
        <w:rPr>
          <w:rFonts w:asciiTheme="majorHAnsi" w:eastAsia="Univers-PL" w:hAnsiTheme="majorHAnsi" w:cstheme="majorHAnsi"/>
          <w:b/>
          <w:bCs/>
          <w:sz w:val="24"/>
          <w:szCs w:val="24"/>
          <w:lang w:eastAsia="pl-PL"/>
        </w:rPr>
        <w:t xml:space="preserve"> poczty elektronicznej.</w:t>
      </w:r>
      <w:r w:rsidRPr="00430BFE">
        <w:rPr>
          <w:rFonts w:asciiTheme="majorHAnsi" w:eastAsia="Univers-PL" w:hAnsiTheme="majorHAnsi" w:cstheme="majorHAnsi"/>
          <w:sz w:val="24"/>
          <w:szCs w:val="24"/>
          <w:lang w:eastAsia="pl-PL"/>
        </w:rPr>
        <w:t xml:space="preserve"> Szczegóły dotyczące sposobu porozumiewania się Zamawiającego i Wykonawców zostały określone </w:t>
      </w:r>
      <w:r w:rsidRPr="00430BFE">
        <w:rPr>
          <w:rFonts w:asciiTheme="majorHAnsi" w:eastAsia="Univers-PL" w:hAnsiTheme="majorHAnsi" w:cstheme="majorHAnsi"/>
          <w:b/>
          <w:bCs/>
          <w:color w:val="0070C0"/>
          <w:sz w:val="24"/>
          <w:szCs w:val="24"/>
          <w:lang w:eastAsia="pl-PL"/>
        </w:rPr>
        <w:t>w pkt 11 SWZ.</w:t>
      </w:r>
    </w:p>
    <w:p w14:paraId="09E1223B" w14:textId="77777777" w:rsidR="006B637A" w:rsidRPr="00430BFE" w:rsidRDefault="006B637A" w:rsidP="006F1147">
      <w:pPr>
        <w:spacing w:after="0" w:line="360" w:lineRule="auto"/>
        <w:rPr>
          <w:rFonts w:asciiTheme="majorHAnsi" w:eastAsia="Univers-PL" w:hAnsiTheme="majorHAnsi" w:cstheme="majorHAnsi"/>
          <w:sz w:val="24"/>
          <w:szCs w:val="24"/>
          <w:lang w:eastAsia="pl-PL"/>
        </w:rPr>
      </w:pPr>
    </w:p>
    <w:p w14:paraId="1CEAE4C3" w14:textId="77777777" w:rsidR="007B7A70" w:rsidRPr="00430BFE" w:rsidRDefault="00BA68E4">
      <w:pPr>
        <w:numPr>
          <w:ilvl w:val="0"/>
          <w:numId w:val="3"/>
        </w:numPr>
        <w:shd w:val="clear" w:color="auto" w:fill="D9D9D9"/>
        <w:spacing w:after="120"/>
        <w:ind w:left="425" w:hanging="425"/>
        <w:jc w:val="both"/>
        <w:rPr>
          <w:rFonts w:asciiTheme="majorHAnsi" w:hAnsiTheme="majorHAnsi" w:cstheme="majorHAnsi"/>
          <w:b/>
          <w:bCs/>
          <w:sz w:val="24"/>
          <w:szCs w:val="24"/>
          <w:lang w:eastAsia="pl-PL"/>
        </w:rPr>
      </w:pPr>
      <w:r w:rsidRPr="00430BFE">
        <w:rPr>
          <w:rFonts w:asciiTheme="majorHAnsi" w:hAnsiTheme="majorHAnsi" w:cstheme="majorHAnsi"/>
          <w:b/>
          <w:bCs/>
          <w:sz w:val="24"/>
          <w:szCs w:val="24"/>
          <w:lang w:eastAsia="pl-PL"/>
        </w:rPr>
        <w:t xml:space="preserve">TRYB </w:t>
      </w:r>
      <w:r w:rsidR="0061312E" w:rsidRPr="00430BFE">
        <w:rPr>
          <w:rFonts w:asciiTheme="majorHAnsi" w:hAnsiTheme="majorHAnsi" w:cstheme="majorHAnsi"/>
          <w:b/>
          <w:bCs/>
          <w:sz w:val="24"/>
          <w:szCs w:val="24"/>
          <w:lang w:eastAsia="pl-PL"/>
        </w:rPr>
        <w:t>POSTĘPOWANIA</w:t>
      </w:r>
      <w:r w:rsidR="00C94136" w:rsidRPr="00430BFE">
        <w:rPr>
          <w:rFonts w:asciiTheme="majorHAnsi" w:hAnsiTheme="majorHAnsi" w:cstheme="majorHAnsi"/>
          <w:b/>
          <w:bCs/>
          <w:sz w:val="24"/>
          <w:szCs w:val="24"/>
          <w:lang w:eastAsia="pl-PL"/>
        </w:rPr>
        <w:t xml:space="preserve"> </w:t>
      </w:r>
      <w:r w:rsidR="0061312E" w:rsidRPr="00430BFE">
        <w:rPr>
          <w:rFonts w:asciiTheme="majorHAnsi" w:hAnsiTheme="majorHAnsi" w:cstheme="majorHAnsi"/>
          <w:b/>
          <w:bCs/>
          <w:sz w:val="24"/>
          <w:szCs w:val="24"/>
          <w:lang w:eastAsia="pl-PL"/>
        </w:rPr>
        <w:t>INFORMACJE OGÓLNE I</w:t>
      </w:r>
      <w:r w:rsidR="00C94136" w:rsidRPr="00430BFE">
        <w:rPr>
          <w:rFonts w:asciiTheme="majorHAnsi" w:hAnsiTheme="majorHAnsi" w:cstheme="majorHAnsi"/>
          <w:b/>
          <w:bCs/>
          <w:sz w:val="24"/>
          <w:szCs w:val="24"/>
          <w:lang w:eastAsia="pl-PL"/>
        </w:rPr>
        <w:t xml:space="preserve"> ADRES STRONY INTERNETOWEJ PROWADZONEGO POST</w:t>
      </w:r>
      <w:r w:rsidR="00054B65" w:rsidRPr="00430BFE">
        <w:rPr>
          <w:rFonts w:asciiTheme="majorHAnsi" w:hAnsiTheme="majorHAnsi" w:cstheme="majorHAnsi"/>
          <w:b/>
          <w:bCs/>
          <w:sz w:val="24"/>
          <w:szCs w:val="24"/>
          <w:lang w:eastAsia="pl-PL"/>
        </w:rPr>
        <w:t>Ę</w:t>
      </w:r>
      <w:r w:rsidR="00C94136" w:rsidRPr="00430BFE">
        <w:rPr>
          <w:rFonts w:asciiTheme="majorHAnsi" w:hAnsiTheme="majorHAnsi" w:cstheme="majorHAnsi"/>
          <w:b/>
          <w:bCs/>
          <w:sz w:val="24"/>
          <w:szCs w:val="24"/>
          <w:lang w:eastAsia="pl-PL"/>
        </w:rPr>
        <w:t>POWANIA</w:t>
      </w:r>
      <w:r w:rsidR="007B7A70" w:rsidRPr="00430BFE">
        <w:rPr>
          <w:rFonts w:asciiTheme="majorHAnsi" w:hAnsiTheme="majorHAnsi" w:cstheme="majorHAnsi"/>
          <w:b/>
          <w:bCs/>
          <w:sz w:val="24"/>
          <w:szCs w:val="24"/>
          <w:lang w:eastAsia="pl-PL"/>
        </w:rPr>
        <w:t>:</w:t>
      </w:r>
    </w:p>
    <w:p w14:paraId="7A56D092" w14:textId="131D3228" w:rsidR="00C503B7" w:rsidRPr="00430BFE" w:rsidRDefault="00054B65" w:rsidP="00430BFE">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Postępowanie o udzielanie zamówienia publicznego prowadzone jest w trybie podstawowym bez negocjacji na podstawie art. 275 pkt 1</w:t>
      </w:r>
      <w:r w:rsidR="00396941" w:rsidRPr="00430BF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eastAsia="pl-PL"/>
        </w:rPr>
        <w:t>ustawy z dnia 11 września 2019 r. Prawo zamówień publicznych (</w:t>
      </w:r>
      <w:proofErr w:type="spellStart"/>
      <w:r w:rsidRPr="00430BFE">
        <w:rPr>
          <w:rFonts w:asciiTheme="majorHAnsi" w:hAnsiTheme="majorHAnsi" w:cstheme="majorHAnsi"/>
          <w:sz w:val="24"/>
          <w:szCs w:val="24"/>
          <w:lang w:eastAsia="pl-PL"/>
        </w:rPr>
        <w:t>t.j</w:t>
      </w:r>
      <w:proofErr w:type="spellEnd"/>
      <w:r w:rsidRPr="00430BFE">
        <w:rPr>
          <w:rFonts w:asciiTheme="majorHAnsi" w:hAnsiTheme="majorHAnsi" w:cstheme="majorHAnsi"/>
          <w:sz w:val="24"/>
          <w:szCs w:val="24"/>
          <w:lang w:eastAsia="pl-PL"/>
        </w:rPr>
        <w:t>. Dz. U. z 20</w:t>
      </w:r>
      <w:r w:rsidR="00DB6AC7" w:rsidRPr="00430BFE">
        <w:rPr>
          <w:rFonts w:asciiTheme="majorHAnsi" w:hAnsiTheme="majorHAnsi" w:cstheme="majorHAnsi"/>
          <w:sz w:val="24"/>
          <w:szCs w:val="24"/>
          <w:lang w:eastAsia="pl-PL"/>
        </w:rPr>
        <w:t>2</w:t>
      </w:r>
      <w:r w:rsidR="00F06F99" w:rsidRPr="00430BFE">
        <w:rPr>
          <w:rFonts w:asciiTheme="majorHAnsi" w:hAnsiTheme="majorHAnsi" w:cstheme="majorHAnsi"/>
          <w:sz w:val="24"/>
          <w:szCs w:val="24"/>
          <w:lang w:eastAsia="pl-PL"/>
        </w:rPr>
        <w:t>4</w:t>
      </w:r>
      <w:r w:rsidR="00DB6AC7" w:rsidRPr="00430BF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eastAsia="pl-PL"/>
        </w:rPr>
        <w:t xml:space="preserve">r. poz. </w:t>
      </w:r>
      <w:r w:rsidR="00BC39F0" w:rsidRPr="00430BFE">
        <w:rPr>
          <w:rFonts w:asciiTheme="majorHAnsi" w:hAnsiTheme="majorHAnsi" w:cstheme="majorHAnsi"/>
          <w:sz w:val="24"/>
          <w:szCs w:val="24"/>
          <w:lang w:eastAsia="pl-PL"/>
        </w:rPr>
        <w:t>1</w:t>
      </w:r>
      <w:r w:rsidR="00F06F99" w:rsidRPr="00430BFE">
        <w:rPr>
          <w:rFonts w:asciiTheme="majorHAnsi" w:hAnsiTheme="majorHAnsi" w:cstheme="majorHAnsi"/>
          <w:sz w:val="24"/>
          <w:szCs w:val="24"/>
          <w:lang w:eastAsia="pl-PL"/>
        </w:rPr>
        <w:t>320</w:t>
      </w:r>
      <w:r w:rsidR="00430BFE">
        <w:rPr>
          <w:rFonts w:asciiTheme="majorHAnsi" w:hAnsiTheme="majorHAnsi" w:cstheme="majorHAnsi"/>
          <w:sz w:val="24"/>
          <w:szCs w:val="24"/>
          <w:lang w:eastAsia="pl-PL"/>
        </w:rPr>
        <w:t xml:space="preserve"> z </w:t>
      </w:r>
      <w:proofErr w:type="spellStart"/>
      <w:r w:rsidR="00430BFE">
        <w:rPr>
          <w:rFonts w:asciiTheme="majorHAnsi" w:hAnsiTheme="majorHAnsi" w:cstheme="majorHAnsi"/>
          <w:sz w:val="24"/>
          <w:szCs w:val="24"/>
          <w:lang w:eastAsia="pl-PL"/>
        </w:rPr>
        <w:t>późn</w:t>
      </w:r>
      <w:proofErr w:type="spellEnd"/>
      <w:r w:rsidR="00430BFE">
        <w:rPr>
          <w:rFonts w:asciiTheme="majorHAnsi" w:hAnsiTheme="majorHAnsi" w:cstheme="majorHAnsi"/>
          <w:sz w:val="24"/>
          <w:szCs w:val="24"/>
          <w:lang w:eastAsia="pl-PL"/>
        </w:rPr>
        <w:t>. zm.</w:t>
      </w:r>
      <w:r w:rsidRPr="00430BFE">
        <w:rPr>
          <w:rFonts w:asciiTheme="majorHAnsi" w:hAnsiTheme="majorHAnsi" w:cstheme="majorHAnsi"/>
          <w:sz w:val="24"/>
          <w:szCs w:val="24"/>
          <w:lang w:eastAsia="pl-PL"/>
        </w:rPr>
        <w:t xml:space="preserve">) zwanej dalej ustawą lub ustawą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 xml:space="preserve"> oraz aktów wykonawczych do ustawy. </w:t>
      </w:r>
      <w:r w:rsidR="00E43A6A" w:rsidRPr="00430BFE">
        <w:rPr>
          <w:rFonts w:asciiTheme="majorHAnsi" w:hAnsiTheme="majorHAnsi" w:cstheme="majorHAnsi"/>
          <w:sz w:val="24"/>
          <w:szCs w:val="24"/>
          <w:lang w:eastAsia="pl-PL"/>
        </w:rPr>
        <w:t>W zakresie nieuregulowanym w</w:t>
      </w:r>
      <w:r w:rsidR="00812A0D" w:rsidRPr="00430BFE">
        <w:rPr>
          <w:rFonts w:asciiTheme="majorHAnsi" w:hAnsiTheme="majorHAnsi" w:cstheme="majorHAnsi"/>
          <w:sz w:val="24"/>
          <w:szCs w:val="24"/>
          <w:lang w:eastAsia="pl-PL"/>
        </w:rPr>
        <w:t xml:space="preserve"> </w:t>
      </w:r>
      <w:r w:rsidR="00E43A6A" w:rsidRPr="00430BFE">
        <w:rPr>
          <w:rFonts w:asciiTheme="majorHAnsi" w:hAnsiTheme="majorHAnsi" w:cstheme="majorHAnsi"/>
          <w:sz w:val="24"/>
          <w:szCs w:val="24"/>
          <w:lang w:eastAsia="pl-PL"/>
        </w:rPr>
        <w:t xml:space="preserve">niniejszej SWZ zastosowanie mają przepisy ustawy </w:t>
      </w:r>
      <w:proofErr w:type="spellStart"/>
      <w:r w:rsidR="00E43A6A" w:rsidRPr="00430BFE">
        <w:rPr>
          <w:rFonts w:asciiTheme="majorHAnsi" w:hAnsiTheme="majorHAnsi" w:cstheme="majorHAnsi"/>
          <w:sz w:val="24"/>
          <w:szCs w:val="24"/>
          <w:lang w:eastAsia="pl-PL"/>
        </w:rPr>
        <w:t>Pzp</w:t>
      </w:r>
      <w:proofErr w:type="spellEnd"/>
      <w:r w:rsidR="004C41D5" w:rsidRPr="00430BFE">
        <w:rPr>
          <w:rFonts w:asciiTheme="majorHAnsi" w:hAnsiTheme="majorHAnsi" w:cstheme="majorHAnsi"/>
          <w:sz w:val="24"/>
          <w:szCs w:val="24"/>
          <w:lang w:eastAsia="pl-PL"/>
        </w:rPr>
        <w:t>.</w:t>
      </w:r>
    </w:p>
    <w:p w14:paraId="6F8C7908" w14:textId="77777777" w:rsidR="00C503B7" w:rsidRPr="00430BFE" w:rsidRDefault="00054B65">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w:t>
      </w:r>
      <w:r w:rsidRPr="00430BFE">
        <w:rPr>
          <w:rFonts w:asciiTheme="majorHAnsi" w:hAnsiTheme="majorHAnsi" w:cstheme="majorHAnsi"/>
          <w:b/>
          <w:bCs/>
          <w:sz w:val="24"/>
          <w:szCs w:val="24"/>
          <w:lang w:eastAsia="pl-PL"/>
        </w:rPr>
        <w:t>nie przewiduje</w:t>
      </w:r>
      <w:r w:rsidRPr="00430BFE">
        <w:rPr>
          <w:rFonts w:asciiTheme="majorHAnsi" w:hAnsiTheme="majorHAnsi" w:cstheme="majorHAnsi"/>
          <w:sz w:val="24"/>
          <w:szCs w:val="24"/>
          <w:lang w:eastAsia="pl-PL"/>
        </w:rPr>
        <w:t xml:space="preserve"> wyboru najkorzystniejszej oferty z możliwością prowadzenia negocjacji.</w:t>
      </w:r>
    </w:p>
    <w:p w14:paraId="7B0C1BD1" w14:textId="7C487B8A" w:rsidR="00B52C21" w:rsidRPr="00430BFE" w:rsidRDefault="00054B65">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Szacunkowa wartość przedmiotowego zamówienia nie przekracza progów unijnych </w:t>
      </w:r>
      <w:r w:rsidR="004D48D7" w:rsidRPr="00430BFE">
        <w:rPr>
          <w:rFonts w:asciiTheme="majorHAnsi" w:hAnsiTheme="majorHAnsi" w:cstheme="majorHAnsi"/>
          <w:sz w:val="24"/>
          <w:szCs w:val="24"/>
          <w:lang w:eastAsia="pl-PL"/>
        </w:rPr>
        <w:br/>
      </w:r>
      <w:r w:rsidRPr="00430BFE">
        <w:rPr>
          <w:rFonts w:asciiTheme="majorHAnsi" w:hAnsiTheme="majorHAnsi" w:cstheme="majorHAnsi"/>
          <w:sz w:val="24"/>
          <w:szCs w:val="24"/>
          <w:lang w:eastAsia="pl-PL"/>
        </w:rPr>
        <w:t xml:space="preserve">o jakich mowa w art. 3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w:t>
      </w:r>
    </w:p>
    <w:p w14:paraId="1A942121" w14:textId="77777777" w:rsidR="008F3949" w:rsidRPr="00430BFE" w:rsidRDefault="00B52C21">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Adres strony internetowej prowadzonego postępowania, na której udostępniana będzie SWZ, zmiany i wyjaśnienia treści SWZ oraz inne dokumenty zamówienia bezpośrednio związane z postępowaniem o udzielenie zamówienia: </w:t>
      </w:r>
    </w:p>
    <w:p w14:paraId="17B49DE9" w14:textId="243209B1" w:rsidR="004D48D7" w:rsidRDefault="008F3949" w:rsidP="008F3949">
      <w:pPr>
        <w:spacing w:after="120"/>
        <w:ind w:left="567"/>
        <w:jc w:val="both"/>
        <w:rPr>
          <w:rFonts w:asciiTheme="majorHAnsi" w:hAnsiTheme="majorHAnsi" w:cstheme="majorHAnsi"/>
          <w:b/>
          <w:bCs/>
          <w:color w:val="0070C0"/>
          <w:sz w:val="24"/>
          <w:szCs w:val="24"/>
          <w:lang w:eastAsia="pl-PL"/>
        </w:rPr>
      </w:pPr>
      <w:hyperlink r:id="rId8" w:history="1">
        <w:r w:rsidRPr="00430BFE">
          <w:rPr>
            <w:rStyle w:val="Hipercze"/>
            <w:rFonts w:asciiTheme="majorHAnsi" w:hAnsiTheme="majorHAnsi" w:cstheme="majorHAnsi"/>
            <w:b/>
            <w:bCs/>
            <w:color w:val="0070C0"/>
            <w:sz w:val="24"/>
            <w:szCs w:val="24"/>
            <w:lang w:eastAsia="pl-PL"/>
          </w:rPr>
          <w:t>https://ezamowienia.gov.pl/pl/</w:t>
        </w:r>
      </w:hyperlink>
      <w:r w:rsidRPr="00430BFE">
        <w:rPr>
          <w:rFonts w:asciiTheme="majorHAnsi" w:hAnsiTheme="majorHAnsi" w:cstheme="majorHAnsi"/>
          <w:b/>
          <w:bCs/>
          <w:color w:val="0070C0"/>
          <w:sz w:val="24"/>
          <w:szCs w:val="24"/>
          <w:lang w:eastAsia="pl-PL"/>
        </w:rPr>
        <w:t xml:space="preserve"> </w:t>
      </w:r>
      <w:r w:rsidR="00B52C21" w:rsidRPr="00430BFE">
        <w:rPr>
          <w:rFonts w:asciiTheme="majorHAnsi" w:hAnsiTheme="majorHAnsi" w:cstheme="majorHAnsi"/>
          <w:b/>
          <w:bCs/>
          <w:color w:val="0070C0"/>
          <w:sz w:val="24"/>
          <w:szCs w:val="24"/>
          <w:lang w:eastAsia="pl-PL"/>
        </w:rPr>
        <w:t xml:space="preserve"> </w:t>
      </w:r>
      <w:r w:rsidR="00D85480" w:rsidRPr="00430BFE">
        <w:rPr>
          <w:rFonts w:asciiTheme="majorHAnsi" w:hAnsiTheme="majorHAnsi" w:cstheme="majorHAnsi"/>
          <w:b/>
          <w:bCs/>
          <w:color w:val="0070C0"/>
          <w:sz w:val="24"/>
          <w:szCs w:val="24"/>
          <w:lang w:eastAsia="pl-PL"/>
        </w:rPr>
        <w:br/>
      </w:r>
      <w:bookmarkStart w:id="11" w:name="_Hlk221088600"/>
      <w:r w:rsidR="00B52C21" w:rsidRPr="00C62B81">
        <w:rPr>
          <w:rFonts w:asciiTheme="majorHAnsi" w:hAnsiTheme="majorHAnsi" w:cstheme="majorHAnsi"/>
          <w:b/>
          <w:bCs/>
          <w:sz w:val="24"/>
          <w:szCs w:val="24"/>
          <w:lang w:eastAsia="pl-PL"/>
        </w:rPr>
        <w:t>link do postępowania</w:t>
      </w:r>
      <w:r w:rsidR="00C62B81">
        <w:rPr>
          <w:rFonts w:asciiTheme="majorHAnsi" w:hAnsiTheme="majorHAnsi" w:cstheme="majorHAnsi"/>
          <w:b/>
          <w:bCs/>
          <w:sz w:val="24"/>
          <w:szCs w:val="24"/>
          <w:lang w:eastAsia="pl-PL"/>
        </w:rPr>
        <w:t>:</w:t>
      </w:r>
      <w:r w:rsidR="00B52C21" w:rsidRPr="00430BFE">
        <w:rPr>
          <w:rFonts w:asciiTheme="majorHAnsi" w:hAnsiTheme="majorHAnsi" w:cstheme="majorHAnsi"/>
          <w:b/>
          <w:bCs/>
          <w:color w:val="0070C0"/>
          <w:sz w:val="24"/>
          <w:szCs w:val="24"/>
          <w:lang w:eastAsia="pl-PL"/>
        </w:rPr>
        <w:t xml:space="preserve"> </w:t>
      </w:r>
      <w:r w:rsidR="00B02254" w:rsidRPr="00B02254">
        <w:rPr>
          <w:rFonts w:asciiTheme="majorHAnsi" w:hAnsiTheme="majorHAnsi" w:cstheme="majorHAnsi"/>
          <w:b/>
          <w:bCs/>
          <w:color w:val="0070C0"/>
          <w:sz w:val="24"/>
          <w:szCs w:val="24"/>
          <w:lang w:eastAsia="pl-PL"/>
        </w:rPr>
        <w:t>https://ezamowienia.gov.pl/mp-client/search/list/ocds-148610-0e66089a-4701-447c-a8a2-69851f5b0834</w:t>
      </w:r>
      <w:bookmarkEnd w:id="11"/>
    </w:p>
    <w:p w14:paraId="2B28A3C8" w14:textId="77777777" w:rsidR="00C62B81" w:rsidRPr="00C62B81" w:rsidRDefault="00C62B81" w:rsidP="00C62B81">
      <w:pPr>
        <w:spacing w:before="120"/>
        <w:ind w:left="720"/>
        <w:jc w:val="both"/>
        <w:rPr>
          <w:rFonts w:asciiTheme="majorHAnsi" w:hAnsiTheme="majorHAnsi" w:cstheme="majorHAnsi"/>
          <w:b/>
          <w:bCs/>
          <w:color w:val="0070C0"/>
          <w:sz w:val="24"/>
          <w:lang w:eastAsia="pl-PL"/>
        </w:rPr>
      </w:pPr>
      <w:r w:rsidRPr="00C62B81">
        <w:rPr>
          <w:rFonts w:asciiTheme="majorHAnsi" w:eastAsia="Times New Roman" w:hAnsiTheme="majorHAnsi" w:cstheme="majorHAnsi"/>
          <w:b/>
          <w:sz w:val="24"/>
          <w:lang w:eastAsia="pl-PL"/>
        </w:rPr>
        <w:lastRenderedPageBreak/>
        <w:t>identyfikator postępowania na Platformie:</w:t>
      </w:r>
      <w:r w:rsidRPr="00C62B81">
        <w:rPr>
          <w:rFonts w:asciiTheme="majorHAnsi" w:eastAsia="Times New Roman" w:hAnsiTheme="majorHAnsi" w:cstheme="majorHAnsi"/>
          <w:b/>
          <w:color w:val="FF0000"/>
          <w:sz w:val="24"/>
          <w:lang w:eastAsia="pl-PL"/>
        </w:rPr>
        <w:t xml:space="preserve"> </w:t>
      </w:r>
      <w:r w:rsidRPr="00C62B81">
        <w:rPr>
          <w:rFonts w:asciiTheme="majorHAnsi" w:hAnsiTheme="majorHAnsi" w:cstheme="majorHAnsi"/>
          <w:b/>
          <w:bCs/>
          <w:color w:val="0070C0"/>
          <w:sz w:val="24"/>
          <w:lang w:eastAsia="pl-PL"/>
        </w:rPr>
        <w:t>ocds-148610-0e66089a-4701-447c-a8a2-69851f5b0834</w:t>
      </w:r>
    </w:p>
    <w:p w14:paraId="6D39CCA7" w14:textId="77777777" w:rsidR="006B637A" w:rsidRPr="00430BFE" w:rsidRDefault="006B637A">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Zamawiający nie przewiduje aukcji elektronicznej.</w:t>
      </w:r>
    </w:p>
    <w:p w14:paraId="5D6D1322" w14:textId="77777777" w:rsidR="006B637A" w:rsidRPr="00430BFE" w:rsidRDefault="006B637A">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Zamawiający nie przewiduje zwrotu kosztów udziału w postępowaniu.</w:t>
      </w:r>
    </w:p>
    <w:p w14:paraId="3C83F1EB" w14:textId="77777777" w:rsidR="006B637A" w:rsidRPr="00430BFE" w:rsidRDefault="006B637A">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Zamawiający nie dopuszcza składania ofert wariantowych.</w:t>
      </w:r>
    </w:p>
    <w:p w14:paraId="2CE493CC" w14:textId="77777777" w:rsidR="006B637A" w:rsidRPr="00430BFE" w:rsidRDefault="006B637A">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nie dopuszcza składania ofert w postaci katalogów elektronicznych lub dołączenia katalogów elektronicznych do oferty, w sytuacji określonej w art. 93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w:t>
      </w:r>
    </w:p>
    <w:p w14:paraId="5806C144" w14:textId="77777777" w:rsidR="006B637A" w:rsidRPr="00430BFE" w:rsidRDefault="006B637A">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Zamawiający nie przewiduje udzielenia zaliczek na poczet wykonania zamówienia.</w:t>
      </w:r>
    </w:p>
    <w:p w14:paraId="16312479" w14:textId="77777777" w:rsidR="006B637A" w:rsidRPr="00430BFE" w:rsidRDefault="006B637A">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nie prowadzi </w:t>
      </w:r>
      <w:r w:rsidR="00FC2195" w:rsidRPr="00430BFE">
        <w:rPr>
          <w:rFonts w:asciiTheme="majorHAnsi" w:hAnsiTheme="majorHAnsi" w:cstheme="majorHAnsi"/>
          <w:sz w:val="24"/>
          <w:szCs w:val="24"/>
          <w:lang w:eastAsia="pl-PL"/>
        </w:rPr>
        <w:t>postępowania w celu zawarcia umowy ramowej.</w:t>
      </w:r>
    </w:p>
    <w:p w14:paraId="7650F678" w14:textId="77777777" w:rsidR="00FC2195" w:rsidRPr="00430BFE" w:rsidRDefault="00FC2195">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nie przewiduje udzielenia zamówień, o których mowa w art. 214 ust. 1 pkt 7 i 8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w:t>
      </w:r>
    </w:p>
    <w:p w14:paraId="1B0C427F" w14:textId="77777777" w:rsidR="00FC2195" w:rsidRPr="00430BFE" w:rsidRDefault="00FC2195">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nie zastrzega możliwości ubiegania się o udzielenie zamówienia wyłącznie przez Wykonawców, o których mowa w art. 94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w:t>
      </w:r>
    </w:p>
    <w:p w14:paraId="405FC100" w14:textId="77777777" w:rsidR="00FC2195" w:rsidRPr="00430BFE" w:rsidRDefault="00FC2195">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informuje, że nie wprowadza wymogu odbycia wizji lokalnej, o której mowa w art. 131 ust. 2 pkt 1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 xml:space="preserve"> oraz nie wprowadza wymogu sprawdzenia przez Wykonawcę dokumentów niezbędnych do realizacji zamówienia dostępnych na miejscu u Zamawiającego o których mowa w art. 131 ust. 2 pkt 2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w:t>
      </w:r>
    </w:p>
    <w:p w14:paraId="347C060D" w14:textId="18395B18" w:rsidR="007C696E" w:rsidRPr="00430BFE" w:rsidRDefault="00FC2195">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Zgodnie z art. 20 ust. 1 i 2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 xml:space="preserve"> postępowanie prowadzi się </w:t>
      </w:r>
      <w:r w:rsidRPr="00430BFE">
        <w:rPr>
          <w:rFonts w:asciiTheme="majorHAnsi" w:hAnsiTheme="majorHAnsi" w:cstheme="majorHAnsi"/>
          <w:b/>
          <w:bCs/>
          <w:sz w:val="24"/>
          <w:szCs w:val="24"/>
          <w:lang w:eastAsia="pl-PL"/>
        </w:rPr>
        <w:t>pisemnie w języku polskim</w:t>
      </w:r>
      <w:r w:rsidRPr="00430BFE">
        <w:rPr>
          <w:rFonts w:asciiTheme="majorHAnsi" w:hAnsiTheme="majorHAnsi" w:cstheme="majorHAnsi"/>
          <w:sz w:val="24"/>
          <w:szCs w:val="24"/>
          <w:lang w:eastAsia="pl-PL"/>
        </w:rPr>
        <w:t>. Przez pisemność należy rozumieć sposób wyrażania informacji przy użyciu wyrazów, cyfr lub innych znaków pisarskich, które można odczytać i powielić, w tym przekazywanych przy użyciu środków komunikacji elektronicznej.</w:t>
      </w:r>
      <w:r w:rsidR="00706CF4" w:rsidRPr="00430BFE">
        <w:rPr>
          <w:rFonts w:asciiTheme="majorHAnsi" w:hAnsiTheme="majorHAnsi" w:cstheme="majorHAnsi"/>
          <w:sz w:val="24"/>
          <w:szCs w:val="24"/>
          <w:lang w:eastAsia="pl-PL"/>
        </w:rPr>
        <w:t xml:space="preserve"> </w:t>
      </w:r>
    </w:p>
    <w:p w14:paraId="1500ED87" w14:textId="5DFA35D1" w:rsidR="0061312E" w:rsidRPr="00430BFE" w:rsidRDefault="001861A6">
      <w:pPr>
        <w:numPr>
          <w:ilvl w:val="1"/>
          <w:numId w:val="3"/>
        </w:numPr>
        <w:spacing w:after="120"/>
        <w:ind w:left="567" w:hanging="567"/>
        <w:jc w:val="both"/>
        <w:rPr>
          <w:rFonts w:asciiTheme="majorHAnsi" w:hAnsiTheme="majorHAnsi" w:cstheme="majorHAnsi"/>
          <w:sz w:val="24"/>
          <w:szCs w:val="24"/>
          <w:lang w:eastAsia="pl-PL"/>
        </w:rPr>
      </w:pPr>
      <w:r w:rsidRPr="00430BFE">
        <w:rPr>
          <w:rFonts w:asciiTheme="majorHAnsi" w:hAnsiTheme="majorHAnsi" w:cstheme="majorHAnsi"/>
          <w:bCs/>
          <w:sz w:val="24"/>
          <w:szCs w:val="24"/>
          <w:lang w:eastAsia="pl-PL" w:bidi="pl-PL"/>
        </w:rPr>
        <w:t xml:space="preserve">Zamawiający </w:t>
      </w:r>
      <w:r w:rsidR="002F0868" w:rsidRPr="00430BFE">
        <w:rPr>
          <w:rFonts w:asciiTheme="majorHAnsi" w:hAnsiTheme="majorHAnsi" w:cstheme="majorHAnsi"/>
          <w:b/>
          <w:sz w:val="24"/>
          <w:szCs w:val="24"/>
          <w:lang w:eastAsia="pl-PL" w:bidi="pl-PL"/>
        </w:rPr>
        <w:t xml:space="preserve">nie </w:t>
      </w:r>
      <w:r w:rsidRPr="00430BFE">
        <w:rPr>
          <w:rFonts w:asciiTheme="majorHAnsi" w:hAnsiTheme="majorHAnsi" w:cstheme="majorHAnsi"/>
          <w:b/>
          <w:sz w:val="24"/>
          <w:szCs w:val="24"/>
          <w:lang w:eastAsia="pl-PL" w:bidi="pl-PL"/>
        </w:rPr>
        <w:t>dopuszcza</w:t>
      </w:r>
      <w:r w:rsidRPr="00430BFE">
        <w:rPr>
          <w:rFonts w:asciiTheme="majorHAnsi" w:hAnsiTheme="majorHAnsi" w:cstheme="majorHAnsi"/>
          <w:bCs/>
          <w:sz w:val="24"/>
          <w:szCs w:val="24"/>
          <w:lang w:eastAsia="pl-PL" w:bidi="pl-PL"/>
        </w:rPr>
        <w:t xml:space="preserve"> składania ofert częściowych</w:t>
      </w:r>
      <w:r w:rsidR="00F941D9" w:rsidRPr="00430BFE">
        <w:rPr>
          <w:rFonts w:asciiTheme="majorHAnsi" w:hAnsiTheme="majorHAnsi" w:cstheme="majorHAnsi"/>
          <w:bCs/>
          <w:sz w:val="24"/>
          <w:szCs w:val="24"/>
          <w:lang w:eastAsia="pl-PL" w:bidi="pl-PL"/>
        </w:rPr>
        <w:t xml:space="preserve">. Podział na części spowodowałby nadmierne koszty wykonania zamówienia oraz poważne trudności w skoordynowaniu działań różnych Wykonawców co skutkowałoby nieprawidłową realizacją zamówienia. Dzielenie zamówienia na części mogłoby skutkować zwiększeniem nakładów finansowych po stronie Zamawiającego w celu realizacji zadania. </w:t>
      </w:r>
      <w:bookmarkStart w:id="12" w:name="_Hlk127432690"/>
      <w:r w:rsidR="00706CF4" w:rsidRPr="00430BFE">
        <w:rPr>
          <w:rFonts w:asciiTheme="majorHAnsi" w:eastAsia="Times New Roman" w:hAnsiTheme="majorHAnsi" w:cstheme="majorHAnsi"/>
          <w:sz w:val="24"/>
          <w:szCs w:val="24"/>
          <w:lang w:bidi="pl-PL"/>
        </w:rPr>
        <w:t xml:space="preserve">Jednym z motywów Dyrektywy 2004/18/WE Parlamentu Europejskiego i Rady z dnia 31 marca 2004 r. w sprawie koordynacji procedur udzielania zamówień publicznych na roboty budowlane, dostawy </w:t>
      </w:r>
      <w:r w:rsidR="00430BFE">
        <w:rPr>
          <w:rFonts w:asciiTheme="majorHAnsi" w:eastAsia="Times New Roman" w:hAnsiTheme="majorHAnsi" w:cstheme="majorHAnsi"/>
          <w:sz w:val="24"/>
          <w:szCs w:val="24"/>
          <w:lang w:bidi="pl-PL"/>
        </w:rPr>
        <w:br/>
      </w:r>
      <w:r w:rsidR="00706CF4" w:rsidRPr="00430BFE">
        <w:rPr>
          <w:rFonts w:asciiTheme="majorHAnsi" w:eastAsia="Times New Roman" w:hAnsiTheme="majorHAnsi" w:cstheme="majorHAnsi"/>
          <w:sz w:val="24"/>
          <w:szCs w:val="24"/>
          <w:lang w:bidi="pl-PL"/>
        </w:rPr>
        <w:t xml:space="preserve">i usługi (Dz. U. L 134 z 30.4.2004, str. 114), dalej jako „Dyrektywa” było wzmocnienie potencjału małych i średnich przedsiębiorstw (MŚP) i ułatwienie ich udziału w rynku zamówień publicznych. Zamawiający wskazuje, iż w przypadku zamówień na dostawę energii elektrycznej, niezależnie od dokonania bądź niedokonania podziału zamówienia na części potencjalny krąg dostawców energii elektrycznej pozostanie niezmieniony. Zgodnie bowiem z polskimi przepisami prawa podmioty wykonujące działalność </w:t>
      </w:r>
      <w:r w:rsidR="00430BFE">
        <w:rPr>
          <w:rFonts w:asciiTheme="majorHAnsi" w:eastAsia="Times New Roman" w:hAnsiTheme="majorHAnsi" w:cstheme="majorHAnsi"/>
          <w:sz w:val="24"/>
          <w:szCs w:val="24"/>
          <w:lang w:bidi="pl-PL"/>
        </w:rPr>
        <w:br/>
      </w:r>
      <w:r w:rsidR="00706CF4" w:rsidRPr="00430BFE">
        <w:rPr>
          <w:rFonts w:asciiTheme="majorHAnsi" w:eastAsia="Times New Roman" w:hAnsiTheme="majorHAnsi" w:cstheme="majorHAnsi"/>
          <w:sz w:val="24"/>
          <w:szCs w:val="24"/>
          <w:lang w:bidi="pl-PL"/>
        </w:rPr>
        <w:t>w zakresie sprzedaży energii elektrycznej zobowiązane są do uzyskania koncesji na ob</w:t>
      </w:r>
      <w:r w:rsidR="00C56176">
        <w:rPr>
          <w:rFonts w:asciiTheme="majorHAnsi" w:eastAsia="Times New Roman" w:hAnsiTheme="majorHAnsi" w:cstheme="majorHAnsi"/>
          <w:sz w:val="24"/>
          <w:szCs w:val="24"/>
          <w:lang w:bidi="pl-PL"/>
        </w:rPr>
        <w:t>r</w:t>
      </w:r>
      <w:r w:rsidR="00706CF4" w:rsidRPr="00430BFE">
        <w:rPr>
          <w:rFonts w:asciiTheme="majorHAnsi" w:eastAsia="Times New Roman" w:hAnsiTheme="majorHAnsi" w:cstheme="majorHAnsi"/>
          <w:sz w:val="24"/>
          <w:szCs w:val="24"/>
          <w:lang w:bidi="pl-PL"/>
        </w:rPr>
        <w:t>ó</w:t>
      </w:r>
      <w:r w:rsidR="00C56176">
        <w:rPr>
          <w:rFonts w:asciiTheme="majorHAnsi" w:eastAsia="Times New Roman" w:hAnsiTheme="majorHAnsi" w:cstheme="majorHAnsi"/>
          <w:sz w:val="24"/>
          <w:szCs w:val="24"/>
          <w:lang w:bidi="pl-PL"/>
        </w:rPr>
        <w:t>t</w:t>
      </w:r>
      <w:r w:rsidR="00706CF4" w:rsidRPr="00430BFE">
        <w:rPr>
          <w:rFonts w:asciiTheme="majorHAnsi" w:eastAsia="Times New Roman" w:hAnsiTheme="majorHAnsi" w:cstheme="majorHAnsi"/>
          <w:sz w:val="24"/>
          <w:szCs w:val="24"/>
          <w:lang w:bidi="pl-PL"/>
        </w:rPr>
        <w:t xml:space="preserve"> energią elektryczną, wydawanej przez Prezesa Urzędu Regulacji Energetyki. W związku </w:t>
      </w:r>
      <w:r w:rsidR="00430BFE">
        <w:rPr>
          <w:rFonts w:asciiTheme="majorHAnsi" w:eastAsia="Times New Roman" w:hAnsiTheme="majorHAnsi" w:cstheme="majorHAnsi"/>
          <w:sz w:val="24"/>
          <w:szCs w:val="24"/>
          <w:lang w:bidi="pl-PL"/>
        </w:rPr>
        <w:br/>
      </w:r>
      <w:r w:rsidR="00706CF4" w:rsidRPr="00430BFE">
        <w:rPr>
          <w:rFonts w:asciiTheme="majorHAnsi" w:eastAsia="Times New Roman" w:hAnsiTheme="majorHAnsi" w:cstheme="majorHAnsi"/>
          <w:sz w:val="24"/>
          <w:szCs w:val="24"/>
          <w:lang w:bidi="pl-PL"/>
        </w:rPr>
        <w:t xml:space="preserve">z powyższym niedokonanie podziału zamówienia przez Zamawiającego nie ogranicza </w:t>
      </w:r>
      <w:r w:rsidR="00706CF4" w:rsidRPr="00430BFE">
        <w:rPr>
          <w:rFonts w:asciiTheme="majorHAnsi" w:eastAsia="Times New Roman" w:hAnsiTheme="majorHAnsi" w:cstheme="majorHAnsi"/>
          <w:sz w:val="24"/>
          <w:szCs w:val="24"/>
          <w:lang w:bidi="pl-PL"/>
        </w:rPr>
        <w:lastRenderedPageBreak/>
        <w:t xml:space="preserve">udziału małych i średnich przedsiębiorstw w rynku zamówień publicznych, </w:t>
      </w:r>
      <w:r w:rsidR="003C1933">
        <w:rPr>
          <w:rFonts w:asciiTheme="majorHAnsi" w:eastAsia="Times New Roman" w:hAnsiTheme="majorHAnsi" w:cstheme="majorHAnsi"/>
          <w:sz w:val="24"/>
          <w:szCs w:val="24"/>
          <w:lang w:bidi="pl-PL"/>
        </w:rPr>
        <w:br/>
      </w:r>
      <w:r w:rsidR="00706CF4" w:rsidRPr="00430BFE">
        <w:rPr>
          <w:rFonts w:asciiTheme="majorHAnsi" w:eastAsia="Times New Roman" w:hAnsiTheme="majorHAnsi" w:cstheme="majorHAnsi"/>
          <w:sz w:val="24"/>
          <w:szCs w:val="24"/>
          <w:lang w:bidi="pl-PL"/>
        </w:rPr>
        <w:t xml:space="preserve">a w konsekwencji nie jest sprzeczne z przywołanym powyżej motywem Dyrektywy. </w:t>
      </w:r>
      <w:bookmarkEnd w:id="12"/>
    </w:p>
    <w:p w14:paraId="5FA50E7C" w14:textId="77777777" w:rsidR="00515C13" w:rsidRPr="00430BFE" w:rsidRDefault="00515C13">
      <w:pPr>
        <w:numPr>
          <w:ilvl w:val="1"/>
          <w:numId w:val="3"/>
        </w:numPr>
        <w:spacing w:after="12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SŁOWNIK:</w:t>
      </w:r>
    </w:p>
    <w:p w14:paraId="5A299EF6" w14:textId="77777777" w:rsidR="00515C13" w:rsidRPr="00430BFE" w:rsidRDefault="00515C13" w:rsidP="001E51E7">
      <w:pPr>
        <w:spacing w:after="120"/>
        <w:rPr>
          <w:rFonts w:asciiTheme="majorHAnsi" w:hAnsiTheme="majorHAnsi" w:cstheme="majorHAnsi"/>
          <w:sz w:val="24"/>
          <w:szCs w:val="24"/>
          <w:lang w:eastAsia="pl-PL"/>
        </w:rPr>
      </w:pPr>
      <w:r w:rsidRPr="00430BFE">
        <w:rPr>
          <w:rFonts w:asciiTheme="majorHAnsi" w:hAnsiTheme="majorHAnsi" w:cstheme="majorHAnsi"/>
          <w:sz w:val="24"/>
          <w:szCs w:val="24"/>
          <w:lang w:eastAsia="pl-PL"/>
        </w:rPr>
        <w:t>Użyte w niniejszej SWZ (oraz w załącznikach) terminy mają następujące znaczenie:</w:t>
      </w:r>
    </w:p>
    <w:p w14:paraId="09C41D23" w14:textId="7E1BFA67" w:rsidR="00C503B7" w:rsidRPr="00430BFE" w:rsidRDefault="00515C13">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„ustawa”</w:t>
      </w:r>
      <w:r w:rsidR="00430BFE">
        <w:rPr>
          <w:rFonts w:asciiTheme="majorHAnsi" w:hAnsiTheme="majorHAnsi" w:cstheme="majorHAnsi"/>
          <w:b/>
          <w:bCs/>
          <w:sz w:val="24"/>
          <w:szCs w:val="24"/>
          <w:lang w:eastAsia="pl-PL"/>
        </w:rPr>
        <w:t xml:space="preserve"> </w:t>
      </w:r>
      <w:r w:rsidR="00F06F99" w:rsidRPr="00430BFE">
        <w:rPr>
          <w:rFonts w:asciiTheme="majorHAnsi" w:hAnsiTheme="majorHAnsi" w:cstheme="majorHAnsi"/>
          <w:sz w:val="24"/>
          <w:szCs w:val="24"/>
          <w:lang w:eastAsia="pl-PL"/>
        </w:rPr>
        <w:t>-</w:t>
      </w:r>
      <w:r w:rsidRPr="00430BFE">
        <w:rPr>
          <w:rFonts w:asciiTheme="majorHAnsi" w:hAnsiTheme="majorHAnsi" w:cstheme="majorHAnsi"/>
          <w:sz w:val="24"/>
          <w:szCs w:val="24"/>
          <w:lang w:eastAsia="pl-PL"/>
        </w:rPr>
        <w:t xml:space="preserve"> ustawa z dnia 11 września 2019 r. Prawo zamówień publicznych (t. j. Dz. U. z 20</w:t>
      </w:r>
      <w:r w:rsidR="009F3EFB" w:rsidRPr="00430BFE">
        <w:rPr>
          <w:rFonts w:asciiTheme="majorHAnsi" w:hAnsiTheme="majorHAnsi" w:cstheme="majorHAnsi"/>
          <w:sz w:val="24"/>
          <w:szCs w:val="24"/>
          <w:lang w:eastAsia="pl-PL"/>
        </w:rPr>
        <w:t>2</w:t>
      </w:r>
      <w:r w:rsidR="00F06F99" w:rsidRPr="00430BFE">
        <w:rPr>
          <w:rFonts w:asciiTheme="majorHAnsi" w:hAnsiTheme="majorHAnsi" w:cstheme="majorHAnsi"/>
          <w:sz w:val="24"/>
          <w:szCs w:val="24"/>
          <w:lang w:eastAsia="pl-PL"/>
        </w:rPr>
        <w:t>4</w:t>
      </w:r>
      <w:r w:rsidRPr="00430BFE">
        <w:rPr>
          <w:rFonts w:asciiTheme="majorHAnsi" w:hAnsiTheme="majorHAnsi" w:cstheme="majorHAnsi"/>
          <w:sz w:val="24"/>
          <w:szCs w:val="24"/>
          <w:lang w:eastAsia="pl-PL"/>
        </w:rPr>
        <w:t xml:space="preserve"> r., poz. </w:t>
      </w:r>
      <w:r w:rsidR="009F3EFB" w:rsidRPr="00430BFE">
        <w:rPr>
          <w:rFonts w:asciiTheme="majorHAnsi" w:hAnsiTheme="majorHAnsi" w:cstheme="majorHAnsi"/>
          <w:sz w:val="24"/>
          <w:szCs w:val="24"/>
          <w:lang w:eastAsia="pl-PL"/>
        </w:rPr>
        <w:t>1</w:t>
      </w:r>
      <w:r w:rsidR="00F06F99" w:rsidRPr="00430BFE">
        <w:rPr>
          <w:rFonts w:asciiTheme="majorHAnsi" w:hAnsiTheme="majorHAnsi" w:cstheme="majorHAnsi"/>
          <w:sz w:val="24"/>
          <w:szCs w:val="24"/>
          <w:lang w:eastAsia="pl-PL"/>
        </w:rPr>
        <w:t>320</w:t>
      </w:r>
      <w:r w:rsidR="00430BFE">
        <w:rPr>
          <w:rFonts w:asciiTheme="majorHAnsi" w:hAnsiTheme="majorHAnsi" w:cstheme="majorHAnsi"/>
          <w:sz w:val="24"/>
          <w:szCs w:val="24"/>
          <w:lang w:eastAsia="pl-PL"/>
        </w:rPr>
        <w:t xml:space="preserve"> z </w:t>
      </w:r>
      <w:proofErr w:type="spellStart"/>
      <w:r w:rsidR="00430BFE">
        <w:rPr>
          <w:rFonts w:asciiTheme="majorHAnsi" w:hAnsiTheme="majorHAnsi" w:cstheme="majorHAnsi"/>
          <w:sz w:val="24"/>
          <w:szCs w:val="24"/>
          <w:lang w:eastAsia="pl-PL"/>
        </w:rPr>
        <w:t>późn</w:t>
      </w:r>
      <w:proofErr w:type="spellEnd"/>
      <w:r w:rsidR="00430BFE">
        <w:rPr>
          <w:rFonts w:asciiTheme="majorHAnsi" w:hAnsiTheme="majorHAnsi" w:cstheme="majorHAnsi"/>
          <w:sz w:val="24"/>
          <w:szCs w:val="24"/>
          <w:lang w:eastAsia="pl-PL"/>
        </w:rPr>
        <w:t>. zm.</w:t>
      </w:r>
      <w:r w:rsidRPr="00430BFE">
        <w:rPr>
          <w:rFonts w:asciiTheme="majorHAnsi" w:hAnsiTheme="majorHAnsi" w:cstheme="majorHAnsi"/>
          <w:sz w:val="24"/>
          <w:szCs w:val="24"/>
          <w:lang w:eastAsia="pl-PL"/>
        </w:rPr>
        <w:t>);</w:t>
      </w:r>
    </w:p>
    <w:p w14:paraId="439E6C0E" w14:textId="55F9F5CB" w:rsidR="00C503B7" w:rsidRPr="00430BFE" w:rsidRDefault="00515C13">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„SWZ”</w:t>
      </w:r>
      <w:r w:rsidR="00F06F99" w:rsidRPr="00430BF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eastAsia="pl-PL"/>
        </w:rPr>
        <w:t xml:space="preserve"> niniejsza Specyfikacja Warunków Zamówienia;</w:t>
      </w:r>
    </w:p>
    <w:p w14:paraId="2FA43299" w14:textId="6D4A29F4" w:rsidR="00C503B7" w:rsidRPr="00430BFE" w:rsidRDefault="00515C13">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„zamówienie”</w:t>
      </w:r>
      <w:r w:rsidR="00F06F99" w:rsidRPr="00430BFE">
        <w:rPr>
          <w:rFonts w:asciiTheme="majorHAnsi" w:hAnsiTheme="majorHAnsi" w:cstheme="majorHAnsi"/>
          <w:sz w:val="24"/>
          <w:szCs w:val="24"/>
          <w:lang w:eastAsia="pl-PL"/>
        </w:rPr>
        <w:t xml:space="preserve"> - </w:t>
      </w:r>
      <w:r w:rsidRPr="00430BFE">
        <w:rPr>
          <w:rFonts w:asciiTheme="majorHAnsi" w:hAnsiTheme="majorHAnsi" w:cstheme="majorHAnsi"/>
          <w:sz w:val="24"/>
          <w:szCs w:val="24"/>
          <w:lang w:eastAsia="pl-PL"/>
        </w:rPr>
        <w:t>zamówienie publiczne, będące przedmiotem niniejszego postepowania;</w:t>
      </w:r>
    </w:p>
    <w:p w14:paraId="4935E56F" w14:textId="7DDFF059" w:rsidR="00C503B7" w:rsidRPr="00430BFE" w:rsidRDefault="00515C13">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„postępowanie”</w:t>
      </w:r>
      <w:r w:rsidR="00F06F99" w:rsidRPr="00430BFE">
        <w:rPr>
          <w:rFonts w:asciiTheme="majorHAnsi" w:hAnsiTheme="majorHAnsi" w:cstheme="majorHAnsi"/>
          <w:b/>
          <w:bCs/>
          <w:sz w:val="24"/>
          <w:szCs w:val="24"/>
          <w:lang w:eastAsia="pl-PL"/>
        </w:rPr>
        <w:t xml:space="preserve"> </w:t>
      </w:r>
      <w:r w:rsidR="00F06F99" w:rsidRPr="00430BFE">
        <w:rPr>
          <w:rFonts w:asciiTheme="majorHAnsi" w:hAnsiTheme="majorHAnsi" w:cstheme="majorHAnsi"/>
          <w:sz w:val="24"/>
          <w:szCs w:val="24"/>
          <w:lang w:eastAsia="pl-PL"/>
        </w:rPr>
        <w:t>-</w:t>
      </w:r>
      <w:r w:rsidR="00F06F99" w:rsidRPr="00430BFE">
        <w:rPr>
          <w:rFonts w:asciiTheme="majorHAnsi" w:hAnsiTheme="majorHAnsi" w:cstheme="majorHAnsi"/>
          <w:b/>
          <w:bCs/>
          <w:sz w:val="24"/>
          <w:szCs w:val="24"/>
          <w:lang w:eastAsia="pl-PL"/>
        </w:rPr>
        <w:t xml:space="preserve"> </w:t>
      </w:r>
      <w:r w:rsidRPr="00430BFE">
        <w:rPr>
          <w:rFonts w:asciiTheme="majorHAnsi" w:hAnsiTheme="majorHAnsi" w:cstheme="majorHAnsi"/>
          <w:sz w:val="24"/>
          <w:szCs w:val="24"/>
          <w:lang w:eastAsia="pl-PL"/>
        </w:rPr>
        <w:t>postępowanie o udzielenie zamówienia publicznego, którego dotyczy niniejsza SWZ;</w:t>
      </w:r>
    </w:p>
    <w:p w14:paraId="33AFA299" w14:textId="6FBC7ABA" w:rsidR="00C503B7" w:rsidRPr="00430BFE" w:rsidRDefault="00515C13">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w:t>
      </w:r>
      <w:r w:rsidRPr="00430BFE">
        <w:rPr>
          <w:rFonts w:asciiTheme="majorHAnsi" w:hAnsiTheme="majorHAnsi" w:cstheme="majorHAnsi"/>
          <w:b/>
          <w:bCs/>
          <w:sz w:val="24"/>
          <w:szCs w:val="24"/>
          <w:lang w:eastAsia="pl-PL"/>
        </w:rPr>
        <w:t>Zamawiający”</w:t>
      </w:r>
      <w:r w:rsidR="00A24AB0" w:rsidRPr="00430BFE">
        <w:rPr>
          <w:rFonts w:asciiTheme="majorHAnsi" w:hAnsiTheme="majorHAnsi" w:cstheme="majorHAnsi"/>
          <w:sz w:val="24"/>
          <w:szCs w:val="24"/>
          <w:lang w:eastAsia="pl-PL"/>
        </w:rPr>
        <w:t xml:space="preserve"> </w:t>
      </w:r>
      <w:r w:rsidR="00F06F99" w:rsidRPr="00430BFE">
        <w:rPr>
          <w:rFonts w:asciiTheme="majorHAnsi" w:hAnsiTheme="majorHAnsi" w:cstheme="majorHAnsi"/>
          <w:sz w:val="24"/>
          <w:szCs w:val="24"/>
          <w:lang w:eastAsia="pl-PL"/>
        </w:rPr>
        <w:t xml:space="preserve">- </w:t>
      </w:r>
      <w:r w:rsidR="0070011C" w:rsidRPr="00430BFE">
        <w:rPr>
          <w:rFonts w:asciiTheme="majorHAnsi" w:hAnsiTheme="majorHAnsi" w:cstheme="majorHAnsi"/>
          <w:sz w:val="24"/>
          <w:szCs w:val="24"/>
          <w:lang w:eastAsia="pl-PL"/>
        </w:rPr>
        <w:t>Gmina Suwałki, ul. Świerkowa 45, 16-400 Suwałki;</w:t>
      </w:r>
    </w:p>
    <w:p w14:paraId="73FDA829" w14:textId="242BB471" w:rsidR="00C503B7" w:rsidRPr="00430BFE" w:rsidRDefault="00515C13">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„Wykonawca”</w:t>
      </w:r>
      <w:r w:rsidR="00F06F99" w:rsidRPr="00430BFE">
        <w:rPr>
          <w:rFonts w:asciiTheme="majorHAnsi" w:hAnsiTheme="majorHAnsi" w:cstheme="majorHAnsi"/>
          <w:sz w:val="24"/>
          <w:szCs w:val="24"/>
          <w:lang w:eastAsia="pl-PL"/>
        </w:rPr>
        <w:t xml:space="preserve"> -</w:t>
      </w:r>
      <w:r w:rsidR="00F06F99" w:rsidRPr="00430BFE">
        <w:rPr>
          <w:rFonts w:asciiTheme="majorHAnsi" w:hAnsiTheme="majorHAnsi" w:cstheme="majorHAnsi"/>
          <w:b/>
          <w:bCs/>
          <w:sz w:val="24"/>
          <w:szCs w:val="24"/>
          <w:lang w:eastAsia="pl-PL"/>
        </w:rPr>
        <w:t xml:space="preserve"> </w:t>
      </w:r>
      <w:r w:rsidRPr="00430BFE">
        <w:rPr>
          <w:rFonts w:asciiTheme="majorHAnsi" w:hAnsiTheme="majorHAnsi" w:cstheme="majorHAnsi"/>
          <w:sz w:val="24"/>
          <w:szCs w:val="24"/>
          <w:lang w:eastAsia="pl-PL"/>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p>
    <w:p w14:paraId="65293244" w14:textId="1B708C20" w:rsidR="00E036FB" w:rsidRPr="00430BFE" w:rsidRDefault="00515C13">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„RODO”</w:t>
      </w:r>
      <w:r w:rsidR="009A2449" w:rsidRPr="00430BFE">
        <w:rPr>
          <w:rFonts w:asciiTheme="majorHAnsi" w:hAnsiTheme="majorHAnsi" w:cstheme="majorHAnsi"/>
          <w:b/>
          <w:bCs/>
          <w:sz w:val="24"/>
          <w:szCs w:val="24"/>
          <w:lang w:eastAsia="pl-PL"/>
        </w:rPr>
        <w:t xml:space="preserve"> </w:t>
      </w:r>
      <w:r w:rsidR="00F06F99" w:rsidRPr="00430BF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EA619A" w:rsidRPr="00430BFE">
        <w:rPr>
          <w:rFonts w:asciiTheme="majorHAnsi" w:hAnsiTheme="majorHAnsi" w:cstheme="majorHAnsi"/>
          <w:sz w:val="24"/>
          <w:szCs w:val="24"/>
          <w:lang w:eastAsia="pl-PL"/>
        </w:rPr>
        <w:t>;</w:t>
      </w:r>
    </w:p>
    <w:p w14:paraId="787A40D4" w14:textId="7521A4C5" w:rsidR="00D615C7" w:rsidRPr="00430BFE" w:rsidRDefault="009607A8">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„kwalifikowany podpis elektroniczny”</w:t>
      </w:r>
      <w:r w:rsidRPr="00430BFE">
        <w:rPr>
          <w:rFonts w:asciiTheme="majorHAnsi" w:hAnsiTheme="majorHAnsi" w:cstheme="majorHAnsi"/>
          <w:sz w:val="24"/>
          <w:szCs w:val="24"/>
          <w:lang w:eastAsia="pl-PL"/>
        </w:rPr>
        <w:t xml:space="preserve"> </w:t>
      </w:r>
      <w:r w:rsidR="00F06F99" w:rsidRPr="00430BFE">
        <w:rPr>
          <w:rFonts w:asciiTheme="majorHAnsi" w:hAnsiTheme="majorHAnsi" w:cstheme="majorHAnsi"/>
          <w:sz w:val="24"/>
          <w:szCs w:val="24"/>
          <w:lang w:eastAsia="pl-PL"/>
        </w:rPr>
        <w:t>-</w:t>
      </w:r>
      <w:r w:rsidRPr="00430BFE">
        <w:rPr>
          <w:rFonts w:asciiTheme="majorHAnsi" w:hAnsiTheme="majorHAnsi" w:cstheme="majorHAnsi"/>
          <w:sz w:val="24"/>
          <w:szCs w:val="24"/>
          <w:lang w:eastAsia="pl-PL"/>
        </w:rPr>
        <w:t xml:space="preserve"> podpis elektroniczny składany </w:t>
      </w:r>
      <w:r w:rsidR="00535FC7" w:rsidRPr="00430BFE">
        <w:rPr>
          <w:rFonts w:asciiTheme="majorHAnsi" w:hAnsiTheme="majorHAnsi" w:cstheme="majorHAnsi"/>
          <w:sz w:val="24"/>
          <w:szCs w:val="24"/>
          <w:lang w:eastAsia="pl-PL"/>
        </w:rPr>
        <w:br/>
      </w:r>
      <w:r w:rsidRPr="00430BFE">
        <w:rPr>
          <w:rFonts w:asciiTheme="majorHAnsi" w:hAnsiTheme="majorHAnsi" w:cstheme="majorHAnsi"/>
          <w:sz w:val="24"/>
          <w:szCs w:val="24"/>
          <w:lang w:eastAsia="pl-PL"/>
        </w:rPr>
        <w:t>z wykorzystaniem certyfikatu wystawionego przez dostawcę kwalifikowanej usługi zaufania w rozumieniu ustawy z dnia 5 września 2016 r. o usługach zaufania oraz identyfikacji elektronicznej (tj. Dz. U. z 202</w:t>
      </w:r>
      <w:r w:rsidR="00430BFE">
        <w:rPr>
          <w:rFonts w:asciiTheme="majorHAnsi" w:hAnsiTheme="majorHAnsi" w:cstheme="majorHAnsi"/>
          <w:sz w:val="24"/>
          <w:szCs w:val="24"/>
          <w:lang w:eastAsia="pl-PL"/>
        </w:rPr>
        <w:t>4</w:t>
      </w:r>
      <w:r w:rsidRPr="00430BFE">
        <w:rPr>
          <w:rFonts w:asciiTheme="majorHAnsi" w:hAnsiTheme="majorHAnsi" w:cstheme="majorHAnsi"/>
          <w:sz w:val="24"/>
          <w:szCs w:val="24"/>
          <w:lang w:eastAsia="pl-PL"/>
        </w:rPr>
        <w:t xml:space="preserve"> r. poz. </w:t>
      </w:r>
      <w:r w:rsidR="006029E8" w:rsidRPr="00430BFE">
        <w:rPr>
          <w:rFonts w:asciiTheme="majorHAnsi" w:hAnsiTheme="majorHAnsi" w:cstheme="majorHAnsi"/>
          <w:sz w:val="24"/>
          <w:szCs w:val="24"/>
          <w:lang w:eastAsia="pl-PL"/>
        </w:rPr>
        <w:t>17</w:t>
      </w:r>
      <w:r w:rsidR="00430BFE">
        <w:rPr>
          <w:rFonts w:asciiTheme="majorHAnsi" w:hAnsiTheme="majorHAnsi" w:cstheme="majorHAnsi"/>
          <w:sz w:val="24"/>
          <w:szCs w:val="24"/>
          <w:lang w:eastAsia="pl-PL"/>
        </w:rPr>
        <w:t>25</w:t>
      </w:r>
      <w:r w:rsidRPr="00430BFE">
        <w:rPr>
          <w:rFonts w:asciiTheme="majorHAnsi" w:hAnsiTheme="majorHAnsi" w:cstheme="majorHAnsi"/>
          <w:sz w:val="24"/>
          <w:szCs w:val="24"/>
          <w:lang w:eastAsia="pl-PL"/>
        </w:rPr>
        <w:t>).</w:t>
      </w:r>
    </w:p>
    <w:p w14:paraId="0515F4F6" w14:textId="16E42C7F" w:rsidR="00136B6F" w:rsidRPr="00430BFE" w:rsidRDefault="00136B6F">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PPE</w:t>
      </w:r>
      <w:r w:rsidRPr="00430BFE">
        <w:rPr>
          <w:rFonts w:asciiTheme="majorHAnsi" w:hAnsiTheme="majorHAnsi" w:cstheme="majorHAnsi"/>
          <w:sz w:val="24"/>
          <w:szCs w:val="24"/>
          <w:lang w:eastAsia="pl-PL"/>
        </w:rPr>
        <w:t xml:space="preserve"> </w:t>
      </w:r>
      <w:r w:rsidR="00F06F99" w:rsidRPr="00430BF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eastAsia="pl-PL"/>
        </w:rPr>
        <w:t>punkty poboru energii elektrycznej.</w:t>
      </w:r>
    </w:p>
    <w:p w14:paraId="3663433B" w14:textId="301212C1" w:rsidR="00136B6F" w:rsidRPr="00430BFE" w:rsidRDefault="00136B6F">
      <w:pPr>
        <w:numPr>
          <w:ilvl w:val="0"/>
          <w:numId w:val="4"/>
        </w:numPr>
        <w:spacing w:after="0"/>
        <w:jc w:val="both"/>
        <w:rPr>
          <w:rFonts w:asciiTheme="majorHAnsi" w:hAnsiTheme="majorHAnsi" w:cstheme="majorHAnsi"/>
          <w:sz w:val="24"/>
          <w:szCs w:val="24"/>
          <w:lang w:eastAsia="pl-PL"/>
        </w:rPr>
      </w:pPr>
      <w:r w:rsidRPr="00430BFE">
        <w:rPr>
          <w:rFonts w:asciiTheme="majorHAnsi" w:hAnsiTheme="majorHAnsi" w:cstheme="majorHAnsi"/>
          <w:b/>
          <w:bCs/>
          <w:sz w:val="24"/>
          <w:szCs w:val="24"/>
          <w:lang w:eastAsia="pl-PL"/>
        </w:rPr>
        <w:t xml:space="preserve">OSD </w:t>
      </w:r>
      <w:r w:rsidR="00F06F99" w:rsidRPr="00430BF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eastAsia="pl-PL"/>
        </w:rPr>
        <w:t>Operator Systemu Dystrybucji.</w:t>
      </w:r>
    </w:p>
    <w:p w14:paraId="43D5F29D" w14:textId="77777777" w:rsidR="00F06F99" w:rsidRPr="00430BFE" w:rsidRDefault="00F06F99" w:rsidP="00F06F99">
      <w:pPr>
        <w:spacing w:after="0"/>
        <w:ind w:left="720"/>
        <w:jc w:val="both"/>
        <w:rPr>
          <w:rFonts w:asciiTheme="majorHAnsi" w:hAnsiTheme="majorHAnsi" w:cstheme="majorHAnsi"/>
          <w:sz w:val="24"/>
          <w:szCs w:val="24"/>
          <w:lang w:eastAsia="pl-PL"/>
        </w:rPr>
      </w:pPr>
    </w:p>
    <w:p w14:paraId="1916FB50" w14:textId="77777777" w:rsidR="003D1CAD" w:rsidRPr="00430BFE" w:rsidRDefault="00BA68E4">
      <w:pPr>
        <w:pStyle w:val="Akapitzlist"/>
        <w:numPr>
          <w:ilvl w:val="0"/>
          <w:numId w:val="3"/>
        </w:numPr>
        <w:shd w:val="clear" w:color="auto" w:fill="D9D9D9"/>
        <w:autoSpaceDE w:val="0"/>
        <w:autoSpaceDN w:val="0"/>
        <w:spacing w:after="120" w:line="240" w:lineRule="auto"/>
        <w:ind w:left="567" w:hanging="567"/>
        <w:contextualSpacing/>
        <w:jc w:val="both"/>
        <w:rPr>
          <w:rFonts w:asciiTheme="majorHAnsi" w:eastAsia="Times New Roman" w:hAnsiTheme="majorHAnsi" w:cstheme="majorHAnsi"/>
          <w:b/>
          <w:color w:val="000000"/>
          <w:sz w:val="24"/>
          <w:szCs w:val="24"/>
          <w:lang w:eastAsia="pl-PL"/>
        </w:rPr>
      </w:pPr>
      <w:r w:rsidRPr="00430BFE">
        <w:rPr>
          <w:rFonts w:asciiTheme="majorHAnsi" w:hAnsiTheme="majorHAnsi" w:cstheme="majorHAnsi"/>
          <w:b/>
          <w:color w:val="000000"/>
          <w:sz w:val="24"/>
          <w:szCs w:val="24"/>
        </w:rPr>
        <w:t>OPIS PRZEDMIOTU ZAMÓWIENIA:</w:t>
      </w:r>
      <w:r w:rsidRPr="00430BFE">
        <w:rPr>
          <w:rFonts w:asciiTheme="majorHAnsi" w:eastAsia="Lucida Sans Unicode" w:hAnsiTheme="majorHAnsi" w:cstheme="majorHAnsi"/>
          <w:b/>
          <w:color w:val="000000"/>
          <w:sz w:val="24"/>
          <w:szCs w:val="24"/>
        </w:rPr>
        <w:t xml:space="preserve"> </w:t>
      </w:r>
    </w:p>
    <w:p w14:paraId="21B3ED7A" w14:textId="723FD773" w:rsidR="00B3158F" w:rsidRPr="00430BFE" w:rsidRDefault="00B3158F">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 xml:space="preserve">Przedmiotem zamówienia jest dostawa energii elektrycznej dla potrzeb Gminy Suwałki w okresie </w:t>
      </w:r>
      <w:r w:rsidRPr="00430BFE">
        <w:rPr>
          <w:rFonts w:asciiTheme="majorHAnsi" w:hAnsiTheme="majorHAnsi" w:cstheme="majorHAnsi"/>
          <w:b/>
          <w:bCs/>
        </w:rPr>
        <w:t>01.04.202</w:t>
      </w:r>
      <w:r w:rsidR="00510E23">
        <w:rPr>
          <w:rFonts w:asciiTheme="majorHAnsi" w:hAnsiTheme="majorHAnsi" w:cstheme="majorHAnsi"/>
          <w:b/>
          <w:bCs/>
        </w:rPr>
        <w:t>6</w:t>
      </w:r>
      <w:r w:rsidRPr="00430BFE">
        <w:rPr>
          <w:rFonts w:asciiTheme="majorHAnsi" w:hAnsiTheme="majorHAnsi" w:cstheme="majorHAnsi"/>
          <w:b/>
          <w:bCs/>
        </w:rPr>
        <w:t xml:space="preserve"> r.</w:t>
      </w:r>
      <w:r w:rsidR="00F06F99" w:rsidRPr="00430BFE">
        <w:rPr>
          <w:rFonts w:asciiTheme="majorHAnsi" w:hAnsiTheme="majorHAnsi" w:cstheme="majorHAnsi"/>
          <w:b/>
          <w:bCs/>
        </w:rPr>
        <w:t xml:space="preserve"> -</w:t>
      </w:r>
      <w:r w:rsidRPr="00430BFE">
        <w:rPr>
          <w:rFonts w:asciiTheme="majorHAnsi" w:hAnsiTheme="majorHAnsi" w:cstheme="majorHAnsi"/>
          <w:b/>
          <w:bCs/>
        </w:rPr>
        <w:t xml:space="preserve"> 3</w:t>
      </w:r>
      <w:r w:rsidR="00F06F99" w:rsidRPr="00430BFE">
        <w:rPr>
          <w:rFonts w:asciiTheme="majorHAnsi" w:hAnsiTheme="majorHAnsi" w:cstheme="majorHAnsi"/>
          <w:b/>
          <w:bCs/>
        </w:rPr>
        <w:t>1</w:t>
      </w:r>
      <w:r w:rsidRPr="00430BFE">
        <w:rPr>
          <w:rFonts w:asciiTheme="majorHAnsi" w:hAnsiTheme="majorHAnsi" w:cstheme="majorHAnsi"/>
          <w:b/>
          <w:bCs/>
        </w:rPr>
        <w:t>.03.202</w:t>
      </w:r>
      <w:r w:rsidR="00510E23">
        <w:rPr>
          <w:rFonts w:asciiTheme="majorHAnsi" w:hAnsiTheme="majorHAnsi" w:cstheme="majorHAnsi"/>
          <w:b/>
          <w:bCs/>
        </w:rPr>
        <w:t>7</w:t>
      </w:r>
      <w:r w:rsidRPr="00430BFE">
        <w:rPr>
          <w:rFonts w:asciiTheme="majorHAnsi" w:hAnsiTheme="majorHAnsi" w:cstheme="majorHAnsi"/>
          <w:b/>
          <w:bCs/>
        </w:rPr>
        <w:t xml:space="preserve"> r.</w:t>
      </w:r>
      <w:r w:rsidRPr="00430BFE">
        <w:rPr>
          <w:rFonts w:asciiTheme="majorHAnsi" w:hAnsiTheme="majorHAnsi" w:cstheme="majorHAnsi"/>
        </w:rPr>
        <w:t xml:space="preserve"> </w:t>
      </w:r>
      <w:r w:rsidRPr="00430BFE">
        <w:rPr>
          <w:rFonts w:asciiTheme="majorHAnsi" w:hAnsiTheme="majorHAnsi" w:cstheme="majorHAnsi"/>
          <w:b/>
        </w:rPr>
        <w:t>Warunkiem rozpoczęcia dostaw energii we wskazanym terminie jest skuteczne przeprowadzenie procedury zmiany sprzedawcy.</w:t>
      </w:r>
    </w:p>
    <w:p w14:paraId="0254CFC6" w14:textId="48881309" w:rsidR="00510E23" w:rsidRPr="00510E23" w:rsidRDefault="00B3158F">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Planowane zużycie energii elektrycznej (MWh) w okresie 01.04.202</w:t>
      </w:r>
      <w:r w:rsidR="00510E23">
        <w:rPr>
          <w:rFonts w:asciiTheme="majorHAnsi" w:hAnsiTheme="majorHAnsi" w:cstheme="majorHAnsi"/>
        </w:rPr>
        <w:t>6</w:t>
      </w:r>
      <w:r w:rsidRPr="00430BFE">
        <w:rPr>
          <w:rFonts w:asciiTheme="majorHAnsi" w:hAnsiTheme="majorHAnsi" w:cstheme="majorHAnsi"/>
        </w:rPr>
        <w:t xml:space="preserve"> r. – 31.03.202</w:t>
      </w:r>
      <w:r w:rsidR="00510E23">
        <w:rPr>
          <w:rFonts w:asciiTheme="majorHAnsi" w:hAnsiTheme="majorHAnsi" w:cstheme="majorHAnsi"/>
        </w:rPr>
        <w:t>7</w:t>
      </w:r>
      <w:r w:rsidRPr="00430BFE">
        <w:rPr>
          <w:rFonts w:asciiTheme="majorHAnsi" w:hAnsiTheme="majorHAnsi" w:cstheme="majorHAnsi"/>
        </w:rPr>
        <w:t xml:space="preserve"> r. wynosi: </w:t>
      </w:r>
      <w:r w:rsidRPr="00430BFE">
        <w:rPr>
          <w:rFonts w:asciiTheme="majorHAnsi" w:hAnsiTheme="majorHAnsi" w:cstheme="majorHAnsi"/>
          <w:b/>
          <w:bCs/>
        </w:rPr>
        <w:t>3</w:t>
      </w:r>
      <w:r w:rsidR="004F50CB" w:rsidRPr="00430BFE">
        <w:rPr>
          <w:rFonts w:asciiTheme="majorHAnsi" w:hAnsiTheme="majorHAnsi" w:cstheme="majorHAnsi"/>
          <w:b/>
          <w:bCs/>
        </w:rPr>
        <w:t>0</w:t>
      </w:r>
      <w:r w:rsidR="00510E23">
        <w:rPr>
          <w:rFonts w:asciiTheme="majorHAnsi" w:hAnsiTheme="majorHAnsi" w:cstheme="majorHAnsi"/>
          <w:b/>
          <w:bCs/>
        </w:rPr>
        <w:t>8</w:t>
      </w:r>
      <w:r w:rsidR="00F06F99" w:rsidRPr="00430BFE">
        <w:rPr>
          <w:rFonts w:asciiTheme="majorHAnsi" w:hAnsiTheme="majorHAnsi" w:cstheme="majorHAnsi"/>
          <w:b/>
          <w:bCs/>
        </w:rPr>
        <w:t> </w:t>
      </w:r>
      <w:r w:rsidR="00510E23">
        <w:rPr>
          <w:rFonts w:asciiTheme="majorHAnsi" w:hAnsiTheme="majorHAnsi" w:cstheme="majorHAnsi"/>
          <w:b/>
          <w:bCs/>
        </w:rPr>
        <w:t>177</w:t>
      </w:r>
      <w:r w:rsidR="00F06F99" w:rsidRPr="00430BFE">
        <w:rPr>
          <w:rFonts w:asciiTheme="majorHAnsi" w:hAnsiTheme="majorHAnsi" w:cstheme="majorHAnsi"/>
          <w:b/>
          <w:bCs/>
        </w:rPr>
        <w:t>,</w:t>
      </w:r>
      <w:r w:rsidR="00510E23">
        <w:rPr>
          <w:rFonts w:asciiTheme="majorHAnsi" w:hAnsiTheme="majorHAnsi" w:cstheme="majorHAnsi"/>
          <w:b/>
          <w:bCs/>
        </w:rPr>
        <w:t>3627</w:t>
      </w:r>
      <w:r w:rsidRPr="00430BFE">
        <w:rPr>
          <w:rFonts w:asciiTheme="majorHAnsi" w:hAnsiTheme="majorHAnsi" w:cstheme="majorHAnsi"/>
          <w:b/>
          <w:bCs/>
        </w:rPr>
        <w:t xml:space="preserve"> kWh </w:t>
      </w:r>
      <w:r w:rsidRPr="00430BFE">
        <w:rPr>
          <w:rFonts w:asciiTheme="majorHAnsi" w:hAnsiTheme="majorHAnsi" w:cstheme="majorHAnsi"/>
        </w:rPr>
        <w:t>obliczone na podstawie rocznego zużycia energii elektrycznej w okresie 01 stycznia 202</w:t>
      </w:r>
      <w:r w:rsidR="00510E23">
        <w:rPr>
          <w:rFonts w:asciiTheme="majorHAnsi" w:hAnsiTheme="majorHAnsi" w:cstheme="majorHAnsi"/>
        </w:rPr>
        <w:t>5</w:t>
      </w:r>
      <w:r w:rsidRPr="00430BFE">
        <w:rPr>
          <w:rFonts w:asciiTheme="majorHAnsi" w:hAnsiTheme="majorHAnsi" w:cstheme="majorHAnsi"/>
        </w:rPr>
        <w:t xml:space="preserve"> – 31 grud</w:t>
      </w:r>
      <w:r w:rsidR="00F06F99" w:rsidRPr="00430BFE">
        <w:rPr>
          <w:rFonts w:asciiTheme="majorHAnsi" w:hAnsiTheme="majorHAnsi" w:cstheme="majorHAnsi"/>
        </w:rPr>
        <w:t>nia</w:t>
      </w:r>
      <w:r w:rsidRPr="00430BFE">
        <w:rPr>
          <w:rFonts w:asciiTheme="majorHAnsi" w:hAnsiTheme="majorHAnsi" w:cstheme="majorHAnsi"/>
        </w:rPr>
        <w:t xml:space="preserve"> 202</w:t>
      </w:r>
      <w:r w:rsidR="00510E23">
        <w:rPr>
          <w:rFonts w:asciiTheme="majorHAnsi" w:hAnsiTheme="majorHAnsi" w:cstheme="majorHAnsi"/>
        </w:rPr>
        <w:t>5</w:t>
      </w:r>
      <w:r w:rsidRPr="00430BFE">
        <w:rPr>
          <w:rFonts w:asciiTheme="majorHAnsi" w:hAnsiTheme="majorHAnsi" w:cstheme="majorHAnsi"/>
        </w:rPr>
        <w:t xml:space="preserve"> roku (12 miesięcy)</w:t>
      </w:r>
      <w:r w:rsidR="00510E23">
        <w:rPr>
          <w:rFonts w:asciiTheme="majorHAnsi" w:hAnsiTheme="majorHAnsi" w:cstheme="majorHAnsi"/>
        </w:rPr>
        <w:t xml:space="preserve"> oraz planowanych inwestycji</w:t>
      </w:r>
      <w:r w:rsidR="00F06F99" w:rsidRPr="00430BFE">
        <w:rPr>
          <w:rFonts w:asciiTheme="majorHAnsi" w:hAnsiTheme="majorHAnsi" w:cstheme="majorHAnsi"/>
        </w:rPr>
        <w:t>.</w:t>
      </w:r>
      <w:r w:rsidRPr="00430BFE">
        <w:rPr>
          <w:rFonts w:asciiTheme="majorHAnsi" w:hAnsiTheme="majorHAnsi" w:cstheme="majorHAnsi"/>
        </w:rPr>
        <w:t xml:space="preserve"> </w:t>
      </w:r>
      <w:r w:rsidR="00510E23" w:rsidRPr="00510E23">
        <w:rPr>
          <w:rFonts w:asciiTheme="majorHAnsi" w:hAnsiTheme="majorHAnsi" w:cstheme="majorHAnsi"/>
          <w:lang w:bidi="pl-PL"/>
        </w:rPr>
        <w:t xml:space="preserve">Jednocześnie należy wskazać, iż zużycie energii elektrycznej, </w:t>
      </w:r>
      <w:r w:rsidR="00007115">
        <w:rPr>
          <w:rFonts w:asciiTheme="majorHAnsi" w:hAnsiTheme="majorHAnsi" w:cstheme="majorHAnsi"/>
          <w:lang w:bidi="pl-PL"/>
        </w:rPr>
        <w:br/>
      </w:r>
      <w:r w:rsidR="00510E23" w:rsidRPr="00510E23">
        <w:rPr>
          <w:rFonts w:asciiTheme="majorHAnsi" w:hAnsiTheme="majorHAnsi" w:cstheme="majorHAnsi"/>
          <w:lang w:bidi="pl-PL"/>
        </w:rPr>
        <w:t xml:space="preserve">w szczególności w zakresie oświetlenia ulicznego, zasilania przepompowni oraz stacji uzdatniania wody, może ulegać okresowym zwiększeniom niezależnym od Zamawiającego. Wynika to z możliwości występowania awarii między innymi infrastruktury oświetleniowej, takich jak uszkodzenia zegarów astronomicznych, sterowników lub opraw oświetleniowych, które mogą powodować niekontrolowane </w:t>
      </w:r>
      <w:r w:rsidR="00510E23" w:rsidRPr="00510E23">
        <w:rPr>
          <w:rFonts w:asciiTheme="majorHAnsi" w:hAnsiTheme="majorHAnsi" w:cstheme="majorHAnsi"/>
          <w:lang w:bidi="pl-PL"/>
        </w:rPr>
        <w:lastRenderedPageBreak/>
        <w:t>świecenie oświetlenia ulicznego przez całą noc, a tym samym znaczący wzrost poboru energii elektrycznej (kWh</w:t>
      </w:r>
      <w:r w:rsidR="00510E23">
        <w:rPr>
          <w:rFonts w:asciiTheme="majorHAnsi" w:hAnsiTheme="majorHAnsi" w:cstheme="majorHAnsi"/>
          <w:lang w:bidi="pl-PL"/>
        </w:rPr>
        <w:t xml:space="preserve">). </w:t>
      </w:r>
    </w:p>
    <w:p w14:paraId="34F35E82" w14:textId="274F1205" w:rsidR="00510E23" w:rsidRDefault="00510E23" w:rsidP="00510E23">
      <w:pPr>
        <w:pStyle w:val="Tekstpodstawowy"/>
        <w:ind w:left="709"/>
        <w:rPr>
          <w:rFonts w:asciiTheme="majorHAnsi" w:hAnsiTheme="majorHAnsi" w:cstheme="majorHAnsi"/>
          <w:szCs w:val="24"/>
          <w:lang w:val="pl-PL" w:bidi="pl-PL"/>
        </w:rPr>
      </w:pPr>
      <w:r>
        <w:rPr>
          <w:rFonts w:asciiTheme="majorHAnsi" w:hAnsiTheme="majorHAnsi" w:cstheme="majorHAnsi"/>
          <w:szCs w:val="24"/>
          <w:lang w:val="pl-PL" w:bidi="pl-PL"/>
        </w:rPr>
        <w:t xml:space="preserve">Gmina nie dysponuje systemem stałego monitoringu i zdalnego nadzoru nad pracą oświetlenia ulicznego. Usuwanie awarii odbywa się każdorazowo po otrzymaniu zgłoszeń od mieszkańców lub w wyniku kontroli prowadzonych przez służby gminne, co może skutkować czasowym zwiększeniem zużycia energii do momentu </w:t>
      </w:r>
      <w:r w:rsidR="00F56F52">
        <w:rPr>
          <w:rFonts w:asciiTheme="majorHAnsi" w:hAnsiTheme="majorHAnsi" w:cstheme="majorHAnsi"/>
          <w:szCs w:val="24"/>
          <w:lang w:val="pl-PL" w:bidi="pl-PL"/>
        </w:rPr>
        <w:t xml:space="preserve">wykrycia </w:t>
      </w:r>
      <w:r w:rsidR="00007115">
        <w:rPr>
          <w:rFonts w:asciiTheme="majorHAnsi" w:hAnsiTheme="majorHAnsi" w:cstheme="majorHAnsi"/>
          <w:szCs w:val="24"/>
          <w:lang w:val="pl-PL" w:bidi="pl-PL"/>
        </w:rPr>
        <w:br/>
      </w:r>
      <w:r w:rsidR="00F56F52">
        <w:rPr>
          <w:rFonts w:asciiTheme="majorHAnsi" w:hAnsiTheme="majorHAnsi" w:cstheme="majorHAnsi"/>
          <w:szCs w:val="24"/>
          <w:lang w:val="pl-PL" w:bidi="pl-PL"/>
        </w:rPr>
        <w:t>i usunięcia nieprawidłowości.</w:t>
      </w:r>
    </w:p>
    <w:p w14:paraId="2A4F1353" w14:textId="77777777" w:rsidR="00007115" w:rsidRDefault="00F56F52" w:rsidP="00510E23">
      <w:pPr>
        <w:pStyle w:val="Tekstpodstawowy"/>
        <w:ind w:left="709"/>
        <w:rPr>
          <w:rFonts w:asciiTheme="majorHAnsi" w:hAnsiTheme="majorHAnsi" w:cstheme="majorHAnsi"/>
          <w:szCs w:val="24"/>
          <w:lang w:val="pl-PL" w:bidi="pl-PL"/>
        </w:rPr>
      </w:pPr>
      <w:r>
        <w:rPr>
          <w:rFonts w:asciiTheme="majorHAnsi" w:hAnsiTheme="majorHAnsi" w:cstheme="majorHAnsi"/>
          <w:szCs w:val="24"/>
          <w:lang w:val="pl-PL" w:bidi="pl-PL"/>
        </w:rPr>
        <w:t xml:space="preserve">Jednocześnie Zamawiający wskazuje, że punkt poboru energii elektrycznej w </w:t>
      </w:r>
      <w:proofErr w:type="spellStart"/>
      <w:r>
        <w:rPr>
          <w:rFonts w:asciiTheme="majorHAnsi" w:hAnsiTheme="majorHAnsi" w:cstheme="majorHAnsi"/>
          <w:szCs w:val="24"/>
          <w:lang w:val="pl-PL" w:bidi="pl-PL"/>
        </w:rPr>
        <w:t>msc</w:t>
      </w:r>
      <w:proofErr w:type="spellEnd"/>
      <w:r>
        <w:rPr>
          <w:rFonts w:asciiTheme="majorHAnsi" w:hAnsiTheme="majorHAnsi" w:cstheme="majorHAnsi"/>
          <w:szCs w:val="24"/>
          <w:lang w:val="pl-PL" w:bidi="pl-PL"/>
        </w:rPr>
        <w:t>. Zielone Kamedulskie (</w:t>
      </w:r>
      <w:r w:rsidRPr="00F56F52">
        <w:rPr>
          <w:rFonts w:asciiTheme="majorHAnsi" w:hAnsiTheme="majorHAnsi" w:cstheme="majorHAnsi"/>
          <w:szCs w:val="24"/>
          <w:lang w:val="pl-PL" w:bidi="pl-PL"/>
        </w:rPr>
        <w:t>PPE 590543510500759217</w:t>
      </w:r>
      <w:r>
        <w:rPr>
          <w:rFonts w:asciiTheme="majorHAnsi" w:hAnsiTheme="majorHAnsi" w:cstheme="majorHAnsi"/>
          <w:szCs w:val="24"/>
          <w:lang w:val="pl-PL" w:bidi="pl-PL"/>
        </w:rPr>
        <w:t>) objęty postępowaniem należy do zasobu mieszkaniowego Gminy</w:t>
      </w:r>
      <w:r w:rsidR="00007115">
        <w:rPr>
          <w:rFonts w:asciiTheme="majorHAnsi" w:hAnsiTheme="majorHAnsi" w:cstheme="majorHAnsi"/>
          <w:szCs w:val="24"/>
          <w:lang w:val="pl-PL" w:bidi="pl-PL"/>
        </w:rPr>
        <w:t>.</w:t>
      </w:r>
      <w:r w:rsidR="00007115" w:rsidRPr="00007115">
        <w:rPr>
          <w:color w:val="0070C0"/>
          <w:szCs w:val="24"/>
          <w:lang w:val="pl-PL" w:bidi="pl-PL"/>
        </w:rPr>
        <w:t xml:space="preserve"> </w:t>
      </w:r>
      <w:r w:rsidR="00007115" w:rsidRPr="00007115">
        <w:rPr>
          <w:rFonts w:asciiTheme="majorHAnsi" w:hAnsiTheme="majorHAnsi" w:cstheme="majorHAnsi"/>
          <w:szCs w:val="24"/>
          <w:lang w:val="pl-PL" w:bidi="pl-PL"/>
        </w:rPr>
        <w:t>Lokal ten pozostaje obecnie niezamieszkały, jednak jego status może ulec zmianie w każdym czasie, w szczególności w przypadku pojawienia się osoby uprawnionej do objęcia lokalu</w:t>
      </w:r>
      <w:r>
        <w:rPr>
          <w:rFonts w:asciiTheme="majorHAnsi" w:hAnsiTheme="majorHAnsi" w:cstheme="majorHAnsi"/>
          <w:szCs w:val="24"/>
          <w:lang w:val="pl-PL" w:bidi="pl-PL"/>
        </w:rPr>
        <w:t>.</w:t>
      </w:r>
    </w:p>
    <w:p w14:paraId="2F3A7387" w14:textId="7663164F" w:rsidR="00007115" w:rsidRDefault="00007115" w:rsidP="00510E23">
      <w:pPr>
        <w:pStyle w:val="Tekstpodstawowy"/>
        <w:ind w:left="709"/>
        <w:rPr>
          <w:rFonts w:asciiTheme="majorHAnsi" w:hAnsiTheme="majorHAnsi" w:cstheme="majorHAnsi"/>
          <w:szCs w:val="24"/>
          <w:lang w:val="pl-PL" w:bidi="pl-PL"/>
        </w:rPr>
      </w:pPr>
      <w:r>
        <w:rPr>
          <w:rFonts w:asciiTheme="majorHAnsi" w:hAnsiTheme="majorHAnsi" w:cstheme="majorHAnsi"/>
          <w:szCs w:val="24"/>
          <w:lang w:val="pl-PL" w:bidi="pl-PL"/>
        </w:rPr>
        <w:t xml:space="preserve">Nadmieniam, </w:t>
      </w:r>
      <w:r w:rsidRPr="00007115">
        <w:rPr>
          <w:rFonts w:asciiTheme="majorHAnsi" w:hAnsiTheme="majorHAnsi" w:cstheme="majorHAnsi"/>
          <w:szCs w:val="24"/>
          <w:lang w:val="pl-PL" w:bidi="pl-PL"/>
        </w:rPr>
        <w:t xml:space="preserve">że budynek, którego dotyczy punkt poboru energii elektrycznej w </w:t>
      </w:r>
      <w:proofErr w:type="spellStart"/>
      <w:r w:rsidRPr="00007115">
        <w:rPr>
          <w:rFonts w:asciiTheme="majorHAnsi" w:hAnsiTheme="majorHAnsi" w:cstheme="majorHAnsi"/>
          <w:szCs w:val="24"/>
          <w:lang w:val="pl-PL" w:bidi="pl-PL"/>
        </w:rPr>
        <w:t>msc</w:t>
      </w:r>
      <w:proofErr w:type="spellEnd"/>
      <w:r w:rsidRPr="00007115">
        <w:rPr>
          <w:rFonts w:asciiTheme="majorHAnsi" w:hAnsiTheme="majorHAnsi" w:cstheme="majorHAnsi"/>
          <w:szCs w:val="24"/>
          <w:lang w:val="pl-PL" w:bidi="pl-PL"/>
        </w:rPr>
        <w:t>. Stary Folwark (PPE 590543510500659982), stanowi element zasobu mieszkaniowego zarządzanego przez jednostkę. Obiekt jest przewidziany do realizacji zadania inwestycyjnego polegającego na jego przebudowie, zaplanowanej na III</w:t>
      </w:r>
      <w:r>
        <w:rPr>
          <w:rFonts w:asciiTheme="majorHAnsi" w:hAnsiTheme="majorHAnsi" w:cstheme="majorHAnsi"/>
          <w:szCs w:val="24"/>
          <w:lang w:val="pl-PL" w:bidi="pl-PL"/>
        </w:rPr>
        <w:t xml:space="preserve"> </w:t>
      </w:r>
      <w:r w:rsidRPr="00007115">
        <w:rPr>
          <w:rFonts w:asciiTheme="majorHAnsi" w:hAnsiTheme="majorHAnsi" w:cstheme="majorHAnsi"/>
          <w:szCs w:val="24"/>
          <w:lang w:val="pl-PL" w:bidi="pl-PL"/>
        </w:rPr>
        <w:t>–</w:t>
      </w:r>
      <w:r>
        <w:rPr>
          <w:rFonts w:asciiTheme="majorHAnsi" w:hAnsiTheme="majorHAnsi" w:cstheme="majorHAnsi"/>
          <w:szCs w:val="24"/>
          <w:lang w:val="pl-PL" w:bidi="pl-PL"/>
        </w:rPr>
        <w:t xml:space="preserve"> </w:t>
      </w:r>
      <w:r w:rsidRPr="00007115">
        <w:rPr>
          <w:rFonts w:asciiTheme="majorHAnsi" w:hAnsiTheme="majorHAnsi" w:cstheme="majorHAnsi"/>
          <w:szCs w:val="24"/>
          <w:lang w:val="pl-PL" w:bidi="pl-PL"/>
        </w:rPr>
        <w:t>IV kwartał 2026 roku</w:t>
      </w:r>
      <w:r>
        <w:rPr>
          <w:rFonts w:asciiTheme="majorHAnsi" w:hAnsiTheme="majorHAnsi" w:cstheme="majorHAnsi"/>
          <w:szCs w:val="24"/>
          <w:lang w:val="pl-PL" w:bidi="pl-PL"/>
        </w:rPr>
        <w:t xml:space="preserve">. </w:t>
      </w:r>
    </w:p>
    <w:p w14:paraId="6FD53328" w14:textId="68F1E867" w:rsidR="00F56F52" w:rsidRDefault="00007115" w:rsidP="00510E23">
      <w:pPr>
        <w:pStyle w:val="Tekstpodstawowy"/>
        <w:ind w:left="709"/>
        <w:rPr>
          <w:rFonts w:asciiTheme="majorHAnsi" w:hAnsiTheme="majorHAnsi" w:cstheme="majorHAnsi"/>
          <w:szCs w:val="24"/>
          <w:lang w:val="pl-PL" w:bidi="pl-PL"/>
        </w:rPr>
      </w:pPr>
      <w:r>
        <w:rPr>
          <w:rFonts w:asciiTheme="majorHAnsi" w:hAnsiTheme="majorHAnsi" w:cstheme="majorHAnsi"/>
          <w:szCs w:val="24"/>
          <w:lang w:val="pl-PL" w:bidi="pl-PL"/>
        </w:rPr>
        <w:t xml:space="preserve">Do czasu </w:t>
      </w:r>
      <w:r w:rsidRPr="00007115">
        <w:rPr>
          <w:rFonts w:asciiTheme="majorHAnsi" w:hAnsiTheme="majorHAnsi" w:cstheme="majorHAnsi"/>
          <w:szCs w:val="24"/>
          <w:lang w:val="pl-PL" w:bidi="pl-PL"/>
        </w:rPr>
        <w:t>rozpoczęcia robót budowlanych koszty dostawy energii elektrycznej ponoszone są w ramach bieżącego utrzymania zasobu mieszkaniowego. Jednocześnie wskazuje się, że po wyłonieniu wykonawcy robót budowlanych oraz po protokolarnym przekazaniu placu budowy, obowiązek ponoszenia kosztów zużycia energii elektrycznej związanych z realizacją inwestycji zostanie przeniesiony na Wykonawcę. W tym celu Wykonawca dokona przepisania umowy na dostawę energii elektrycznej na siebie, zgodnie z obowiązującymi przepisami oraz warunkami realizacji umowy</w:t>
      </w:r>
      <w:r>
        <w:rPr>
          <w:rFonts w:asciiTheme="majorHAnsi" w:hAnsiTheme="majorHAnsi" w:cstheme="majorHAnsi"/>
          <w:szCs w:val="24"/>
          <w:lang w:val="pl-PL" w:bidi="pl-PL"/>
        </w:rPr>
        <w:t>.</w:t>
      </w:r>
    </w:p>
    <w:p w14:paraId="007919DB" w14:textId="0569D7CA" w:rsidR="00007115" w:rsidRPr="00510E23" w:rsidRDefault="00007115" w:rsidP="00510E23">
      <w:pPr>
        <w:pStyle w:val="Tekstpodstawowy"/>
        <w:ind w:left="709"/>
        <w:rPr>
          <w:rFonts w:asciiTheme="majorHAnsi" w:hAnsiTheme="majorHAnsi" w:cstheme="majorHAnsi"/>
          <w:szCs w:val="24"/>
          <w:lang w:val="pl-PL" w:bidi="pl-PL"/>
        </w:rPr>
      </w:pPr>
      <w:r>
        <w:rPr>
          <w:rFonts w:asciiTheme="majorHAnsi" w:hAnsiTheme="majorHAnsi" w:cstheme="majorHAnsi"/>
          <w:szCs w:val="24"/>
          <w:lang w:val="pl-PL" w:bidi="pl-PL"/>
        </w:rPr>
        <w:t xml:space="preserve">W związku </w:t>
      </w:r>
      <w:r w:rsidRPr="00007115">
        <w:rPr>
          <w:rFonts w:asciiTheme="majorHAnsi" w:hAnsiTheme="majorHAnsi" w:cstheme="majorHAnsi"/>
          <w:szCs w:val="24"/>
          <w:lang w:val="pl-PL" w:bidi="pl-PL"/>
        </w:rPr>
        <w:t>z powyższym podane wielkości zużycia energii elektrycznej mają charakter szacunkowy i mogą ulec zmianie w trakcie realizacji zamówienia</w:t>
      </w:r>
      <w:r>
        <w:rPr>
          <w:rFonts w:asciiTheme="majorHAnsi" w:hAnsiTheme="majorHAnsi" w:cstheme="majorHAnsi"/>
          <w:szCs w:val="24"/>
          <w:lang w:val="pl-PL" w:bidi="pl-PL"/>
        </w:rPr>
        <w:t>.</w:t>
      </w:r>
    </w:p>
    <w:p w14:paraId="0EAA2AC1" w14:textId="5800C83F" w:rsidR="00B3158F" w:rsidRPr="00430BFE" w:rsidRDefault="00B3158F">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Zamawiający zastrzega sobie prawo zmniejszenia zamówienia w zależności od faktycznego zużycia energii elektrycznej. Zakres zamówienia może zostać pomniejszony maksymalnie o 50 % planowanej ilości zużycia energii elektrycznej.</w:t>
      </w:r>
    </w:p>
    <w:p w14:paraId="3136E1E4" w14:textId="77777777" w:rsidR="00B3158F" w:rsidRPr="00430BFE" w:rsidRDefault="00B3158F">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Energia elektryczna powinna spełniać parametry techniczne zgodnie z zapisami Prawo energetyczne oraz rozporządzeniami wykonawczymi do tej ustawy.</w:t>
      </w:r>
    </w:p>
    <w:p w14:paraId="2184AF03" w14:textId="37A9565E" w:rsidR="00B3158F" w:rsidRPr="00430BFE" w:rsidRDefault="00B3158F">
      <w:pPr>
        <w:pStyle w:val="Tekstpodstawowy"/>
        <w:numPr>
          <w:ilvl w:val="1"/>
          <w:numId w:val="3"/>
        </w:numPr>
        <w:ind w:left="709" w:hanging="709"/>
        <w:rPr>
          <w:rFonts w:asciiTheme="majorHAnsi" w:hAnsiTheme="majorHAnsi" w:cstheme="majorHAnsi"/>
          <w:color w:val="FF0000"/>
          <w:szCs w:val="24"/>
          <w:lang w:val="pl-PL" w:bidi="pl-PL"/>
        </w:rPr>
      </w:pPr>
      <w:r w:rsidRPr="00430BFE">
        <w:rPr>
          <w:rFonts w:asciiTheme="majorHAnsi" w:hAnsiTheme="majorHAnsi" w:cstheme="majorHAnsi"/>
          <w:szCs w:val="24"/>
          <w:lang w:val="pl-PL" w:bidi="pl-PL"/>
        </w:rPr>
        <w:t xml:space="preserve">Szczegółowe informacje dotyczące poszczególnych punktów poboru, przedstawione zostały w Wykazie punktów poborowych, stanowiącym </w:t>
      </w:r>
      <w:r w:rsidRPr="00430BFE">
        <w:rPr>
          <w:rFonts w:asciiTheme="majorHAnsi" w:hAnsiTheme="majorHAnsi" w:cstheme="majorHAnsi"/>
          <w:b/>
          <w:bCs/>
          <w:szCs w:val="24"/>
          <w:lang w:val="pl-PL" w:bidi="pl-PL"/>
        </w:rPr>
        <w:t xml:space="preserve">Załącznik </w:t>
      </w:r>
      <w:r w:rsidR="00751184">
        <w:rPr>
          <w:rFonts w:asciiTheme="majorHAnsi" w:hAnsiTheme="majorHAnsi" w:cstheme="majorHAnsi"/>
          <w:b/>
          <w:bCs/>
          <w:szCs w:val="24"/>
          <w:lang w:val="pl-PL" w:bidi="pl-PL"/>
        </w:rPr>
        <w:t>n</w:t>
      </w:r>
      <w:r w:rsidRPr="00430BFE">
        <w:rPr>
          <w:rFonts w:asciiTheme="majorHAnsi" w:hAnsiTheme="majorHAnsi" w:cstheme="majorHAnsi"/>
          <w:b/>
          <w:bCs/>
          <w:szCs w:val="24"/>
          <w:lang w:val="pl-PL" w:bidi="pl-PL"/>
        </w:rPr>
        <w:t>r 5 do SWZ.</w:t>
      </w:r>
      <w:r w:rsidR="005205B9" w:rsidRPr="00430BFE">
        <w:rPr>
          <w:rFonts w:asciiTheme="majorHAnsi" w:hAnsiTheme="majorHAnsi" w:cstheme="majorHAnsi"/>
          <w:b/>
          <w:bCs/>
          <w:szCs w:val="24"/>
          <w:lang w:val="pl-PL" w:bidi="pl-PL"/>
        </w:rPr>
        <w:t xml:space="preserve">  </w:t>
      </w:r>
    </w:p>
    <w:p w14:paraId="7A3ACEFE" w14:textId="77777777" w:rsidR="00B3158F" w:rsidRPr="00430BFE" w:rsidRDefault="00B3158F">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W odniesieniu do wszystkich punktów poborowych Zamawiający (Odbiorca) posiada status odbiory, wobec czego przysługuje im uprawnienie do zakupu energii elektrycznej od wybranego przez siebie Sprzedawcy (art. 4j ust. 1 ustawy Prawo energetyczne).</w:t>
      </w:r>
    </w:p>
    <w:p w14:paraId="3D23DC5C" w14:textId="77CE0E8B" w:rsidR="00B3158F" w:rsidRPr="00430BFE" w:rsidRDefault="00B3158F">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Dostawa energii elektrycznej odbywać się będzie na warunkach określonych przepisami ustawy z dnia 10 kwietnia 1997 r. – Prawo energetyczne (</w:t>
      </w:r>
      <w:proofErr w:type="spellStart"/>
      <w:r w:rsidRPr="00430BFE">
        <w:rPr>
          <w:rFonts w:asciiTheme="majorHAnsi" w:hAnsiTheme="majorHAnsi" w:cstheme="majorHAnsi"/>
        </w:rPr>
        <w:t>t.j</w:t>
      </w:r>
      <w:proofErr w:type="spellEnd"/>
      <w:r w:rsidRPr="00430BFE">
        <w:rPr>
          <w:rFonts w:asciiTheme="majorHAnsi" w:hAnsiTheme="majorHAnsi" w:cstheme="majorHAnsi"/>
        </w:rPr>
        <w:t>. Dz. U. z 202</w:t>
      </w:r>
      <w:r w:rsidR="00F0030A">
        <w:rPr>
          <w:rFonts w:asciiTheme="majorHAnsi" w:hAnsiTheme="majorHAnsi" w:cstheme="majorHAnsi"/>
        </w:rPr>
        <w:t>6</w:t>
      </w:r>
      <w:r w:rsidRPr="00430BFE">
        <w:rPr>
          <w:rFonts w:asciiTheme="majorHAnsi" w:hAnsiTheme="majorHAnsi" w:cstheme="majorHAnsi"/>
        </w:rPr>
        <w:t xml:space="preserve"> r. poz. </w:t>
      </w:r>
      <w:r w:rsidR="00F0030A">
        <w:rPr>
          <w:rFonts w:asciiTheme="majorHAnsi" w:hAnsiTheme="majorHAnsi" w:cstheme="majorHAnsi"/>
        </w:rPr>
        <w:t>43</w:t>
      </w:r>
      <w:r w:rsidRPr="00430BFE">
        <w:rPr>
          <w:rFonts w:asciiTheme="majorHAnsi" w:hAnsiTheme="majorHAnsi" w:cstheme="majorHAnsi"/>
        </w:rPr>
        <w:t>) oraz rozporządzeniami wykonawczymi do tej ustawy.</w:t>
      </w:r>
    </w:p>
    <w:p w14:paraId="43E686EF" w14:textId="5717EF84" w:rsidR="005205B9" w:rsidRPr="00430BFE" w:rsidRDefault="00B3158F" w:rsidP="00A2683C">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 xml:space="preserve">Zamawiający informuje, że jest odbiorcą uprawnionym, </w:t>
      </w:r>
      <w:r w:rsidR="00F5089A" w:rsidRPr="00430BFE">
        <w:rPr>
          <w:rFonts w:asciiTheme="majorHAnsi" w:hAnsiTheme="majorHAnsi" w:cstheme="majorHAnsi"/>
        </w:rPr>
        <w:t>o których mowa w</w:t>
      </w:r>
      <w:r w:rsidRPr="00430BFE">
        <w:rPr>
          <w:rFonts w:asciiTheme="majorHAnsi" w:hAnsiTheme="majorHAnsi" w:cstheme="majorHAnsi"/>
        </w:rPr>
        <w:t xml:space="preserve"> art. 2 pkt 2 lit. </w:t>
      </w:r>
      <w:r w:rsidR="005205B9" w:rsidRPr="00430BFE">
        <w:rPr>
          <w:rFonts w:asciiTheme="majorHAnsi" w:hAnsiTheme="majorHAnsi" w:cstheme="majorHAnsi"/>
        </w:rPr>
        <w:t>d–f ustawy z dnia 27 października 2022 r. o środkach nadzwyczajnych mających na celu ograniczenie wysokości cen energii elektrycznej oraz wsparciu niektórych odbiorców w latach 2023–2025 (</w:t>
      </w:r>
      <w:proofErr w:type="spellStart"/>
      <w:r w:rsidR="005205B9" w:rsidRPr="00430BFE">
        <w:rPr>
          <w:rFonts w:asciiTheme="majorHAnsi" w:hAnsiTheme="majorHAnsi" w:cstheme="majorHAnsi"/>
        </w:rPr>
        <w:t>t.j</w:t>
      </w:r>
      <w:proofErr w:type="spellEnd"/>
      <w:r w:rsidR="005205B9" w:rsidRPr="00430BFE">
        <w:rPr>
          <w:rFonts w:asciiTheme="majorHAnsi" w:hAnsiTheme="majorHAnsi" w:cstheme="majorHAnsi"/>
        </w:rPr>
        <w:t xml:space="preserve">. Dz. U. z 2024 r. poz. 1622 z </w:t>
      </w:r>
      <w:proofErr w:type="spellStart"/>
      <w:r w:rsidR="005205B9" w:rsidRPr="00430BFE">
        <w:rPr>
          <w:rFonts w:asciiTheme="majorHAnsi" w:hAnsiTheme="majorHAnsi" w:cstheme="majorHAnsi"/>
        </w:rPr>
        <w:t>późn</w:t>
      </w:r>
      <w:proofErr w:type="spellEnd"/>
      <w:r w:rsidR="005205B9" w:rsidRPr="00430BFE">
        <w:rPr>
          <w:rFonts w:asciiTheme="majorHAnsi" w:hAnsiTheme="majorHAnsi" w:cstheme="majorHAnsi"/>
        </w:rPr>
        <w:t>. zm.).</w:t>
      </w:r>
      <w:r w:rsidR="00F0030A">
        <w:rPr>
          <w:rFonts w:asciiTheme="majorHAnsi" w:hAnsiTheme="majorHAnsi" w:cstheme="majorHAnsi"/>
        </w:rPr>
        <w:t xml:space="preserve"> Ustalenie ceny w przypadku wprowadzenia przez ustawodawcę za pomocą aktów prawnych rozwiązań mających na celu  </w:t>
      </w:r>
      <w:r w:rsidR="00F0030A" w:rsidRPr="00F0030A">
        <w:rPr>
          <w:rFonts w:asciiTheme="majorHAnsi" w:hAnsiTheme="majorHAnsi" w:cstheme="majorHAnsi"/>
          <w:lang w:bidi="pl-PL"/>
        </w:rPr>
        <w:t xml:space="preserve">ograniczenie wysokości cen energii lub wsparcie niektórych odbiorców w roku 2026 oraz 2027 – ceny jednostkowe na rok 2026 oraz 2027 r. ulegną obniżeniu w przypadku, gdy będą wyższe niż gwarantowane ww. rozwiązaniami, jeżeli Zamawiający nabędzie uprawnienia do korzystania z ww. rozwiązań. Jeżeli w okresie </w:t>
      </w:r>
      <w:r w:rsidR="00F0030A" w:rsidRPr="00F0030A">
        <w:rPr>
          <w:rFonts w:asciiTheme="majorHAnsi" w:hAnsiTheme="majorHAnsi" w:cstheme="majorHAnsi"/>
          <w:lang w:bidi="pl-PL"/>
        </w:rPr>
        <w:lastRenderedPageBreak/>
        <w:t>realizacji umowy zostaną wprowadzone przepisy prawa przyznające zamawiającemu określone uprawnienia dotyczące cen lub innych warunków dostawy energii elektrycznej, zamawiający zastrzega sobie prawo skorzystania z tych uprawnień w zakresie zgodnym z obowiązującymi przepisami</w:t>
      </w:r>
      <w:r w:rsidR="00F0030A">
        <w:rPr>
          <w:rFonts w:asciiTheme="majorHAnsi" w:hAnsiTheme="majorHAnsi" w:cstheme="majorHAnsi"/>
          <w:lang w:bidi="pl-PL"/>
        </w:rPr>
        <w:t>.</w:t>
      </w:r>
    </w:p>
    <w:p w14:paraId="0810BD6D" w14:textId="77777777" w:rsidR="00B3158F" w:rsidRPr="00430BFE" w:rsidRDefault="00B3158F">
      <w:pPr>
        <w:pStyle w:val="Tekstpodstawowy"/>
        <w:numPr>
          <w:ilvl w:val="1"/>
          <w:numId w:val="3"/>
        </w:numPr>
        <w:ind w:left="709" w:hanging="709"/>
        <w:rPr>
          <w:rFonts w:asciiTheme="majorHAnsi" w:hAnsiTheme="majorHAnsi" w:cstheme="majorHAnsi"/>
          <w:szCs w:val="24"/>
          <w:lang w:val="pl-PL" w:bidi="pl-PL"/>
        </w:rPr>
      </w:pPr>
      <w:r w:rsidRPr="00430BFE">
        <w:rPr>
          <w:rFonts w:asciiTheme="majorHAnsi" w:hAnsiTheme="majorHAnsi" w:cstheme="majorHAnsi"/>
        </w:rPr>
        <w:t>Standardy jakościowe.</w:t>
      </w:r>
    </w:p>
    <w:p w14:paraId="053FC09D" w14:textId="069E5B64" w:rsidR="00B3158F" w:rsidRPr="00430BFE" w:rsidRDefault="00B3158F">
      <w:pPr>
        <w:pStyle w:val="Tekstpodstawowy"/>
        <w:numPr>
          <w:ilvl w:val="2"/>
          <w:numId w:val="3"/>
        </w:numPr>
        <w:ind w:left="567" w:hanging="567"/>
        <w:rPr>
          <w:rFonts w:asciiTheme="majorHAnsi" w:hAnsiTheme="majorHAnsi" w:cstheme="majorHAnsi"/>
          <w:szCs w:val="24"/>
          <w:lang w:val="pl-PL" w:bidi="pl-PL"/>
        </w:rPr>
      </w:pPr>
      <w:r w:rsidRPr="00430BFE">
        <w:rPr>
          <w:rFonts w:asciiTheme="majorHAnsi" w:hAnsiTheme="majorHAnsi" w:cstheme="majorHAnsi"/>
        </w:rPr>
        <w:t xml:space="preserve"> Przedmiotem zamówienia są dostawy energii elektrycznej o określonych, zgodnie </w:t>
      </w:r>
      <w:r w:rsidR="00681D44" w:rsidRPr="00430BFE">
        <w:rPr>
          <w:rFonts w:asciiTheme="majorHAnsi" w:hAnsiTheme="majorHAnsi" w:cstheme="majorHAnsi"/>
        </w:rPr>
        <w:br/>
      </w:r>
      <w:r w:rsidRPr="00430BFE">
        <w:rPr>
          <w:rFonts w:asciiTheme="majorHAnsi" w:hAnsiTheme="majorHAnsi" w:cstheme="majorHAnsi"/>
        </w:rPr>
        <w:t>z obowiązującymi przepisami, standardach jakościowych.</w:t>
      </w:r>
    </w:p>
    <w:p w14:paraId="79CCFB7B" w14:textId="11A1569D" w:rsidR="00B3158F" w:rsidRPr="00430BFE" w:rsidRDefault="00B3158F">
      <w:pPr>
        <w:pStyle w:val="Tekstpodstawowy"/>
        <w:numPr>
          <w:ilvl w:val="2"/>
          <w:numId w:val="3"/>
        </w:numPr>
        <w:ind w:left="567" w:hanging="567"/>
        <w:rPr>
          <w:rFonts w:asciiTheme="majorHAnsi" w:hAnsiTheme="majorHAnsi" w:cstheme="majorHAnsi"/>
          <w:szCs w:val="24"/>
          <w:lang w:val="pl-PL" w:bidi="pl-PL"/>
        </w:rPr>
      </w:pPr>
      <w:r w:rsidRPr="00430BFE">
        <w:rPr>
          <w:rFonts w:asciiTheme="majorHAnsi" w:hAnsiTheme="majorHAnsi" w:cstheme="majorHAnsi"/>
        </w:rPr>
        <w:t xml:space="preserve">Standardy jakościowe energii elektrycznej opisane zostały w ustawie z dnia </w:t>
      </w:r>
      <w:r w:rsidRPr="00430BFE">
        <w:rPr>
          <w:rFonts w:asciiTheme="majorHAnsi" w:hAnsiTheme="majorHAnsi" w:cstheme="majorHAnsi"/>
        </w:rPr>
        <w:br/>
        <w:t>10 kwietnia 1997</w:t>
      </w:r>
      <w:r w:rsidR="005205B9" w:rsidRPr="00430BFE">
        <w:rPr>
          <w:rFonts w:asciiTheme="majorHAnsi" w:hAnsiTheme="majorHAnsi" w:cstheme="majorHAnsi"/>
        </w:rPr>
        <w:t xml:space="preserve"> </w:t>
      </w:r>
      <w:r w:rsidRPr="00430BFE">
        <w:rPr>
          <w:rFonts w:asciiTheme="majorHAnsi" w:hAnsiTheme="majorHAnsi" w:cstheme="majorHAnsi"/>
        </w:rPr>
        <w:t xml:space="preserve">r. Prawo energetyczne oraz w Rozporządzeniu Ministra Klimatu </w:t>
      </w:r>
      <w:r w:rsidR="00681D44" w:rsidRPr="00430BFE">
        <w:rPr>
          <w:rFonts w:asciiTheme="majorHAnsi" w:hAnsiTheme="majorHAnsi" w:cstheme="majorHAnsi"/>
        </w:rPr>
        <w:br/>
      </w:r>
      <w:r w:rsidRPr="00430BFE">
        <w:rPr>
          <w:rFonts w:asciiTheme="majorHAnsi" w:hAnsiTheme="majorHAnsi" w:cstheme="majorHAnsi"/>
        </w:rPr>
        <w:t xml:space="preserve">i Środowiska z dnia 22 marca 2023 r. w sprawie szczegółowych warunków funkcjonowania systemu elektroenergetycznego (Dz. U. </w:t>
      </w:r>
      <w:r w:rsidR="00F0030A">
        <w:rPr>
          <w:rFonts w:asciiTheme="majorHAnsi" w:hAnsiTheme="majorHAnsi" w:cstheme="majorHAnsi"/>
        </w:rPr>
        <w:t xml:space="preserve">z 2025 r. </w:t>
      </w:r>
      <w:r w:rsidRPr="00430BFE">
        <w:rPr>
          <w:rFonts w:asciiTheme="majorHAnsi" w:hAnsiTheme="majorHAnsi" w:cstheme="majorHAnsi"/>
        </w:rPr>
        <w:t xml:space="preserve">poz. </w:t>
      </w:r>
      <w:r w:rsidR="00F0030A">
        <w:rPr>
          <w:rFonts w:asciiTheme="majorHAnsi" w:hAnsiTheme="majorHAnsi" w:cstheme="majorHAnsi"/>
        </w:rPr>
        <w:t>9</w:t>
      </w:r>
      <w:r w:rsidRPr="00430BFE">
        <w:rPr>
          <w:rFonts w:asciiTheme="majorHAnsi" w:hAnsiTheme="majorHAnsi" w:cstheme="majorHAnsi"/>
        </w:rPr>
        <w:t>19). Zasady kształtowania i kalkulacji taryf oraz rozliczeń w obrocie energią elektryczną określa Rozporządzenie Ministra Klimatu i Środowiska z  dnia 29 listopada 2022 r. (Dz. U. z 202</w:t>
      </w:r>
      <w:r w:rsidR="005205B9" w:rsidRPr="00430BFE">
        <w:rPr>
          <w:rFonts w:asciiTheme="majorHAnsi" w:hAnsiTheme="majorHAnsi" w:cstheme="majorHAnsi"/>
        </w:rPr>
        <w:t>4</w:t>
      </w:r>
      <w:r w:rsidRPr="00430BFE">
        <w:rPr>
          <w:rFonts w:asciiTheme="majorHAnsi" w:hAnsiTheme="majorHAnsi" w:cstheme="majorHAnsi"/>
        </w:rPr>
        <w:t xml:space="preserve"> r. poz. </w:t>
      </w:r>
      <w:r w:rsidR="005205B9" w:rsidRPr="00430BFE">
        <w:rPr>
          <w:rFonts w:asciiTheme="majorHAnsi" w:hAnsiTheme="majorHAnsi" w:cstheme="majorHAnsi"/>
        </w:rPr>
        <w:t>904</w:t>
      </w:r>
      <w:r w:rsidRPr="00430BFE">
        <w:rPr>
          <w:rFonts w:asciiTheme="majorHAnsi" w:hAnsiTheme="majorHAnsi" w:cstheme="majorHAnsi"/>
        </w:rPr>
        <w:t xml:space="preserve"> z </w:t>
      </w:r>
      <w:proofErr w:type="spellStart"/>
      <w:r w:rsidRPr="00430BFE">
        <w:rPr>
          <w:rFonts w:asciiTheme="majorHAnsi" w:hAnsiTheme="majorHAnsi" w:cstheme="majorHAnsi"/>
        </w:rPr>
        <w:t>późn</w:t>
      </w:r>
      <w:proofErr w:type="spellEnd"/>
      <w:r w:rsidRPr="00430BFE">
        <w:rPr>
          <w:rFonts w:asciiTheme="majorHAnsi" w:hAnsiTheme="majorHAnsi" w:cstheme="majorHAnsi"/>
        </w:rPr>
        <w:t>. zm.).</w:t>
      </w:r>
    </w:p>
    <w:p w14:paraId="47D8A395" w14:textId="77777777" w:rsidR="00B3158F" w:rsidRPr="00430BFE" w:rsidRDefault="00B3158F">
      <w:pPr>
        <w:pStyle w:val="Tekstpodstawowy"/>
        <w:numPr>
          <w:ilvl w:val="1"/>
          <w:numId w:val="3"/>
        </w:numPr>
        <w:rPr>
          <w:rFonts w:asciiTheme="majorHAnsi" w:hAnsiTheme="majorHAnsi" w:cstheme="majorHAnsi"/>
          <w:szCs w:val="24"/>
          <w:lang w:val="pl-PL" w:bidi="pl-PL"/>
        </w:rPr>
      </w:pPr>
      <w:r w:rsidRPr="00430BFE">
        <w:rPr>
          <w:rFonts w:asciiTheme="majorHAnsi" w:hAnsiTheme="majorHAnsi" w:cstheme="majorHAnsi"/>
        </w:rPr>
        <w:t>Wymogi dotyczące przedmiotu zamówienia:</w:t>
      </w:r>
    </w:p>
    <w:p w14:paraId="5D085562" w14:textId="4133027F" w:rsidR="00B3158F" w:rsidRPr="00430BFE" w:rsidRDefault="00B3158F">
      <w:pPr>
        <w:pStyle w:val="Tekstpodstawowy"/>
        <w:numPr>
          <w:ilvl w:val="2"/>
          <w:numId w:val="3"/>
        </w:numPr>
        <w:ind w:left="709" w:hanging="709"/>
        <w:rPr>
          <w:rFonts w:asciiTheme="majorHAnsi" w:hAnsiTheme="majorHAnsi" w:cstheme="majorHAnsi"/>
          <w:color w:val="0070C0"/>
          <w:szCs w:val="24"/>
          <w:lang w:val="pl-PL"/>
        </w:rPr>
      </w:pPr>
      <w:r w:rsidRPr="00430BFE">
        <w:rPr>
          <w:rFonts w:asciiTheme="majorHAnsi" w:hAnsiTheme="majorHAnsi" w:cstheme="majorHAnsi"/>
        </w:rPr>
        <w:t xml:space="preserve">W ramach zamówienia Wykonawca zobowiązany jest do dostawy energii elektrycznej dla </w:t>
      </w:r>
      <w:r w:rsidRPr="00430BFE">
        <w:rPr>
          <w:rFonts w:asciiTheme="majorHAnsi" w:hAnsiTheme="majorHAnsi" w:cstheme="majorHAnsi"/>
          <w:szCs w:val="24"/>
        </w:rPr>
        <w:t>punktów poboru określonych w</w:t>
      </w:r>
      <w:r w:rsidRPr="00430BFE">
        <w:rPr>
          <w:rFonts w:asciiTheme="majorHAnsi" w:hAnsiTheme="majorHAnsi" w:cstheme="majorHAnsi"/>
          <w:color w:val="0070C0"/>
          <w:szCs w:val="24"/>
        </w:rPr>
        <w:t xml:space="preserve"> </w:t>
      </w:r>
      <w:r w:rsidR="005205B9" w:rsidRPr="00430BFE">
        <w:rPr>
          <w:rFonts w:asciiTheme="majorHAnsi" w:hAnsiTheme="majorHAnsi" w:cstheme="majorHAnsi"/>
          <w:b/>
          <w:bCs/>
          <w:color w:val="0070C0"/>
          <w:szCs w:val="24"/>
        </w:rPr>
        <w:t>Z</w:t>
      </w:r>
      <w:r w:rsidRPr="00430BFE">
        <w:rPr>
          <w:rFonts w:asciiTheme="majorHAnsi" w:hAnsiTheme="majorHAnsi" w:cstheme="majorHAnsi"/>
          <w:b/>
          <w:bCs/>
          <w:color w:val="0070C0"/>
          <w:szCs w:val="24"/>
        </w:rPr>
        <w:t xml:space="preserve">ałączniku </w:t>
      </w:r>
      <w:r w:rsidR="00E01155">
        <w:rPr>
          <w:rFonts w:asciiTheme="majorHAnsi" w:hAnsiTheme="majorHAnsi" w:cstheme="majorHAnsi"/>
          <w:b/>
          <w:bCs/>
          <w:color w:val="0070C0"/>
          <w:szCs w:val="24"/>
          <w:lang w:val="pl-PL"/>
        </w:rPr>
        <w:t>n</w:t>
      </w:r>
      <w:r w:rsidRPr="00430BFE">
        <w:rPr>
          <w:rFonts w:asciiTheme="majorHAnsi" w:hAnsiTheme="majorHAnsi" w:cstheme="majorHAnsi"/>
          <w:b/>
          <w:bCs/>
          <w:color w:val="0070C0"/>
          <w:szCs w:val="24"/>
          <w:lang w:val="pl-PL"/>
        </w:rPr>
        <w:t xml:space="preserve">r 5 </w:t>
      </w:r>
      <w:r w:rsidRPr="00430BFE">
        <w:rPr>
          <w:rFonts w:asciiTheme="majorHAnsi" w:hAnsiTheme="majorHAnsi" w:cstheme="majorHAnsi"/>
          <w:b/>
          <w:bCs/>
          <w:color w:val="0070C0"/>
          <w:szCs w:val="24"/>
        </w:rPr>
        <w:t xml:space="preserve">do </w:t>
      </w:r>
      <w:r w:rsidRPr="00430BFE">
        <w:rPr>
          <w:rFonts w:asciiTheme="majorHAnsi" w:hAnsiTheme="majorHAnsi" w:cstheme="majorHAnsi"/>
          <w:b/>
          <w:bCs/>
          <w:color w:val="0070C0"/>
          <w:szCs w:val="24"/>
          <w:lang w:val="pl-PL"/>
        </w:rPr>
        <w:t>SWZ</w:t>
      </w:r>
      <w:r w:rsidRPr="00430BFE">
        <w:rPr>
          <w:rFonts w:asciiTheme="majorHAnsi" w:hAnsiTheme="majorHAnsi" w:cstheme="majorHAnsi"/>
          <w:b/>
          <w:bCs/>
          <w:color w:val="0070C0"/>
          <w:szCs w:val="24"/>
        </w:rPr>
        <w:t>.</w:t>
      </w:r>
    </w:p>
    <w:p w14:paraId="23C06AAB" w14:textId="08DEB58E"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 xml:space="preserve">Podane w </w:t>
      </w:r>
      <w:r w:rsidR="005205B9" w:rsidRPr="00430BFE">
        <w:rPr>
          <w:rFonts w:asciiTheme="majorHAnsi" w:hAnsiTheme="majorHAnsi" w:cstheme="majorHAnsi"/>
          <w:b/>
          <w:bCs/>
          <w:color w:val="0070C0"/>
          <w:szCs w:val="24"/>
        </w:rPr>
        <w:t>Z</w:t>
      </w:r>
      <w:r w:rsidRPr="00430BFE">
        <w:rPr>
          <w:rFonts w:asciiTheme="majorHAnsi" w:hAnsiTheme="majorHAnsi" w:cstheme="majorHAnsi"/>
          <w:b/>
          <w:bCs/>
          <w:color w:val="0070C0"/>
          <w:szCs w:val="24"/>
        </w:rPr>
        <w:t xml:space="preserve">ałączniku </w:t>
      </w:r>
      <w:r w:rsidR="00E01155">
        <w:rPr>
          <w:rFonts w:asciiTheme="majorHAnsi" w:hAnsiTheme="majorHAnsi" w:cstheme="majorHAnsi"/>
          <w:b/>
          <w:bCs/>
          <w:color w:val="0070C0"/>
          <w:szCs w:val="24"/>
          <w:lang w:val="pl-PL"/>
        </w:rPr>
        <w:t>n</w:t>
      </w:r>
      <w:r w:rsidRPr="00430BFE">
        <w:rPr>
          <w:rFonts w:asciiTheme="majorHAnsi" w:hAnsiTheme="majorHAnsi" w:cstheme="majorHAnsi"/>
          <w:b/>
          <w:bCs/>
          <w:color w:val="0070C0"/>
          <w:szCs w:val="24"/>
          <w:lang w:val="pl-PL"/>
        </w:rPr>
        <w:t>r 5 do SWZ</w:t>
      </w:r>
      <w:r w:rsidRPr="00430BFE">
        <w:rPr>
          <w:rFonts w:asciiTheme="majorHAnsi" w:hAnsiTheme="majorHAnsi" w:cstheme="majorHAnsi"/>
          <w:b/>
          <w:bCs/>
          <w:szCs w:val="24"/>
        </w:rPr>
        <w:t xml:space="preserve"> </w:t>
      </w:r>
      <w:r w:rsidRPr="00430BFE">
        <w:rPr>
          <w:rFonts w:asciiTheme="majorHAnsi" w:hAnsiTheme="majorHAnsi" w:cstheme="majorHAnsi"/>
          <w:szCs w:val="24"/>
        </w:rPr>
        <w:t>punkty poboru oraz przyjęte do umowy zużycie energii elektrycznej ma jedynie charakter orientacyjny, służący do obliczenia szacunkowej wartości zamówienia i porównania ofert. Nie stanowi ono zobowiązania dla Zamawiającego do zakupu energii elektrycznej w podanej ilości. Rozliczanie zobowiązań wynikających z tytułu sprzedaży energii elektrycznej odbywać się będzie wg wskazań układów pomiarowo-rozliczeniowych;</w:t>
      </w:r>
    </w:p>
    <w:p w14:paraId="23A09BE4" w14:textId="58E75A44" w:rsidR="00CD69A5" w:rsidRPr="00430BFE" w:rsidRDefault="00CD69A5">
      <w:pPr>
        <w:pStyle w:val="Akapitzlist"/>
        <w:numPr>
          <w:ilvl w:val="2"/>
          <w:numId w:val="3"/>
        </w:numPr>
        <w:ind w:left="567" w:hanging="567"/>
        <w:jc w:val="both"/>
        <w:rPr>
          <w:rFonts w:asciiTheme="majorHAnsi" w:eastAsia="Times New Roman" w:hAnsiTheme="majorHAnsi" w:cstheme="majorHAnsi"/>
          <w:sz w:val="24"/>
          <w:szCs w:val="24"/>
          <w:lang w:val="x-none" w:eastAsia="x-none"/>
        </w:rPr>
      </w:pPr>
      <w:r w:rsidRPr="00430BFE">
        <w:rPr>
          <w:rFonts w:asciiTheme="majorHAnsi" w:eastAsia="Times New Roman" w:hAnsiTheme="majorHAnsi" w:cstheme="majorHAnsi"/>
          <w:sz w:val="24"/>
          <w:szCs w:val="24"/>
          <w:lang w:val="x-none" w:eastAsia="x-none"/>
        </w:rPr>
        <w:t xml:space="preserve">Zamawiający posiada podpisaną umowę na sprzedaż energii elektrycznej </w:t>
      </w:r>
      <w:r w:rsidR="00307CFE" w:rsidRPr="00430BFE">
        <w:rPr>
          <w:rFonts w:asciiTheme="majorHAnsi" w:eastAsia="Times New Roman" w:hAnsiTheme="majorHAnsi" w:cstheme="majorHAnsi"/>
          <w:sz w:val="24"/>
          <w:szCs w:val="24"/>
          <w:lang w:val="x-none" w:eastAsia="x-none" w:bidi="pl-PL"/>
        </w:rPr>
        <w:t xml:space="preserve">Nr </w:t>
      </w:r>
      <w:r w:rsidR="00E01155">
        <w:rPr>
          <w:rFonts w:asciiTheme="majorHAnsi" w:eastAsia="Times New Roman" w:hAnsiTheme="majorHAnsi" w:cstheme="majorHAnsi"/>
          <w:sz w:val="24"/>
          <w:szCs w:val="24"/>
          <w:lang w:val="x-none" w:eastAsia="x-none" w:bidi="pl-PL"/>
        </w:rPr>
        <w:t>7</w:t>
      </w:r>
      <w:r w:rsidR="00307CFE" w:rsidRPr="00430BFE">
        <w:rPr>
          <w:rFonts w:asciiTheme="majorHAnsi" w:eastAsia="Times New Roman" w:hAnsiTheme="majorHAnsi" w:cstheme="majorHAnsi"/>
          <w:sz w:val="24"/>
          <w:szCs w:val="24"/>
          <w:lang w:val="x-none" w:eastAsia="x-none" w:bidi="pl-PL"/>
        </w:rPr>
        <w:t>/ZP/202</w:t>
      </w:r>
      <w:r w:rsidR="00E01155">
        <w:rPr>
          <w:rFonts w:asciiTheme="majorHAnsi" w:eastAsia="Times New Roman" w:hAnsiTheme="majorHAnsi" w:cstheme="majorHAnsi"/>
          <w:sz w:val="24"/>
          <w:szCs w:val="24"/>
          <w:lang w:val="x-none" w:eastAsia="x-none" w:bidi="pl-PL"/>
        </w:rPr>
        <w:t>5</w:t>
      </w:r>
      <w:r w:rsidR="00307CFE" w:rsidRPr="00430BFE">
        <w:rPr>
          <w:rFonts w:asciiTheme="majorHAnsi" w:eastAsia="Times New Roman" w:hAnsiTheme="majorHAnsi" w:cstheme="majorHAnsi"/>
          <w:sz w:val="24"/>
          <w:szCs w:val="24"/>
          <w:lang w:val="x-none" w:eastAsia="x-none" w:bidi="pl-PL"/>
        </w:rPr>
        <w:t xml:space="preserve"> z dnia </w:t>
      </w:r>
      <w:r w:rsidR="00E01155">
        <w:rPr>
          <w:rFonts w:asciiTheme="majorHAnsi" w:eastAsia="Times New Roman" w:hAnsiTheme="majorHAnsi" w:cstheme="majorHAnsi"/>
          <w:sz w:val="24"/>
          <w:szCs w:val="24"/>
          <w:lang w:val="x-none" w:eastAsia="x-none" w:bidi="pl-PL"/>
        </w:rPr>
        <w:t>11</w:t>
      </w:r>
      <w:r w:rsidR="00307CFE" w:rsidRPr="00430BFE">
        <w:rPr>
          <w:rFonts w:asciiTheme="majorHAnsi" w:eastAsia="Times New Roman" w:hAnsiTheme="majorHAnsi" w:cstheme="majorHAnsi"/>
          <w:sz w:val="24"/>
          <w:szCs w:val="24"/>
          <w:lang w:val="x-none" w:eastAsia="x-none" w:bidi="pl-PL"/>
        </w:rPr>
        <w:t xml:space="preserve"> marca 202</w:t>
      </w:r>
      <w:r w:rsidR="00E01155">
        <w:rPr>
          <w:rFonts w:asciiTheme="majorHAnsi" w:eastAsia="Times New Roman" w:hAnsiTheme="majorHAnsi" w:cstheme="majorHAnsi"/>
          <w:sz w:val="24"/>
          <w:szCs w:val="24"/>
          <w:lang w:val="x-none" w:eastAsia="x-none" w:bidi="pl-PL"/>
        </w:rPr>
        <w:t>5</w:t>
      </w:r>
      <w:r w:rsidR="00307CFE" w:rsidRPr="00430BFE">
        <w:rPr>
          <w:rFonts w:asciiTheme="majorHAnsi" w:eastAsia="Times New Roman" w:hAnsiTheme="majorHAnsi" w:cstheme="majorHAnsi"/>
          <w:sz w:val="24"/>
          <w:szCs w:val="24"/>
          <w:lang w:val="x-none" w:eastAsia="x-none" w:bidi="pl-PL"/>
        </w:rPr>
        <w:t xml:space="preserve"> roku z firmą </w:t>
      </w:r>
      <w:r w:rsidR="00E01155">
        <w:rPr>
          <w:rFonts w:asciiTheme="majorHAnsi" w:eastAsia="Times New Roman" w:hAnsiTheme="majorHAnsi" w:cstheme="majorHAnsi"/>
          <w:sz w:val="24"/>
          <w:szCs w:val="24"/>
          <w:lang w:val="x-none" w:eastAsia="x-none" w:bidi="pl-PL"/>
        </w:rPr>
        <w:t>NOVUM S.A.,</w:t>
      </w:r>
      <w:r w:rsidR="00307CFE" w:rsidRPr="00430BFE">
        <w:rPr>
          <w:rFonts w:asciiTheme="majorHAnsi" w:eastAsia="Times New Roman" w:hAnsiTheme="majorHAnsi" w:cstheme="majorHAnsi"/>
          <w:sz w:val="24"/>
          <w:szCs w:val="24"/>
          <w:lang w:val="x-none" w:eastAsia="x-none" w:bidi="pl-PL"/>
        </w:rPr>
        <w:t xml:space="preserve"> ul. </w:t>
      </w:r>
      <w:r w:rsidR="00E01155">
        <w:rPr>
          <w:rFonts w:asciiTheme="majorHAnsi" w:eastAsia="Times New Roman" w:hAnsiTheme="majorHAnsi" w:cstheme="majorHAnsi"/>
          <w:sz w:val="24"/>
          <w:szCs w:val="24"/>
          <w:lang w:val="x-none" w:eastAsia="x-none" w:bidi="pl-PL"/>
        </w:rPr>
        <w:t>Tadeusza Czackiego 7/9/11</w:t>
      </w:r>
      <w:r w:rsidR="00307CFE" w:rsidRPr="00430BFE">
        <w:rPr>
          <w:rFonts w:asciiTheme="majorHAnsi" w:eastAsia="Times New Roman" w:hAnsiTheme="majorHAnsi" w:cstheme="majorHAnsi"/>
          <w:sz w:val="24"/>
          <w:szCs w:val="24"/>
          <w:lang w:val="x-none" w:eastAsia="x-none" w:bidi="pl-PL"/>
        </w:rPr>
        <w:t>, 0</w:t>
      </w:r>
      <w:r w:rsidR="00E01155">
        <w:rPr>
          <w:rFonts w:asciiTheme="majorHAnsi" w:eastAsia="Times New Roman" w:hAnsiTheme="majorHAnsi" w:cstheme="majorHAnsi"/>
          <w:sz w:val="24"/>
          <w:szCs w:val="24"/>
          <w:lang w:val="x-none" w:eastAsia="x-none" w:bidi="pl-PL"/>
        </w:rPr>
        <w:t>0</w:t>
      </w:r>
      <w:r w:rsidR="00307CFE" w:rsidRPr="00430BFE">
        <w:rPr>
          <w:rFonts w:asciiTheme="majorHAnsi" w:eastAsia="Times New Roman" w:hAnsiTheme="majorHAnsi" w:cstheme="majorHAnsi"/>
          <w:sz w:val="24"/>
          <w:szCs w:val="24"/>
          <w:lang w:val="x-none" w:eastAsia="x-none" w:bidi="pl-PL"/>
        </w:rPr>
        <w:t>-</w:t>
      </w:r>
      <w:r w:rsidR="00E01155">
        <w:rPr>
          <w:rFonts w:asciiTheme="majorHAnsi" w:eastAsia="Times New Roman" w:hAnsiTheme="majorHAnsi" w:cstheme="majorHAnsi"/>
          <w:sz w:val="24"/>
          <w:szCs w:val="24"/>
          <w:lang w:val="x-none" w:eastAsia="x-none" w:bidi="pl-PL"/>
        </w:rPr>
        <w:t>043</w:t>
      </w:r>
      <w:r w:rsidR="00307CFE" w:rsidRPr="00430BFE">
        <w:rPr>
          <w:rFonts w:asciiTheme="majorHAnsi" w:eastAsia="Times New Roman" w:hAnsiTheme="majorHAnsi" w:cstheme="majorHAnsi"/>
          <w:sz w:val="24"/>
          <w:szCs w:val="24"/>
          <w:lang w:val="x-none" w:eastAsia="x-none" w:bidi="pl-PL"/>
        </w:rPr>
        <w:t xml:space="preserve"> Warszawa  na dostawę energii elektrycznej dla potrzeb Gminy Suwałki zawarta jest </w:t>
      </w:r>
      <w:r w:rsidR="00307CFE" w:rsidRPr="00430BFE">
        <w:rPr>
          <w:rFonts w:asciiTheme="majorHAnsi" w:eastAsia="Times New Roman" w:hAnsiTheme="majorHAnsi" w:cstheme="majorHAnsi"/>
          <w:b/>
          <w:bCs/>
          <w:sz w:val="24"/>
          <w:szCs w:val="24"/>
          <w:lang w:val="x-none" w:eastAsia="x-none" w:bidi="pl-PL"/>
        </w:rPr>
        <w:t>na czas określony</w:t>
      </w:r>
      <w:r w:rsidR="00307CFE" w:rsidRPr="00430BFE">
        <w:rPr>
          <w:rFonts w:asciiTheme="majorHAnsi" w:eastAsia="Times New Roman" w:hAnsiTheme="majorHAnsi" w:cstheme="majorHAnsi"/>
          <w:sz w:val="24"/>
          <w:szCs w:val="24"/>
          <w:lang w:val="x-none" w:eastAsia="x-none" w:bidi="pl-PL"/>
        </w:rPr>
        <w:t xml:space="preserve"> </w:t>
      </w:r>
      <w:r w:rsidR="00307CFE" w:rsidRPr="00430BFE">
        <w:rPr>
          <w:rFonts w:asciiTheme="majorHAnsi" w:eastAsia="Times New Roman" w:hAnsiTheme="majorHAnsi" w:cstheme="majorHAnsi"/>
          <w:b/>
          <w:bCs/>
          <w:sz w:val="24"/>
          <w:szCs w:val="24"/>
          <w:lang w:val="x-none" w:eastAsia="x-none" w:bidi="pl-PL"/>
        </w:rPr>
        <w:t>do dnia 31.03.202</w:t>
      </w:r>
      <w:r w:rsidR="00E01155">
        <w:rPr>
          <w:rFonts w:asciiTheme="majorHAnsi" w:eastAsia="Times New Roman" w:hAnsiTheme="majorHAnsi" w:cstheme="majorHAnsi"/>
          <w:b/>
          <w:bCs/>
          <w:sz w:val="24"/>
          <w:szCs w:val="24"/>
          <w:lang w:val="x-none" w:eastAsia="x-none" w:bidi="pl-PL"/>
        </w:rPr>
        <w:t>6</w:t>
      </w:r>
      <w:r w:rsidR="00307CFE" w:rsidRPr="00430BFE">
        <w:rPr>
          <w:rFonts w:asciiTheme="majorHAnsi" w:eastAsia="Times New Roman" w:hAnsiTheme="majorHAnsi" w:cstheme="majorHAnsi"/>
          <w:b/>
          <w:bCs/>
          <w:sz w:val="24"/>
          <w:szCs w:val="24"/>
          <w:lang w:val="x-none" w:eastAsia="x-none" w:bidi="pl-PL"/>
        </w:rPr>
        <w:t xml:space="preserve"> r</w:t>
      </w:r>
      <w:r w:rsidR="00307CFE" w:rsidRPr="00430BFE">
        <w:rPr>
          <w:rFonts w:asciiTheme="majorHAnsi" w:eastAsia="Times New Roman" w:hAnsiTheme="majorHAnsi" w:cstheme="majorHAnsi"/>
          <w:sz w:val="24"/>
          <w:szCs w:val="24"/>
          <w:lang w:val="x-none" w:eastAsia="x-none" w:bidi="pl-PL"/>
        </w:rPr>
        <w:t xml:space="preserve">. </w:t>
      </w:r>
      <w:r w:rsidR="004F50CB" w:rsidRPr="00430BFE">
        <w:rPr>
          <w:rFonts w:asciiTheme="majorHAnsi" w:eastAsia="Times New Roman" w:hAnsiTheme="majorHAnsi" w:cstheme="majorHAnsi"/>
          <w:sz w:val="24"/>
          <w:szCs w:val="24"/>
          <w:lang w:val="x-none" w:eastAsia="x-none" w:bidi="pl-PL"/>
        </w:rPr>
        <w:t xml:space="preserve"> </w:t>
      </w:r>
    </w:p>
    <w:p w14:paraId="609FCA44" w14:textId="6D50333A"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 xml:space="preserve">Usługi dystrybucyjne są świadczone na podstawie odrębnych umów zawieranych pomiędzy Zamawiającym (odbiorcami energii elektrycznej – zwanymi dalej Odbiorcami), a operatorem systemu dystrybucyjnego (OSD). Sprzedaż energii elektrycznej odbywać się będzie za pośrednictwem sieci i dystrybucji należącej do Operatora Systemu Dystrybucyjnego na warunkach określonych przepisami ustawy Prawo energetyczne </w:t>
      </w:r>
      <w:r w:rsidR="00307CFE" w:rsidRPr="00430BFE">
        <w:rPr>
          <w:rFonts w:asciiTheme="majorHAnsi" w:hAnsiTheme="majorHAnsi" w:cstheme="majorHAnsi"/>
          <w:szCs w:val="24"/>
        </w:rPr>
        <w:br/>
      </w:r>
      <w:r w:rsidRPr="00430BFE">
        <w:rPr>
          <w:rFonts w:asciiTheme="majorHAnsi" w:hAnsiTheme="majorHAnsi" w:cstheme="majorHAnsi"/>
          <w:szCs w:val="24"/>
        </w:rPr>
        <w:t>- PGE Dystrybucja S.A. Oddział Białystok;</w:t>
      </w:r>
    </w:p>
    <w:p w14:paraId="6D1F886A" w14:textId="77777777"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Warunkiem rozpoczęcia dostaw we wskazanym terminie jest skuteczne przeprowadzenie zmiany sprzedawcy;</w:t>
      </w:r>
    </w:p>
    <w:p w14:paraId="6DC1320E" w14:textId="38CA3A12"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 xml:space="preserve">Wykonawca w oparciu o zawarte Pełnomocnictwo zobowiązany będzie do zgłoszenia </w:t>
      </w:r>
      <w:r w:rsidR="00307CFE" w:rsidRPr="00430BFE">
        <w:rPr>
          <w:rFonts w:asciiTheme="majorHAnsi" w:hAnsiTheme="majorHAnsi" w:cstheme="majorHAnsi"/>
          <w:szCs w:val="24"/>
        </w:rPr>
        <w:br/>
      </w:r>
      <w:r w:rsidRPr="00430BFE">
        <w:rPr>
          <w:rFonts w:asciiTheme="majorHAnsi" w:hAnsiTheme="majorHAnsi" w:cstheme="majorHAnsi"/>
          <w:szCs w:val="24"/>
        </w:rPr>
        <w:t xml:space="preserve">w imieniu własnym i odbiorców umów sprzedaży energii elektrycznej właściwemu OSD zgodnie z obowiązującymi przepisami. </w:t>
      </w:r>
    </w:p>
    <w:p w14:paraId="27AA447D" w14:textId="71B8DEC1"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 xml:space="preserve">Standardy jakościowe, o których mowa w art. 91 ust. 2a ustawy </w:t>
      </w:r>
      <w:proofErr w:type="spellStart"/>
      <w:r w:rsidRPr="00430BFE">
        <w:rPr>
          <w:rFonts w:asciiTheme="majorHAnsi" w:hAnsiTheme="majorHAnsi" w:cstheme="majorHAnsi"/>
          <w:szCs w:val="24"/>
        </w:rPr>
        <w:t>Pzp</w:t>
      </w:r>
      <w:proofErr w:type="spellEnd"/>
      <w:r w:rsidRPr="00430BFE">
        <w:rPr>
          <w:rFonts w:asciiTheme="majorHAnsi" w:hAnsiTheme="majorHAnsi" w:cstheme="majorHAnsi"/>
          <w:szCs w:val="24"/>
        </w:rPr>
        <w:t xml:space="preserve"> zostały określone </w:t>
      </w:r>
      <w:r w:rsidR="00A16838">
        <w:rPr>
          <w:rFonts w:asciiTheme="majorHAnsi" w:hAnsiTheme="majorHAnsi" w:cstheme="majorHAnsi"/>
          <w:szCs w:val="24"/>
        </w:rPr>
        <w:br/>
      </w:r>
      <w:r w:rsidRPr="00430BFE">
        <w:rPr>
          <w:rFonts w:asciiTheme="majorHAnsi" w:hAnsiTheme="majorHAnsi" w:cstheme="majorHAnsi"/>
          <w:szCs w:val="24"/>
        </w:rPr>
        <w:t>w ustawie Prawo energetyczne oraz aktach wykonawczych i polskich normach;</w:t>
      </w:r>
    </w:p>
    <w:p w14:paraId="4A123D8F" w14:textId="63D37613"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 xml:space="preserve">W przypadku zmiany dotychczasowego podmiotu zaopatrującego Zamawiającego </w:t>
      </w:r>
      <w:r w:rsidR="00681D44" w:rsidRPr="00430BFE">
        <w:rPr>
          <w:rFonts w:asciiTheme="majorHAnsi" w:hAnsiTheme="majorHAnsi" w:cstheme="majorHAnsi"/>
          <w:szCs w:val="24"/>
        </w:rPr>
        <w:br/>
      </w:r>
      <w:r w:rsidRPr="00430BFE">
        <w:rPr>
          <w:rFonts w:asciiTheme="majorHAnsi" w:hAnsiTheme="majorHAnsi" w:cstheme="majorHAnsi"/>
          <w:szCs w:val="24"/>
        </w:rPr>
        <w:t xml:space="preserve">w energię elektryczną, Wykonawca zobowiązuje się do dopełnienia w imieniu Zamawiającego wszystkich formalności, jakie nakładają na Zamawiającego w tym zakresie przepisy oraz poniesienia w tym zakresie wszelkich ewentualnych kosztów </w:t>
      </w:r>
      <w:r w:rsidR="00681D44" w:rsidRPr="00430BFE">
        <w:rPr>
          <w:rFonts w:asciiTheme="majorHAnsi" w:hAnsiTheme="majorHAnsi" w:cstheme="majorHAnsi"/>
          <w:szCs w:val="24"/>
        </w:rPr>
        <w:br/>
      </w:r>
      <w:r w:rsidRPr="00430BFE">
        <w:rPr>
          <w:rFonts w:asciiTheme="majorHAnsi" w:hAnsiTheme="majorHAnsi" w:cstheme="majorHAnsi"/>
          <w:szCs w:val="24"/>
        </w:rPr>
        <w:t>z tym związanych. Wykonanie tego obowiązku nastąpi przed rozpoczęciem sprzedaży energii elektrycznej;</w:t>
      </w:r>
    </w:p>
    <w:p w14:paraId="38D08219" w14:textId="54446CB9"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lastRenderedPageBreak/>
        <w:t xml:space="preserve">Fakturowanie za dostarczoną energię elektryczna odbywać się będzie na podstawie odczytów układów pomiarowo-rozliczeniowych. Okresy rozliczeniowe są tożsame </w:t>
      </w:r>
      <w:r w:rsidR="00681D44" w:rsidRPr="00430BFE">
        <w:rPr>
          <w:rFonts w:asciiTheme="majorHAnsi" w:hAnsiTheme="majorHAnsi" w:cstheme="majorHAnsi"/>
          <w:szCs w:val="24"/>
        </w:rPr>
        <w:br/>
      </w:r>
      <w:r w:rsidRPr="00430BFE">
        <w:rPr>
          <w:rFonts w:asciiTheme="majorHAnsi" w:hAnsiTheme="majorHAnsi" w:cstheme="majorHAnsi"/>
          <w:szCs w:val="24"/>
        </w:rPr>
        <w:t>z okresami rozliczeniowymi OSD. Okres rozliczeniowy dla taryfy C11,</w:t>
      </w:r>
      <w:r w:rsidR="00307CFE" w:rsidRPr="00430BFE">
        <w:rPr>
          <w:rFonts w:asciiTheme="majorHAnsi" w:hAnsiTheme="majorHAnsi" w:cstheme="majorHAnsi"/>
          <w:szCs w:val="24"/>
        </w:rPr>
        <w:t xml:space="preserve"> C12A,</w:t>
      </w:r>
      <w:r w:rsidRPr="00430BFE">
        <w:rPr>
          <w:rFonts w:asciiTheme="majorHAnsi" w:hAnsiTheme="majorHAnsi" w:cstheme="majorHAnsi"/>
          <w:szCs w:val="24"/>
        </w:rPr>
        <w:t xml:space="preserve"> </w:t>
      </w:r>
      <w:r w:rsidR="00A16838">
        <w:rPr>
          <w:rFonts w:asciiTheme="majorHAnsi" w:hAnsiTheme="majorHAnsi" w:cstheme="majorHAnsi"/>
          <w:szCs w:val="24"/>
        </w:rPr>
        <w:t>G</w:t>
      </w:r>
      <w:r w:rsidR="000317BB" w:rsidRPr="00430BFE">
        <w:rPr>
          <w:rFonts w:asciiTheme="majorHAnsi" w:hAnsiTheme="majorHAnsi" w:cstheme="majorHAnsi"/>
          <w:szCs w:val="24"/>
        </w:rPr>
        <w:t xml:space="preserve">11, </w:t>
      </w:r>
      <w:r w:rsidR="00A16838">
        <w:rPr>
          <w:rFonts w:asciiTheme="majorHAnsi" w:hAnsiTheme="majorHAnsi" w:cstheme="majorHAnsi"/>
          <w:szCs w:val="24"/>
        </w:rPr>
        <w:t>B</w:t>
      </w:r>
      <w:r w:rsidRPr="00430BFE">
        <w:rPr>
          <w:rFonts w:asciiTheme="majorHAnsi" w:hAnsiTheme="majorHAnsi" w:cstheme="majorHAnsi"/>
          <w:szCs w:val="24"/>
        </w:rPr>
        <w:t>11</w:t>
      </w:r>
      <w:r w:rsidR="000317BB" w:rsidRPr="00430BFE">
        <w:rPr>
          <w:rFonts w:asciiTheme="majorHAnsi" w:hAnsiTheme="majorHAnsi" w:cstheme="majorHAnsi"/>
          <w:szCs w:val="24"/>
        </w:rPr>
        <w:t xml:space="preserve"> </w:t>
      </w:r>
      <w:r w:rsidRPr="00430BFE">
        <w:rPr>
          <w:rFonts w:asciiTheme="majorHAnsi" w:hAnsiTheme="majorHAnsi" w:cstheme="majorHAnsi"/>
          <w:szCs w:val="24"/>
        </w:rPr>
        <w:t>wynosi 1 miesiąc;</w:t>
      </w:r>
    </w:p>
    <w:p w14:paraId="321BC92E" w14:textId="701B2DDB" w:rsidR="00B3158F" w:rsidRPr="00430BFE" w:rsidRDefault="00B3158F" w:rsidP="00751184">
      <w:pPr>
        <w:pStyle w:val="Tekstpodstawowy"/>
        <w:numPr>
          <w:ilvl w:val="1"/>
          <w:numId w:val="3"/>
        </w:numPr>
        <w:ind w:left="567" w:hanging="567"/>
        <w:rPr>
          <w:rFonts w:asciiTheme="majorHAnsi" w:hAnsiTheme="majorHAnsi" w:cstheme="majorHAnsi"/>
          <w:szCs w:val="24"/>
          <w:lang w:val="pl-PL"/>
        </w:rPr>
      </w:pPr>
      <w:r w:rsidRPr="00430BFE">
        <w:rPr>
          <w:rFonts w:asciiTheme="majorHAnsi" w:hAnsiTheme="majorHAnsi" w:cstheme="majorHAnsi"/>
          <w:szCs w:val="24"/>
        </w:rPr>
        <w:t xml:space="preserve">W </w:t>
      </w:r>
      <w:r w:rsidR="00307CFE" w:rsidRPr="00430BFE">
        <w:rPr>
          <w:rFonts w:asciiTheme="majorHAnsi" w:hAnsiTheme="majorHAnsi" w:cstheme="majorHAnsi"/>
          <w:b/>
          <w:bCs/>
          <w:color w:val="0070C0"/>
          <w:szCs w:val="24"/>
        </w:rPr>
        <w:t>Z</w:t>
      </w:r>
      <w:r w:rsidRPr="00430BFE">
        <w:rPr>
          <w:rFonts w:asciiTheme="majorHAnsi" w:hAnsiTheme="majorHAnsi" w:cstheme="majorHAnsi"/>
          <w:b/>
          <w:bCs/>
          <w:color w:val="0070C0"/>
          <w:szCs w:val="24"/>
        </w:rPr>
        <w:t xml:space="preserve">ałączniku </w:t>
      </w:r>
      <w:r w:rsidR="007243E3">
        <w:rPr>
          <w:rFonts w:asciiTheme="majorHAnsi" w:hAnsiTheme="majorHAnsi" w:cstheme="majorHAnsi"/>
          <w:b/>
          <w:bCs/>
          <w:color w:val="0070C0"/>
          <w:szCs w:val="24"/>
        </w:rPr>
        <w:t>n</w:t>
      </w:r>
      <w:r w:rsidRPr="00430BFE">
        <w:rPr>
          <w:rFonts w:asciiTheme="majorHAnsi" w:hAnsiTheme="majorHAnsi" w:cstheme="majorHAnsi"/>
          <w:b/>
          <w:bCs/>
          <w:color w:val="0070C0"/>
          <w:szCs w:val="24"/>
          <w:lang w:val="pl-PL"/>
        </w:rPr>
        <w:t>r 5 do SWZ</w:t>
      </w:r>
      <w:r w:rsidRPr="00430BFE">
        <w:rPr>
          <w:rFonts w:asciiTheme="majorHAnsi" w:hAnsiTheme="majorHAnsi" w:cstheme="majorHAnsi"/>
          <w:b/>
          <w:bCs/>
          <w:szCs w:val="24"/>
        </w:rPr>
        <w:t xml:space="preserve"> </w:t>
      </w:r>
      <w:r w:rsidRPr="00430BFE">
        <w:rPr>
          <w:rFonts w:asciiTheme="majorHAnsi" w:hAnsiTheme="majorHAnsi" w:cstheme="majorHAnsi"/>
          <w:szCs w:val="24"/>
        </w:rPr>
        <w:t>w kolumnie „Nabywca i „Odbiorca/Dane korespondencyjne do wysyłki faktur”  wskazano nabywców faktur oraz adresy do przesyłania faktur. Ostateczne dane dotyczące wystawiania i dostarczania faktur zawarte zostaną</w:t>
      </w:r>
      <w:r w:rsidR="007243E3">
        <w:rPr>
          <w:rFonts w:asciiTheme="majorHAnsi" w:hAnsiTheme="majorHAnsi" w:cstheme="majorHAnsi"/>
          <w:szCs w:val="24"/>
        </w:rPr>
        <w:t xml:space="preserve"> </w:t>
      </w:r>
      <w:r w:rsidRPr="00430BFE">
        <w:rPr>
          <w:rFonts w:asciiTheme="majorHAnsi" w:hAnsiTheme="majorHAnsi" w:cstheme="majorHAnsi"/>
          <w:szCs w:val="24"/>
        </w:rPr>
        <w:t xml:space="preserve">w Istotnych postanowieniach umów stanowiących </w:t>
      </w:r>
      <w:r w:rsidR="00307CFE" w:rsidRPr="00430BFE">
        <w:rPr>
          <w:rFonts w:asciiTheme="majorHAnsi" w:hAnsiTheme="majorHAnsi" w:cstheme="majorHAnsi"/>
          <w:b/>
          <w:bCs/>
          <w:color w:val="0070C0"/>
          <w:szCs w:val="24"/>
        </w:rPr>
        <w:t>Z</w:t>
      </w:r>
      <w:r w:rsidRPr="00430BFE">
        <w:rPr>
          <w:rFonts w:asciiTheme="majorHAnsi" w:hAnsiTheme="majorHAnsi" w:cstheme="majorHAnsi"/>
          <w:b/>
          <w:bCs/>
          <w:color w:val="0070C0"/>
          <w:szCs w:val="24"/>
        </w:rPr>
        <w:t xml:space="preserve">ałącznik </w:t>
      </w:r>
      <w:r w:rsidR="007243E3">
        <w:rPr>
          <w:rFonts w:asciiTheme="majorHAnsi" w:hAnsiTheme="majorHAnsi" w:cstheme="majorHAnsi"/>
          <w:b/>
          <w:bCs/>
          <w:color w:val="0070C0"/>
          <w:szCs w:val="24"/>
        </w:rPr>
        <w:t>n</w:t>
      </w:r>
      <w:r w:rsidRPr="00430BFE">
        <w:rPr>
          <w:rFonts w:asciiTheme="majorHAnsi" w:hAnsiTheme="majorHAnsi" w:cstheme="majorHAnsi"/>
          <w:b/>
          <w:bCs/>
          <w:color w:val="0070C0"/>
          <w:szCs w:val="24"/>
          <w:lang w:val="pl-PL"/>
        </w:rPr>
        <w:t>r 4 do SWZ</w:t>
      </w:r>
      <w:r w:rsidRPr="00430BFE">
        <w:rPr>
          <w:rFonts w:asciiTheme="majorHAnsi" w:hAnsiTheme="majorHAnsi" w:cstheme="majorHAnsi"/>
          <w:szCs w:val="24"/>
        </w:rPr>
        <w:t>;</w:t>
      </w:r>
    </w:p>
    <w:p w14:paraId="6F01CA37" w14:textId="4B0038C2"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 xml:space="preserve">W odniesieniu do wszystkich punktów poboru Zamawiający (odbiorcy) posiadają status odbiorcy, wobec czego przysługuje im uprawnienie do zakupu energii od wybranego przez siebie sprzedawcy art. 4j ust. 1 ustawy z dnia 10 kwietnia 1997 r. </w:t>
      </w:r>
      <w:r w:rsidR="007243E3">
        <w:rPr>
          <w:rFonts w:asciiTheme="majorHAnsi" w:hAnsiTheme="majorHAnsi" w:cstheme="majorHAnsi"/>
          <w:szCs w:val="24"/>
        </w:rPr>
        <w:br/>
        <w:t>-</w:t>
      </w:r>
      <w:r w:rsidRPr="00430BFE">
        <w:rPr>
          <w:rFonts w:asciiTheme="majorHAnsi" w:hAnsiTheme="majorHAnsi" w:cstheme="majorHAnsi"/>
          <w:szCs w:val="24"/>
        </w:rPr>
        <w:t xml:space="preserve"> Prawo energetyczne (</w:t>
      </w:r>
      <w:proofErr w:type="spellStart"/>
      <w:r w:rsidRPr="00430BFE">
        <w:rPr>
          <w:rFonts w:asciiTheme="majorHAnsi" w:hAnsiTheme="majorHAnsi" w:cstheme="majorHAnsi"/>
          <w:szCs w:val="24"/>
        </w:rPr>
        <w:t>t.j</w:t>
      </w:r>
      <w:proofErr w:type="spellEnd"/>
      <w:r w:rsidRPr="00430BFE">
        <w:rPr>
          <w:rFonts w:asciiTheme="majorHAnsi" w:hAnsiTheme="majorHAnsi" w:cstheme="majorHAnsi"/>
          <w:szCs w:val="24"/>
        </w:rPr>
        <w:t>. Dz. U. z 202</w:t>
      </w:r>
      <w:r w:rsidR="007243E3">
        <w:rPr>
          <w:rFonts w:asciiTheme="majorHAnsi" w:hAnsiTheme="majorHAnsi" w:cstheme="majorHAnsi"/>
          <w:szCs w:val="24"/>
        </w:rPr>
        <w:t>6</w:t>
      </w:r>
      <w:r w:rsidRPr="00430BFE">
        <w:rPr>
          <w:rFonts w:asciiTheme="majorHAnsi" w:hAnsiTheme="majorHAnsi" w:cstheme="majorHAnsi"/>
          <w:szCs w:val="24"/>
        </w:rPr>
        <w:t xml:space="preserve"> r. poz. </w:t>
      </w:r>
      <w:r w:rsidR="007243E3">
        <w:rPr>
          <w:rFonts w:asciiTheme="majorHAnsi" w:hAnsiTheme="majorHAnsi" w:cstheme="majorHAnsi"/>
          <w:szCs w:val="24"/>
        </w:rPr>
        <w:t>43</w:t>
      </w:r>
      <w:r w:rsidRPr="00430BFE">
        <w:rPr>
          <w:rFonts w:asciiTheme="majorHAnsi" w:hAnsiTheme="majorHAnsi" w:cstheme="majorHAnsi"/>
          <w:szCs w:val="24"/>
        </w:rPr>
        <w:t>);</w:t>
      </w:r>
    </w:p>
    <w:p w14:paraId="32B79E63" w14:textId="77777777"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Rozliczenia za pobraną energię elektryczną będą dokonywane dla poszczególnych odbiorców (wg danych korespondencyjnych);</w:t>
      </w:r>
    </w:p>
    <w:p w14:paraId="4943FFED" w14:textId="77777777"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Umowa sprzedaży energii elektrycznej wchodzi w życie z dniem wygaśnięcia umów sprzedaży z dotychczasowymi sprzedawcami, tak aby zagwarantowana była ciągłość dostaw energii elektrycznej;</w:t>
      </w:r>
    </w:p>
    <w:p w14:paraId="50BDF745" w14:textId="77777777" w:rsidR="00B3158F" w:rsidRPr="00430BFE" w:rsidRDefault="00B3158F">
      <w:pPr>
        <w:pStyle w:val="Tekstpodstawowy"/>
        <w:numPr>
          <w:ilvl w:val="2"/>
          <w:numId w:val="3"/>
        </w:numPr>
        <w:ind w:left="567" w:hanging="567"/>
        <w:rPr>
          <w:rFonts w:asciiTheme="majorHAnsi" w:hAnsiTheme="majorHAnsi" w:cstheme="majorHAnsi"/>
          <w:szCs w:val="24"/>
          <w:lang w:val="pl-PL"/>
        </w:rPr>
      </w:pPr>
      <w:r w:rsidRPr="00430BFE">
        <w:rPr>
          <w:rFonts w:asciiTheme="majorHAnsi" w:hAnsiTheme="majorHAnsi" w:cstheme="majorHAnsi"/>
          <w:szCs w:val="24"/>
        </w:rPr>
        <w:t>Opisując przedmiot zamówienia przez odniesienie do norm, ocen technicznych, specyfikacji technicznych i systemów referencji technicznych, o którym mowa w art. 101 ust. 1 pkt 2 oraz ust. 3, zamawiający dopuszcza rozwiązania równoważne opisywanym;</w:t>
      </w:r>
    </w:p>
    <w:p w14:paraId="22C3F98B" w14:textId="77777777" w:rsidR="00B3158F" w:rsidRPr="00430BFE" w:rsidRDefault="00B3158F">
      <w:pPr>
        <w:pStyle w:val="Tekstpodstawowy"/>
        <w:numPr>
          <w:ilvl w:val="1"/>
          <w:numId w:val="3"/>
        </w:numPr>
        <w:rPr>
          <w:rFonts w:asciiTheme="majorHAnsi" w:hAnsiTheme="majorHAnsi" w:cstheme="majorHAnsi"/>
          <w:szCs w:val="24"/>
          <w:lang w:val="pl-PL"/>
        </w:rPr>
      </w:pPr>
      <w:r w:rsidRPr="00430BFE">
        <w:rPr>
          <w:rFonts w:asciiTheme="majorHAnsi" w:hAnsiTheme="majorHAnsi" w:cstheme="majorHAnsi"/>
          <w:szCs w:val="24"/>
        </w:rPr>
        <w:t>Wymagania związane z realizacją przedmiotu zamówienia:</w:t>
      </w:r>
    </w:p>
    <w:p w14:paraId="53491D6A" w14:textId="007E9027" w:rsidR="00B3158F" w:rsidRPr="00430BFE" w:rsidRDefault="00B3158F" w:rsidP="00B3158F">
      <w:pPr>
        <w:spacing w:line="240" w:lineRule="auto"/>
        <w:ind w:left="720"/>
        <w:jc w:val="both"/>
        <w:rPr>
          <w:rFonts w:asciiTheme="majorHAnsi" w:eastAsia="Times New Roman" w:hAnsiTheme="majorHAnsi" w:cstheme="majorHAnsi"/>
          <w:b/>
          <w:bCs/>
          <w:sz w:val="24"/>
          <w:szCs w:val="24"/>
          <w:lang w:eastAsia="x-none"/>
        </w:rPr>
      </w:pPr>
      <w:r w:rsidRPr="00430BFE">
        <w:rPr>
          <w:rFonts w:asciiTheme="majorHAnsi" w:eastAsia="Times New Roman" w:hAnsiTheme="majorHAnsi" w:cstheme="majorHAnsi"/>
          <w:sz w:val="24"/>
          <w:szCs w:val="24"/>
          <w:lang w:eastAsia="x-none"/>
        </w:rPr>
        <w:t>Wykonawca zobowiązuje się wykonać przedmiot zamówienia zgodnie ze wszystkimi wymaganiami Zamawianego wskazanymi w niniejszej SWZ i jej załącznikach.  Energia elektryczna (jej sprzedaż) powinna spełniać standardy techniczne zgodnie z zapisami ustawy Prawo energetyczne – ustawa z dnia 10 kwietnia 1997</w:t>
      </w:r>
      <w:r w:rsidR="00307CFE" w:rsidRPr="00430BFE">
        <w:rPr>
          <w:rFonts w:asciiTheme="majorHAnsi" w:eastAsia="Times New Roman" w:hAnsiTheme="majorHAnsi" w:cstheme="majorHAnsi"/>
          <w:sz w:val="24"/>
          <w:szCs w:val="24"/>
          <w:lang w:eastAsia="x-none"/>
        </w:rPr>
        <w:t xml:space="preserve"> </w:t>
      </w:r>
      <w:r w:rsidRPr="00430BFE">
        <w:rPr>
          <w:rFonts w:asciiTheme="majorHAnsi" w:eastAsia="Times New Roman" w:hAnsiTheme="majorHAnsi" w:cstheme="majorHAnsi"/>
          <w:sz w:val="24"/>
          <w:szCs w:val="24"/>
          <w:lang w:eastAsia="x-none"/>
        </w:rPr>
        <w:t>r. Prawo energetyczne (</w:t>
      </w:r>
      <w:proofErr w:type="spellStart"/>
      <w:r w:rsidRPr="00430BFE">
        <w:rPr>
          <w:rFonts w:asciiTheme="majorHAnsi" w:eastAsia="Times New Roman" w:hAnsiTheme="majorHAnsi" w:cstheme="majorHAnsi"/>
          <w:sz w:val="24"/>
          <w:szCs w:val="24"/>
          <w:lang w:eastAsia="x-none"/>
        </w:rPr>
        <w:t>t.j</w:t>
      </w:r>
      <w:proofErr w:type="spellEnd"/>
      <w:r w:rsidRPr="00430BFE">
        <w:rPr>
          <w:rFonts w:asciiTheme="majorHAnsi" w:eastAsia="Times New Roman" w:hAnsiTheme="majorHAnsi" w:cstheme="majorHAnsi"/>
          <w:sz w:val="24"/>
          <w:szCs w:val="24"/>
          <w:lang w:eastAsia="x-none"/>
        </w:rPr>
        <w:t>. Dz. U. z 202</w:t>
      </w:r>
      <w:r w:rsidR="007243E3">
        <w:rPr>
          <w:rFonts w:asciiTheme="majorHAnsi" w:eastAsia="Times New Roman" w:hAnsiTheme="majorHAnsi" w:cstheme="majorHAnsi"/>
          <w:sz w:val="24"/>
          <w:szCs w:val="24"/>
          <w:lang w:eastAsia="x-none"/>
        </w:rPr>
        <w:t>6</w:t>
      </w:r>
      <w:r w:rsidRPr="00430BFE">
        <w:rPr>
          <w:rFonts w:asciiTheme="majorHAnsi" w:eastAsia="Times New Roman" w:hAnsiTheme="majorHAnsi" w:cstheme="majorHAnsi"/>
          <w:sz w:val="24"/>
          <w:szCs w:val="24"/>
          <w:lang w:eastAsia="x-none"/>
        </w:rPr>
        <w:t xml:space="preserve"> r. poz. </w:t>
      </w:r>
      <w:r w:rsidR="007243E3">
        <w:rPr>
          <w:rFonts w:asciiTheme="majorHAnsi" w:eastAsia="Times New Roman" w:hAnsiTheme="majorHAnsi" w:cstheme="majorHAnsi"/>
          <w:sz w:val="24"/>
          <w:szCs w:val="24"/>
          <w:lang w:eastAsia="x-none"/>
        </w:rPr>
        <w:t>43</w:t>
      </w:r>
      <w:r w:rsidRPr="00430BFE">
        <w:rPr>
          <w:rFonts w:asciiTheme="majorHAnsi" w:eastAsia="Times New Roman" w:hAnsiTheme="majorHAnsi" w:cstheme="majorHAnsi"/>
          <w:sz w:val="24"/>
          <w:szCs w:val="24"/>
          <w:lang w:eastAsia="x-none"/>
        </w:rPr>
        <w:t xml:space="preserve">) oraz rozporządzeniami wykonawczymi do tej ustawy </w:t>
      </w:r>
      <w:r w:rsidR="007243E3">
        <w:rPr>
          <w:rFonts w:asciiTheme="majorHAnsi" w:eastAsia="Times New Roman" w:hAnsiTheme="majorHAnsi" w:cstheme="majorHAnsi"/>
          <w:sz w:val="24"/>
          <w:szCs w:val="24"/>
          <w:lang w:eastAsia="x-none"/>
        </w:rPr>
        <w:br/>
      </w:r>
      <w:r w:rsidRPr="00430BFE">
        <w:rPr>
          <w:rFonts w:asciiTheme="majorHAnsi" w:eastAsia="Times New Roman" w:hAnsiTheme="majorHAnsi" w:cstheme="majorHAnsi"/>
          <w:sz w:val="24"/>
          <w:szCs w:val="24"/>
          <w:lang w:eastAsia="x-none"/>
        </w:rPr>
        <w:t>i Polskimi Normami.</w:t>
      </w:r>
    </w:p>
    <w:p w14:paraId="36FA5622" w14:textId="315D892C" w:rsidR="00B3158F" w:rsidRPr="00430BFE" w:rsidRDefault="00B3158F">
      <w:pPr>
        <w:numPr>
          <w:ilvl w:val="1"/>
          <w:numId w:val="3"/>
        </w:numPr>
        <w:spacing w:line="240" w:lineRule="auto"/>
        <w:ind w:left="709" w:hanging="709"/>
        <w:jc w:val="both"/>
        <w:rPr>
          <w:rFonts w:asciiTheme="majorHAnsi" w:eastAsia="Times New Roman" w:hAnsiTheme="majorHAnsi" w:cstheme="majorHAnsi"/>
          <w:b/>
          <w:bCs/>
          <w:sz w:val="24"/>
          <w:szCs w:val="24"/>
          <w:lang w:eastAsia="x-none"/>
        </w:rPr>
      </w:pPr>
      <w:r w:rsidRPr="00430BFE">
        <w:rPr>
          <w:rFonts w:asciiTheme="majorHAnsi" w:eastAsia="Times New Roman" w:hAnsiTheme="majorHAnsi" w:cstheme="majorHAnsi"/>
          <w:sz w:val="24"/>
          <w:szCs w:val="24"/>
          <w:lang w:eastAsia="x-none"/>
        </w:rPr>
        <w:t xml:space="preserve">Zestawienie obiektów Zamawiającego, moc umowna i grupy taryfowe dla tych obiektów zawarto w </w:t>
      </w:r>
      <w:r w:rsidR="00307CFE" w:rsidRPr="00430BFE">
        <w:rPr>
          <w:rFonts w:asciiTheme="majorHAnsi" w:eastAsia="Times New Roman" w:hAnsiTheme="majorHAnsi" w:cstheme="majorHAnsi"/>
          <w:b/>
          <w:bCs/>
          <w:color w:val="0070C0"/>
          <w:sz w:val="24"/>
          <w:szCs w:val="24"/>
          <w:lang w:eastAsia="x-none"/>
        </w:rPr>
        <w:t>Z</w:t>
      </w:r>
      <w:r w:rsidRPr="00430BFE">
        <w:rPr>
          <w:rFonts w:asciiTheme="majorHAnsi" w:eastAsia="Times New Roman" w:hAnsiTheme="majorHAnsi" w:cstheme="majorHAnsi"/>
          <w:b/>
          <w:bCs/>
          <w:color w:val="0070C0"/>
          <w:sz w:val="24"/>
          <w:szCs w:val="24"/>
          <w:lang w:eastAsia="x-none"/>
        </w:rPr>
        <w:t>ałącznik</w:t>
      </w:r>
      <w:r w:rsidR="00307CFE" w:rsidRPr="00430BFE">
        <w:rPr>
          <w:rFonts w:asciiTheme="majorHAnsi" w:eastAsia="Times New Roman" w:hAnsiTheme="majorHAnsi" w:cstheme="majorHAnsi"/>
          <w:b/>
          <w:bCs/>
          <w:color w:val="0070C0"/>
          <w:sz w:val="24"/>
          <w:szCs w:val="24"/>
          <w:lang w:eastAsia="x-none"/>
        </w:rPr>
        <w:t>u</w:t>
      </w:r>
      <w:r w:rsidRPr="00430BFE">
        <w:rPr>
          <w:rFonts w:asciiTheme="majorHAnsi" w:eastAsia="Times New Roman" w:hAnsiTheme="majorHAnsi" w:cstheme="majorHAnsi"/>
          <w:b/>
          <w:bCs/>
          <w:color w:val="0070C0"/>
          <w:sz w:val="24"/>
          <w:szCs w:val="24"/>
          <w:lang w:eastAsia="x-none"/>
        </w:rPr>
        <w:t xml:space="preserve"> </w:t>
      </w:r>
      <w:r w:rsidR="007243E3">
        <w:rPr>
          <w:rFonts w:asciiTheme="majorHAnsi" w:eastAsia="Times New Roman" w:hAnsiTheme="majorHAnsi" w:cstheme="majorHAnsi"/>
          <w:b/>
          <w:bCs/>
          <w:color w:val="0070C0"/>
          <w:sz w:val="24"/>
          <w:szCs w:val="24"/>
          <w:lang w:eastAsia="x-none"/>
        </w:rPr>
        <w:t>n</w:t>
      </w:r>
      <w:r w:rsidRPr="00430BFE">
        <w:rPr>
          <w:rFonts w:asciiTheme="majorHAnsi" w:eastAsia="Times New Roman" w:hAnsiTheme="majorHAnsi" w:cstheme="majorHAnsi"/>
          <w:b/>
          <w:bCs/>
          <w:color w:val="0070C0"/>
          <w:sz w:val="24"/>
          <w:szCs w:val="24"/>
          <w:lang w:eastAsia="x-none"/>
        </w:rPr>
        <w:t>r 5 do SWZ</w:t>
      </w:r>
      <w:r w:rsidRPr="00430BFE">
        <w:rPr>
          <w:rFonts w:asciiTheme="majorHAnsi" w:eastAsia="Times New Roman" w:hAnsiTheme="majorHAnsi" w:cstheme="majorHAnsi"/>
          <w:sz w:val="24"/>
          <w:szCs w:val="24"/>
          <w:lang w:eastAsia="x-none"/>
        </w:rPr>
        <w:t xml:space="preserve"> </w:t>
      </w:r>
      <w:r w:rsidR="007243E3">
        <w:rPr>
          <w:rFonts w:asciiTheme="majorHAnsi" w:eastAsia="Times New Roman" w:hAnsiTheme="majorHAnsi" w:cstheme="majorHAnsi"/>
          <w:sz w:val="24"/>
          <w:szCs w:val="24"/>
          <w:lang w:eastAsia="x-none"/>
        </w:rPr>
        <w:t>-</w:t>
      </w:r>
      <w:r w:rsidRPr="00430BFE">
        <w:rPr>
          <w:rFonts w:asciiTheme="majorHAnsi" w:eastAsia="Times New Roman" w:hAnsiTheme="majorHAnsi" w:cstheme="majorHAnsi"/>
          <w:sz w:val="24"/>
          <w:szCs w:val="24"/>
          <w:lang w:eastAsia="x-none"/>
        </w:rPr>
        <w:t xml:space="preserve"> Wykazie punktów poboru</w:t>
      </w:r>
      <w:r w:rsidRPr="00430BFE">
        <w:rPr>
          <w:rFonts w:asciiTheme="majorHAnsi" w:eastAsia="Times New Roman" w:hAnsiTheme="majorHAnsi" w:cstheme="majorHAnsi"/>
          <w:b/>
          <w:bCs/>
          <w:sz w:val="24"/>
          <w:szCs w:val="24"/>
          <w:lang w:eastAsia="x-none"/>
        </w:rPr>
        <w:t>.</w:t>
      </w:r>
      <w:r w:rsidRPr="00430BFE">
        <w:rPr>
          <w:rFonts w:asciiTheme="majorHAnsi" w:eastAsia="Times New Roman" w:hAnsiTheme="majorHAnsi" w:cstheme="majorHAnsi"/>
          <w:sz w:val="24"/>
          <w:szCs w:val="24"/>
          <w:lang w:eastAsia="x-none"/>
        </w:rPr>
        <w:t xml:space="preserve"> Prognozowane zapotrzebowanie ogółem w poszczególnych grupach taryfowych zawarto </w:t>
      </w:r>
      <w:r w:rsidR="007243E3">
        <w:rPr>
          <w:rFonts w:asciiTheme="majorHAnsi" w:eastAsia="Times New Roman" w:hAnsiTheme="majorHAnsi" w:cstheme="majorHAnsi"/>
          <w:sz w:val="24"/>
          <w:szCs w:val="24"/>
          <w:lang w:eastAsia="x-none"/>
        </w:rPr>
        <w:br/>
      </w:r>
      <w:r w:rsidRPr="00430BFE">
        <w:rPr>
          <w:rFonts w:asciiTheme="majorHAnsi" w:eastAsia="Times New Roman" w:hAnsiTheme="majorHAnsi" w:cstheme="majorHAnsi"/>
          <w:sz w:val="24"/>
          <w:szCs w:val="24"/>
          <w:lang w:eastAsia="x-none"/>
        </w:rPr>
        <w:t>w załącznikach i Formularzu Ofertowym stanowiącym załącznik do SWZ.</w:t>
      </w:r>
    </w:p>
    <w:p w14:paraId="3CC71C09" w14:textId="77777777" w:rsidR="00B3158F" w:rsidRPr="00430BFE" w:rsidRDefault="00B3158F">
      <w:pPr>
        <w:numPr>
          <w:ilvl w:val="1"/>
          <w:numId w:val="3"/>
        </w:numPr>
        <w:spacing w:line="240" w:lineRule="auto"/>
        <w:ind w:left="709" w:hanging="709"/>
        <w:jc w:val="both"/>
        <w:rPr>
          <w:rFonts w:asciiTheme="majorHAnsi" w:eastAsia="Times New Roman" w:hAnsiTheme="majorHAnsi" w:cstheme="majorHAnsi"/>
          <w:b/>
          <w:bCs/>
          <w:sz w:val="24"/>
          <w:szCs w:val="24"/>
          <w:lang w:eastAsia="x-none"/>
        </w:rPr>
      </w:pPr>
      <w:r w:rsidRPr="00430BFE">
        <w:rPr>
          <w:rFonts w:asciiTheme="majorHAnsi" w:eastAsia="Times New Roman" w:hAnsiTheme="majorHAnsi" w:cstheme="majorHAnsi"/>
          <w:sz w:val="24"/>
          <w:szCs w:val="24"/>
          <w:lang w:eastAsia="x-none"/>
        </w:rPr>
        <w:t xml:space="preserve">Ilość zamówienia jest wielkością szacunkową i nie może stanowić podstawy do wnoszenia przez Wykonawcę jakichkolwiek roszczeń co do zakupionej faktycznie energii. Stąd Wykonawcy nie będzie przysługiwało odszkodowanie z tytułu ewentualnej różnicy w ilościach między przewidywaną z faktycznie zakupioną przez Zamawiającego energią. </w:t>
      </w:r>
    </w:p>
    <w:p w14:paraId="265F4BC3" w14:textId="77777777" w:rsidR="00B3158F" w:rsidRPr="00430BFE" w:rsidRDefault="00B3158F">
      <w:pPr>
        <w:numPr>
          <w:ilvl w:val="1"/>
          <w:numId w:val="3"/>
        </w:numPr>
        <w:spacing w:line="240" w:lineRule="auto"/>
        <w:ind w:left="709" w:hanging="709"/>
        <w:jc w:val="both"/>
        <w:rPr>
          <w:rFonts w:asciiTheme="majorHAnsi" w:eastAsia="Times New Roman" w:hAnsiTheme="majorHAnsi" w:cstheme="majorHAnsi"/>
          <w:b/>
          <w:bCs/>
          <w:sz w:val="24"/>
          <w:szCs w:val="24"/>
          <w:lang w:eastAsia="x-none"/>
        </w:rPr>
      </w:pPr>
      <w:r w:rsidRPr="00430BFE">
        <w:rPr>
          <w:rFonts w:asciiTheme="majorHAnsi" w:eastAsia="Times New Roman" w:hAnsiTheme="majorHAnsi" w:cstheme="majorHAnsi"/>
          <w:sz w:val="24"/>
          <w:szCs w:val="24"/>
          <w:lang w:eastAsia="x-none"/>
        </w:rPr>
        <w:t>Szczegółowy opis przedmiotu zamówienia, tj. dane niezbędne do dokonywania kalkulacji cen opisane zostały w załącznikach do wniosku.</w:t>
      </w:r>
    </w:p>
    <w:p w14:paraId="30EA2E04" w14:textId="77777777" w:rsidR="00B3158F" w:rsidRPr="00430BFE" w:rsidRDefault="00B3158F">
      <w:pPr>
        <w:numPr>
          <w:ilvl w:val="1"/>
          <w:numId w:val="3"/>
        </w:numPr>
        <w:spacing w:after="0" w:line="240" w:lineRule="auto"/>
        <w:ind w:left="709" w:hanging="709"/>
        <w:jc w:val="both"/>
        <w:rPr>
          <w:rFonts w:asciiTheme="majorHAnsi" w:eastAsia="Times New Roman" w:hAnsiTheme="majorHAnsi" w:cstheme="majorHAnsi"/>
          <w:b/>
          <w:bCs/>
          <w:sz w:val="24"/>
          <w:szCs w:val="24"/>
          <w:lang w:eastAsia="x-none"/>
        </w:rPr>
      </w:pPr>
      <w:r w:rsidRPr="00430BFE">
        <w:rPr>
          <w:rFonts w:asciiTheme="majorHAnsi" w:eastAsia="Times New Roman" w:hAnsiTheme="majorHAnsi" w:cstheme="majorHAnsi"/>
          <w:sz w:val="24"/>
          <w:szCs w:val="24"/>
          <w:lang w:eastAsia="x-none"/>
        </w:rPr>
        <w:t>Wymagania stawiane Wykonawcy:</w:t>
      </w:r>
    </w:p>
    <w:p w14:paraId="22F40F72" w14:textId="22DFA264" w:rsidR="00B3158F" w:rsidRPr="00430BFE" w:rsidRDefault="00B3158F">
      <w:pPr>
        <w:numPr>
          <w:ilvl w:val="0"/>
          <w:numId w:val="17"/>
        </w:numPr>
        <w:spacing w:after="0" w:line="240" w:lineRule="auto"/>
        <w:jc w:val="both"/>
        <w:rPr>
          <w:rFonts w:asciiTheme="majorHAnsi" w:eastAsia="Times New Roman" w:hAnsiTheme="majorHAnsi" w:cstheme="majorHAnsi"/>
          <w:sz w:val="24"/>
          <w:szCs w:val="24"/>
          <w:lang w:val="x-none" w:eastAsia="x-none"/>
        </w:rPr>
      </w:pPr>
      <w:r w:rsidRPr="00430BFE">
        <w:rPr>
          <w:rFonts w:asciiTheme="majorHAnsi" w:eastAsia="Times New Roman" w:hAnsiTheme="majorHAnsi" w:cstheme="majorHAnsi"/>
          <w:sz w:val="24"/>
          <w:szCs w:val="24"/>
          <w:lang w:eastAsia="x-none"/>
        </w:rPr>
        <w:t xml:space="preserve">Wykonawca jest odpowiedzialny za jakość, zgodność z warunkami technicznymi </w:t>
      </w:r>
      <w:r w:rsidR="00CF0562" w:rsidRPr="00430BFE">
        <w:rPr>
          <w:rFonts w:asciiTheme="majorHAnsi" w:eastAsia="Times New Roman" w:hAnsiTheme="majorHAnsi" w:cstheme="majorHAnsi"/>
          <w:sz w:val="24"/>
          <w:szCs w:val="24"/>
          <w:lang w:eastAsia="x-none"/>
        </w:rPr>
        <w:br/>
      </w:r>
      <w:r w:rsidRPr="00430BFE">
        <w:rPr>
          <w:rFonts w:asciiTheme="majorHAnsi" w:eastAsia="Times New Roman" w:hAnsiTheme="majorHAnsi" w:cstheme="majorHAnsi"/>
          <w:sz w:val="24"/>
          <w:szCs w:val="24"/>
          <w:lang w:eastAsia="x-none"/>
        </w:rPr>
        <w:t>i jakościowymi opisanymi dla przedmiotu zamówienia;</w:t>
      </w:r>
    </w:p>
    <w:p w14:paraId="0801408A" w14:textId="77777777" w:rsidR="00B3158F" w:rsidRPr="00430BFE" w:rsidRDefault="00B3158F">
      <w:pPr>
        <w:numPr>
          <w:ilvl w:val="0"/>
          <w:numId w:val="17"/>
        </w:numPr>
        <w:spacing w:after="0" w:line="240" w:lineRule="auto"/>
        <w:jc w:val="both"/>
        <w:rPr>
          <w:rFonts w:asciiTheme="majorHAnsi" w:eastAsia="Times New Roman" w:hAnsiTheme="majorHAnsi" w:cstheme="majorHAnsi"/>
          <w:sz w:val="24"/>
          <w:szCs w:val="24"/>
          <w:lang w:val="x-none" w:eastAsia="x-none"/>
        </w:rPr>
      </w:pPr>
      <w:r w:rsidRPr="00430BFE">
        <w:rPr>
          <w:rFonts w:asciiTheme="majorHAnsi" w:eastAsia="Times New Roman" w:hAnsiTheme="majorHAnsi" w:cstheme="majorHAnsi"/>
          <w:sz w:val="24"/>
          <w:szCs w:val="24"/>
          <w:lang w:eastAsia="x-none"/>
        </w:rPr>
        <w:t>Wymagana jest należyta staranność przy realizacji zobowiązań umowy w sprawie zamówienia publicznego;</w:t>
      </w:r>
    </w:p>
    <w:p w14:paraId="3315A37C" w14:textId="77777777" w:rsidR="00B3158F" w:rsidRPr="00430BFE" w:rsidRDefault="00B3158F">
      <w:pPr>
        <w:numPr>
          <w:ilvl w:val="0"/>
          <w:numId w:val="17"/>
        </w:numPr>
        <w:spacing w:after="0" w:line="240" w:lineRule="auto"/>
        <w:jc w:val="both"/>
        <w:rPr>
          <w:rFonts w:asciiTheme="majorHAnsi" w:eastAsia="Times New Roman" w:hAnsiTheme="majorHAnsi" w:cstheme="majorHAnsi"/>
          <w:sz w:val="24"/>
          <w:szCs w:val="24"/>
          <w:lang w:val="x-none" w:eastAsia="x-none"/>
        </w:rPr>
      </w:pPr>
      <w:r w:rsidRPr="00430BFE">
        <w:rPr>
          <w:rFonts w:asciiTheme="majorHAnsi" w:eastAsia="Times New Roman" w:hAnsiTheme="majorHAnsi" w:cstheme="majorHAnsi"/>
          <w:sz w:val="24"/>
          <w:szCs w:val="24"/>
          <w:lang w:eastAsia="x-none"/>
        </w:rPr>
        <w:t>Ustalenia i decyzje dotyczące wykonania zamówienia uzgadniane będą przez Zamawiającego z ustanowionymi przedstawicielami Wykonawcy;</w:t>
      </w:r>
    </w:p>
    <w:p w14:paraId="602D8C1C" w14:textId="77777777" w:rsidR="00B3158F" w:rsidRPr="00430BFE" w:rsidRDefault="00B3158F">
      <w:pPr>
        <w:numPr>
          <w:ilvl w:val="0"/>
          <w:numId w:val="17"/>
        </w:numPr>
        <w:spacing w:after="0" w:line="240" w:lineRule="auto"/>
        <w:jc w:val="both"/>
        <w:rPr>
          <w:rFonts w:asciiTheme="majorHAnsi" w:eastAsia="Times New Roman" w:hAnsiTheme="majorHAnsi" w:cstheme="majorHAnsi"/>
          <w:sz w:val="24"/>
          <w:szCs w:val="24"/>
          <w:lang w:val="x-none" w:eastAsia="x-none"/>
        </w:rPr>
      </w:pPr>
      <w:r w:rsidRPr="00430BFE">
        <w:rPr>
          <w:rFonts w:asciiTheme="majorHAnsi" w:eastAsia="Times New Roman" w:hAnsiTheme="majorHAnsi" w:cstheme="majorHAnsi"/>
          <w:sz w:val="24"/>
          <w:szCs w:val="24"/>
          <w:lang w:eastAsia="x-none"/>
        </w:rPr>
        <w:lastRenderedPageBreak/>
        <w:t>Określenie przez Wykonawcę telefonów kontaktowych oraz innych ustaleń niezbędnych dla sprawnego i terminowego wykonania zamówienia;</w:t>
      </w:r>
    </w:p>
    <w:p w14:paraId="4E64F3A0" w14:textId="77777777" w:rsidR="00B3158F" w:rsidRPr="00430BFE" w:rsidRDefault="00B3158F">
      <w:pPr>
        <w:numPr>
          <w:ilvl w:val="0"/>
          <w:numId w:val="17"/>
        </w:numPr>
        <w:spacing w:after="0" w:line="240" w:lineRule="auto"/>
        <w:jc w:val="both"/>
        <w:rPr>
          <w:rFonts w:asciiTheme="majorHAnsi" w:eastAsia="Times New Roman" w:hAnsiTheme="majorHAnsi" w:cstheme="majorHAnsi"/>
          <w:sz w:val="24"/>
          <w:szCs w:val="24"/>
          <w:lang w:val="x-none" w:eastAsia="x-none"/>
        </w:rPr>
      </w:pPr>
      <w:r w:rsidRPr="00430BFE">
        <w:rPr>
          <w:rFonts w:asciiTheme="majorHAnsi" w:eastAsia="Times New Roman" w:hAnsiTheme="majorHAnsi" w:cstheme="majorHAnsi"/>
          <w:sz w:val="24"/>
          <w:szCs w:val="24"/>
          <w:lang w:eastAsia="x-none"/>
        </w:rPr>
        <w:t>Zamawiający nie ponosi odpowiedzialności za szkody wyrządzone przez Wykonawcę podczas wykonywania przedmiotu zamówienia.</w:t>
      </w:r>
    </w:p>
    <w:p w14:paraId="11E318B8" w14:textId="77777777" w:rsidR="00B3158F" w:rsidRPr="00430BFE" w:rsidRDefault="00B3158F" w:rsidP="00B3158F">
      <w:pPr>
        <w:pStyle w:val="Tekstpodstawowy"/>
        <w:ind w:left="709"/>
        <w:rPr>
          <w:rFonts w:asciiTheme="majorHAnsi" w:hAnsiTheme="majorHAnsi" w:cstheme="majorHAnsi"/>
          <w:szCs w:val="24"/>
          <w:lang w:val="pl-PL" w:bidi="pl-PL"/>
        </w:rPr>
      </w:pPr>
    </w:p>
    <w:p w14:paraId="50380B48" w14:textId="77777777" w:rsidR="005920FE" w:rsidRPr="00430BFE" w:rsidRDefault="0000798E">
      <w:pPr>
        <w:pStyle w:val="Tekstpodstawowy"/>
        <w:numPr>
          <w:ilvl w:val="1"/>
          <w:numId w:val="3"/>
        </w:numPr>
        <w:ind w:left="709" w:hanging="709"/>
        <w:rPr>
          <w:rFonts w:asciiTheme="majorHAnsi" w:hAnsiTheme="majorHAnsi" w:cstheme="majorHAnsi"/>
          <w:b/>
          <w:bCs/>
          <w:szCs w:val="24"/>
        </w:rPr>
      </w:pPr>
      <w:r w:rsidRPr="00430BFE">
        <w:rPr>
          <w:rFonts w:asciiTheme="majorHAnsi" w:hAnsiTheme="majorHAnsi" w:cstheme="majorHAnsi"/>
          <w:b/>
          <w:bCs/>
          <w:szCs w:val="24"/>
          <w:lang w:val="pl-PL"/>
        </w:rPr>
        <w:t>Wspólny Słownik Zamówień CPV:</w:t>
      </w:r>
    </w:p>
    <w:p w14:paraId="15C06C3E" w14:textId="77777777" w:rsidR="00CD69A5" w:rsidRPr="00430BFE" w:rsidRDefault="00CD69A5" w:rsidP="00CD69A5">
      <w:pPr>
        <w:pStyle w:val="Tekstpodstawowy"/>
        <w:ind w:left="709"/>
        <w:rPr>
          <w:rFonts w:asciiTheme="majorHAnsi" w:hAnsiTheme="majorHAnsi" w:cstheme="majorHAnsi"/>
          <w:b/>
          <w:bCs/>
          <w:szCs w:val="24"/>
        </w:rPr>
      </w:pPr>
    </w:p>
    <w:p w14:paraId="1115AB17" w14:textId="77777777" w:rsidR="0000798E" w:rsidRPr="00430BFE" w:rsidRDefault="0000798E" w:rsidP="003C7891">
      <w:pPr>
        <w:pStyle w:val="Tekstpodstawowy"/>
        <w:ind w:left="709"/>
        <w:rPr>
          <w:rFonts w:asciiTheme="majorHAnsi" w:hAnsiTheme="majorHAnsi" w:cstheme="majorHAnsi"/>
          <w:color w:val="0070C0"/>
          <w:szCs w:val="24"/>
          <w:lang w:val="pl-PL"/>
        </w:rPr>
      </w:pPr>
      <w:r w:rsidRPr="00430BFE">
        <w:rPr>
          <w:rFonts w:asciiTheme="majorHAnsi" w:hAnsiTheme="majorHAnsi" w:cstheme="majorHAnsi"/>
          <w:b/>
          <w:bCs/>
          <w:color w:val="0070C0"/>
          <w:szCs w:val="24"/>
          <w:lang w:val="pl-PL"/>
        </w:rPr>
        <w:t>09310000-5</w:t>
      </w:r>
      <w:r w:rsidRPr="00430BFE">
        <w:rPr>
          <w:rFonts w:asciiTheme="majorHAnsi" w:hAnsiTheme="majorHAnsi" w:cstheme="majorHAnsi"/>
          <w:color w:val="0070C0"/>
          <w:szCs w:val="24"/>
          <w:lang w:val="pl-PL"/>
        </w:rPr>
        <w:t xml:space="preserve"> Elektryczność;</w:t>
      </w:r>
    </w:p>
    <w:p w14:paraId="07515458" w14:textId="77777777" w:rsidR="00422ABD" w:rsidRPr="00430BFE" w:rsidRDefault="00422ABD" w:rsidP="003C7891">
      <w:pPr>
        <w:pStyle w:val="Tekstpodstawowy"/>
        <w:ind w:left="709"/>
        <w:rPr>
          <w:rFonts w:asciiTheme="majorHAnsi" w:hAnsiTheme="majorHAnsi" w:cstheme="majorHAnsi"/>
          <w:szCs w:val="24"/>
          <w:lang w:val="pl-PL"/>
        </w:rPr>
      </w:pPr>
      <w:r w:rsidRPr="00430BFE">
        <w:rPr>
          <w:rFonts w:asciiTheme="majorHAnsi" w:hAnsiTheme="majorHAnsi" w:cstheme="majorHAnsi"/>
          <w:b/>
          <w:bCs/>
          <w:color w:val="0070C0"/>
          <w:szCs w:val="24"/>
          <w:lang w:val="pl-PL"/>
        </w:rPr>
        <w:t xml:space="preserve">09300000-2 </w:t>
      </w:r>
      <w:r w:rsidRPr="00430BFE">
        <w:rPr>
          <w:rFonts w:asciiTheme="majorHAnsi" w:hAnsiTheme="majorHAnsi" w:cstheme="majorHAnsi"/>
          <w:color w:val="0070C0"/>
          <w:szCs w:val="24"/>
          <w:lang w:val="pl-PL"/>
        </w:rPr>
        <w:t>Energia elektryczna, cieplna, słoneczna i jądrowa</w:t>
      </w:r>
      <w:r w:rsidRPr="00430BFE">
        <w:rPr>
          <w:rFonts w:asciiTheme="majorHAnsi" w:hAnsiTheme="majorHAnsi" w:cstheme="majorHAnsi"/>
          <w:szCs w:val="24"/>
          <w:lang w:val="pl-PL"/>
        </w:rPr>
        <w:t>;</w:t>
      </w:r>
    </w:p>
    <w:p w14:paraId="76676AD7" w14:textId="77777777" w:rsidR="00CD69A5" w:rsidRPr="00430BFE" w:rsidRDefault="00CD69A5" w:rsidP="003C7891">
      <w:pPr>
        <w:pStyle w:val="Tekstpodstawowy"/>
        <w:ind w:left="709"/>
        <w:rPr>
          <w:rFonts w:asciiTheme="majorHAnsi" w:hAnsiTheme="majorHAnsi" w:cstheme="majorHAnsi"/>
          <w:szCs w:val="24"/>
          <w:lang w:val="pl-PL"/>
        </w:rPr>
      </w:pPr>
    </w:p>
    <w:p w14:paraId="561D7647" w14:textId="3D56061E" w:rsidR="00422ABD" w:rsidRPr="00430BFE" w:rsidRDefault="00BD2C0E">
      <w:pPr>
        <w:pStyle w:val="Tekstpodstawowy"/>
        <w:numPr>
          <w:ilvl w:val="1"/>
          <w:numId w:val="3"/>
        </w:numPr>
        <w:ind w:left="709" w:hanging="709"/>
        <w:rPr>
          <w:rFonts w:asciiTheme="majorHAnsi" w:hAnsiTheme="majorHAnsi" w:cstheme="majorHAnsi"/>
          <w:szCs w:val="24"/>
          <w:lang w:val="pl-PL"/>
        </w:rPr>
      </w:pPr>
      <w:r w:rsidRPr="00430BFE">
        <w:rPr>
          <w:rFonts w:asciiTheme="majorHAnsi" w:hAnsiTheme="majorHAnsi" w:cstheme="majorHAnsi"/>
          <w:bCs/>
          <w:color w:val="000000"/>
          <w:szCs w:val="24"/>
          <w:lang w:eastAsia="pl-PL"/>
        </w:rPr>
        <w:t xml:space="preserve">Zamawiający, zgodnie z zapisami art. 99 ust. 5 i art. 101 ust. 4 ustawy </w:t>
      </w:r>
      <w:proofErr w:type="spellStart"/>
      <w:r w:rsidRPr="00430BFE">
        <w:rPr>
          <w:rFonts w:asciiTheme="majorHAnsi" w:hAnsiTheme="majorHAnsi" w:cstheme="majorHAnsi"/>
          <w:bCs/>
          <w:color w:val="000000"/>
          <w:szCs w:val="24"/>
          <w:lang w:eastAsia="pl-PL"/>
        </w:rPr>
        <w:t>Pzp</w:t>
      </w:r>
      <w:proofErr w:type="spellEnd"/>
      <w:r w:rsidRPr="00430BFE">
        <w:rPr>
          <w:rFonts w:asciiTheme="majorHAnsi" w:hAnsiTheme="majorHAnsi" w:cstheme="majorHAnsi"/>
          <w:bCs/>
          <w:color w:val="000000"/>
          <w:szCs w:val="24"/>
          <w:lang w:eastAsia="pl-PL"/>
        </w:rPr>
        <w:t xml:space="preserve">, dopuszcza rozwiązania równoważne dla </w:t>
      </w:r>
      <w:r w:rsidR="008A7238">
        <w:rPr>
          <w:rFonts w:asciiTheme="majorHAnsi" w:hAnsiTheme="majorHAnsi" w:cstheme="majorHAnsi"/>
          <w:bCs/>
          <w:color w:val="000000"/>
          <w:szCs w:val="24"/>
          <w:lang w:eastAsia="pl-PL"/>
        </w:rPr>
        <w:t>dostaw</w:t>
      </w:r>
      <w:r w:rsidRPr="00430BFE">
        <w:rPr>
          <w:rFonts w:asciiTheme="majorHAnsi" w:hAnsiTheme="majorHAnsi" w:cstheme="majorHAnsi"/>
          <w:bCs/>
          <w:color w:val="000000"/>
          <w:szCs w:val="24"/>
          <w:lang w:eastAsia="pl-PL"/>
        </w:rPr>
        <w: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wyłącznie jako propozycj</w:t>
      </w:r>
      <w:r w:rsidR="008528B3" w:rsidRPr="00430BFE">
        <w:rPr>
          <w:rFonts w:asciiTheme="majorHAnsi" w:hAnsiTheme="majorHAnsi" w:cstheme="majorHAnsi"/>
          <w:bCs/>
          <w:color w:val="000000"/>
          <w:szCs w:val="24"/>
          <w:lang w:eastAsia="pl-PL"/>
        </w:rPr>
        <w:t>e</w:t>
      </w:r>
      <w:r w:rsidRPr="00430BFE">
        <w:rPr>
          <w:rFonts w:asciiTheme="majorHAnsi" w:hAnsiTheme="majorHAnsi" w:cstheme="majorHAnsi"/>
          <w:bCs/>
          <w:color w:val="000000"/>
          <w:szCs w:val="24"/>
          <w:lang w:eastAsia="pl-PL"/>
        </w:rPr>
        <w:t xml:space="preserve">. </w:t>
      </w:r>
      <w:r w:rsidR="00915FD3" w:rsidRPr="00430BFE">
        <w:rPr>
          <w:rFonts w:asciiTheme="majorHAnsi" w:hAnsiTheme="majorHAnsi" w:cstheme="majorHAnsi"/>
          <w:bCs/>
          <w:color w:val="000000"/>
          <w:szCs w:val="24"/>
          <w:lang w:val="pl-PL" w:eastAsia="pl-PL"/>
        </w:rPr>
        <w:t xml:space="preserve">Ponadto należy przyjąć, że wszystkim takim odniesieniom towarzyszą wyrazy "lub równoważne". Wskazanie równoważności oferowanego rozwiązania zgodnie z art. 101 ust. 5 ustawy i na zasadach tam określonych spoczywa na Wykonawcy. </w:t>
      </w:r>
      <w:r w:rsidRPr="00430BFE">
        <w:rPr>
          <w:rFonts w:asciiTheme="majorHAnsi" w:hAnsiTheme="majorHAnsi" w:cstheme="majorHAnsi"/>
          <w:bCs/>
          <w:color w:val="000000"/>
          <w:szCs w:val="24"/>
          <w:lang w:eastAsia="pl-PL"/>
        </w:rPr>
        <w:t xml:space="preserve">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w:t>
      </w:r>
      <w:r w:rsidRPr="00430BFE">
        <w:rPr>
          <w:rFonts w:asciiTheme="majorHAnsi" w:hAnsiTheme="majorHAnsi" w:cstheme="majorHAnsi"/>
          <w:szCs w:val="24"/>
        </w:rPr>
        <w:t xml:space="preserve">Na żądanie Zamawiającego, Wykonawca ma obowiązek udowodnienia, iż zastosowane rozwiązania równoważne pozwolą osiągnąć wszystkie założenia techniczne dla </w:t>
      </w:r>
      <w:r w:rsidR="008528B3" w:rsidRPr="00430BFE">
        <w:rPr>
          <w:rFonts w:asciiTheme="majorHAnsi" w:hAnsiTheme="majorHAnsi" w:cstheme="majorHAnsi"/>
          <w:szCs w:val="24"/>
        </w:rPr>
        <w:t>przedmiotu zamówienia</w:t>
      </w:r>
      <w:r w:rsidRPr="00430BFE">
        <w:rPr>
          <w:rFonts w:asciiTheme="majorHAnsi" w:hAnsiTheme="majorHAnsi" w:cstheme="majorHAnsi"/>
          <w:szCs w:val="24"/>
        </w:rPr>
        <w:t xml:space="preserve">, biorąc pod uwagę całość </w:t>
      </w:r>
      <w:r w:rsidR="008528B3" w:rsidRPr="00430BFE">
        <w:rPr>
          <w:rFonts w:asciiTheme="majorHAnsi" w:hAnsiTheme="majorHAnsi" w:cstheme="majorHAnsi"/>
          <w:szCs w:val="24"/>
        </w:rPr>
        <w:t>zadania</w:t>
      </w:r>
      <w:r w:rsidRPr="00430BFE">
        <w:rPr>
          <w:rFonts w:asciiTheme="majorHAnsi" w:hAnsiTheme="majorHAnsi" w:cstheme="majorHAnsi"/>
          <w:szCs w:val="24"/>
        </w:rPr>
        <w:t xml:space="preserve">, a nie wybrany fragment </w:t>
      </w:r>
      <w:r w:rsidR="008528B3" w:rsidRPr="00430BFE">
        <w:rPr>
          <w:rFonts w:asciiTheme="majorHAnsi" w:hAnsiTheme="majorHAnsi" w:cstheme="majorHAnsi"/>
          <w:szCs w:val="24"/>
        </w:rPr>
        <w:t>zadania</w:t>
      </w:r>
      <w:r w:rsidRPr="00430BFE">
        <w:rPr>
          <w:rFonts w:asciiTheme="majorHAnsi" w:hAnsiTheme="majorHAnsi" w:cstheme="majorHAnsi"/>
          <w:szCs w:val="24"/>
        </w:rPr>
        <w:t xml:space="preserve">.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SWZ. W przypadku zaś opisania przedmiotu zamówienia  przez odniesienie do norm, europejskich ocen technicznych, aprobat, specyfikacji technicznych i systemów referencji technicznych, Zamawiający dopuszcza wykonanie zamówienia z zastosowaniem rozwiązań równoważnych opisywanym. </w:t>
      </w:r>
      <w:r w:rsidR="00915FD3" w:rsidRPr="00430BFE">
        <w:rPr>
          <w:rFonts w:asciiTheme="majorHAnsi" w:hAnsiTheme="majorHAnsi" w:cstheme="majorHAnsi"/>
          <w:bCs/>
          <w:szCs w:val="24"/>
          <w:lang w:val="pl-PL"/>
        </w:rPr>
        <w:t xml:space="preserve">Ponadto należy przyjąć, że wszystkim takim odniesieniom towarzyszą wyrazy "lub równoważne". </w:t>
      </w:r>
      <w:r w:rsidRPr="00430BFE">
        <w:rPr>
          <w:rFonts w:asciiTheme="majorHAnsi" w:hAnsiTheme="majorHAnsi" w:cstheme="majorHAnsi"/>
          <w:szCs w:val="24"/>
        </w:rPr>
        <w:t>W takim wypadku, procedurę opisaną na wstępie niniejszego punktu stosuje się odpowiednio.</w:t>
      </w:r>
      <w:r w:rsidR="00915FD3" w:rsidRPr="00430BFE">
        <w:rPr>
          <w:rFonts w:asciiTheme="majorHAnsi" w:hAnsiTheme="majorHAnsi" w:cstheme="majorHAnsi"/>
          <w:szCs w:val="24"/>
          <w:lang w:val="pl-PL"/>
        </w:rPr>
        <w:t xml:space="preserve"> W przypadku opisu za pomocą norm za rozwiązania równoważne uznaje się takie rozwiązania, które zapewniają sp</w:t>
      </w:r>
      <w:r w:rsidR="00A54ADA" w:rsidRPr="00430BFE">
        <w:rPr>
          <w:rFonts w:asciiTheme="majorHAnsi" w:hAnsiTheme="majorHAnsi" w:cstheme="majorHAnsi"/>
          <w:szCs w:val="24"/>
          <w:lang w:val="pl-PL"/>
        </w:rPr>
        <w:t>ełn</w:t>
      </w:r>
      <w:r w:rsidR="00915FD3" w:rsidRPr="00430BFE">
        <w:rPr>
          <w:rFonts w:asciiTheme="majorHAnsi" w:hAnsiTheme="majorHAnsi" w:cstheme="majorHAnsi"/>
          <w:szCs w:val="24"/>
          <w:lang w:val="pl-PL"/>
        </w:rPr>
        <w:t>i</w:t>
      </w:r>
      <w:r w:rsidR="00A54ADA" w:rsidRPr="00430BFE">
        <w:rPr>
          <w:rFonts w:asciiTheme="majorHAnsi" w:hAnsiTheme="majorHAnsi" w:cstheme="majorHAnsi"/>
          <w:szCs w:val="24"/>
          <w:lang w:val="pl-PL"/>
        </w:rPr>
        <w:t>enie</w:t>
      </w:r>
      <w:r w:rsidR="00915FD3" w:rsidRPr="00430BFE">
        <w:rPr>
          <w:rFonts w:asciiTheme="majorHAnsi" w:hAnsiTheme="majorHAnsi" w:cstheme="majorHAnsi"/>
          <w:szCs w:val="24"/>
          <w:lang w:val="pl-PL"/>
        </w:rPr>
        <w:t xml:space="preserve"> wymagań minimalnych określonych w normie na poziomie nie gorszym niż opisano to w stosownych normach. W przypadku przywołanych w SWZ norm (jeżeli nie określono tego szczegółowo) rozumie się normy aktualne.</w:t>
      </w:r>
    </w:p>
    <w:p w14:paraId="434F787B" w14:textId="77777777" w:rsidR="00422ABD" w:rsidRPr="00430BFE" w:rsidRDefault="008528B3">
      <w:pPr>
        <w:pStyle w:val="Tekstpodstawowy"/>
        <w:numPr>
          <w:ilvl w:val="1"/>
          <w:numId w:val="3"/>
        </w:numPr>
        <w:ind w:left="709" w:hanging="643"/>
        <w:rPr>
          <w:rFonts w:asciiTheme="majorHAnsi" w:hAnsiTheme="majorHAnsi" w:cstheme="majorHAnsi"/>
          <w:szCs w:val="24"/>
          <w:lang w:val="pl-PL"/>
        </w:rPr>
      </w:pPr>
      <w:r w:rsidRPr="00430BFE">
        <w:rPr>
          <w:rFonts w:asciiTheme="majorHAnsi" w:hAnsiTheme="majorHAnsi" w:cstheme="majorHAnsi"/>
          <w:bCs/>
          <w:color w:val="000000"/>
          <w:szCs w:val="24"/>
          <w:lang w:eastAsia="pl-PL"/>
        </w:rPr>
        <w:lastRenderedPageBreak/>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5ACDD5BB" w14:textId="77777777" w:rsidR="00422ABD" w:rsidRPr="00430BFE" w:rsidRDefault="008528B3">
      <w:pPr>
        <w:pStyle w:val="Tekstpodstawowy"/>
        <w:numPr>
          <w:ilvl w:val="1"/>
          <w:numId w:val="3"/>
        </w:numPr>
        <w:ind w:left="709" w:hanging="643"/>
        <w:rPr>
          <w:rFonts w:asciiTheme="majorHAnsi" w:hAnsiTheme="majorHAnsi" w:cstheme="majorHAnsi"/>
          <w:szCs w:val="24"/>
          <w:lang w:val="pl-PL"/>
        </w:rPr>
      </w:pPr>
      <w:r w:rsidRPr="00430BFE">
        <w:rPr>
          <w:rFonts w:asciiTheme="majorHAnsi" w:hAnsiTheme="majorHAnsi" w:cstheme="majorHAnsi"/>
          <w:bCs/>
          <w:color w:val="000000"/>
          <w:szCs w:val="24"/>
          <w:lang w:eastAsia="pl-PL"/>
        </w:rPr>
        <w:t>Ponadto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technologii/systemów/urządzeń/materiałów.</w:t>
      </w:r>
    </w:p>
    <w:p w14:paraId="258D58FA" w14:textId="77777777" w:rsidR="00644EF3" w:rsidRPr="00430BFE" w:rsidRDefault="008528B3">
      <w:pPr>
        <w:pStyle w:val="Tekstpodstawowy"/>
        <w:numPr>
          <w:ilvl w:val="1"/>
          <w:numId w:val="3"/>
        </w:numPr>
        <w:ind w:left="709" w:hanging="643"/>
        <w:rPr>
          <w:rFonts w:asciiTheme="majorHAnsi" w:hAnsiTheme="majorHAnsi" w:cstheme="majorHAnsi"/>
          <w:szCs w:val="24"/>
          <w:lang w:val="pl-PL"/>
        </w:rPr>
      </w:pPr>
      <w:r w:rsidRPr="00430BFE">
        <w:rPr>
          <w:rFonts w:asciiTheme="majorHAnsi" w:hAnsiTheme="majorHAnsi" w:cstheme="majorHAnsi"/>
          <w:bCs/>
          <w:color w:val="000000"/>
          <w:szCs w:val="24"/>
          <w:lang w:eastAsia="pl-PL"/>
        </w:rPr>
        <w:t>W przypadku wątpliwości co do równoważności zaproponowanych w ofercie zamienników</w:t>
      </w:r>
      <w:r w:rsidR="00422ABD" w:rsidRPr="00430BFE">
        <w:rPr>
          <w:rFonts w:asciiTheme="majorHAnsi" w:hAnsiTheme="majorHAnsi" w:cstheme="majorHAnsi"/>
          <w:bCs/>
          <w:color w:val="000000"/>
          <w:szCs w:val="24"/>
          <w:lang w:val="pl-PL" w:eastAsia="pl-PL"/>
        </w:rPr>
        <w:t xml:space="preserve"> </w:t>
      </w:r>
      <w:r w:rsidRPr="00430BFE">
        <w:rPr>
          <w:rFonts w:asciiTheme="majorHAnsi" w:hAnsiTheme="majorHAnsi" w:cstheme="majorHAnsi"/>
          <w:bCs/>
          <w:color w:val="000000"/>
          <w:szCs w:val="24"/>
          <w:lang w:eastAsia="pl-PL"/>
        </w:rPr>
        <w:t>technologii/systemów/urządzeń/materiałów równoważnych,</w:t>
      </w:r>
      <w:r w:rsidR="00422ABD" w:rsidRPr="00430BFE">
        <w:rPr>
          <w:rFonts w:asciiTheme="majorHAnsi" w:hAnsiTheme="majorHAnsi" w:cstheme="majorHAnsi"/>
          <w:bCs/>
          <w:color w:val="000000"/>
          <w:szCs w:val="24"/>
          <w:lang w:val="pl-PL" w:eastAsia="pl-PL"/>
        </w:rPr>
        <w:t xml:space="preserve"> </w:t>
      </w:r>
      <w:r w:rsidRPr="00430BFE">
        <w:rPr>
          <w:rFonts w:asciiTheme="majorHAnsi" w:hAnsiTheme="majorHAnsi" w:cstheme="majorHAnsi"/>
          <w:bCs/>
          <w:color w:val="000000"/>
          <w:szCs w:val="24"/>
          <w:lang w:eastAsia="pl-PL"/>
        </w:rPr>
        <w:t>Zamawiający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w:t>
      </w:r>
      <w:r w:rsidR="00422ABD" w:rsidRPr="00430BFE">
        <w:rPr>
          <w:rFonts w:asciiTheme="majorHAnsi" w:hAnsiTheme="majorHAnsi" w:cstheme="majorHAnsi"/>
          <w:bCs/>
          <w:color w:val="000000"/>
          <w:szCs w:val="24"/>
          <w:lang w:val="pl-PL" w:eastAsia="pl-PL"/>
        </w:rPr>
        <w:t xml:space="preserve"> </w:t>
      </w:r>
      <w:r w:rsidRPr="00430BFE">
        <w:rPr>
          <w:rFonts w:asciiTheme="majorHAnsi" w:hAnsiTheme="majorHAnsi" w:cstheme="majorHAnsi"/>
          <w:bCs/>
          <w:color w:val="000000"/>
          <w:szCs w:val="24"/>
          <w:lang w:eastAsia="pl-PL"/>
        </w:rPr>
        <w:t>równoważne oceniane będą pod względem możliwości uzyskania określonych dla technologii/systemów/urządzeń/materiałów poziomu funkcjonalności, kosztów eksploatacji, niezawodności działania.</w:t>
      </w:r>
    </w:p>
    <w:p w14:paraId="3A9B33D4" w14:textId="77777777" w:rsidR="00644EF3" w:rsidRPr="00430BFE" w:rsidRDefault="008528B3">
      <w:pPr>
        <w:pStyle w:val="Tekstpodstawowy"/>
        <w:numPr>
          <w:ilvl w:val="1"/>
          <w:numId w:val="3"/>
        </w:numPr>
        <w:ind w:left="709" w:hanging="643"/>
        <w:rPr>
          <w:rFonts w:asciiTheme="majorHAnsi" w:hAnsiTheme="majorHAnsi" w:cstheme="majorHAnsi"/>
          <w:szCs w:val="24"/>
          <w:lang w:val="pl-PL"/>
        </w:rPr>
      </w:pPr>
      <w:r w:rsidRPr="00430BFE">
        <w:rPr>
          <w:rFonts w:asciiTheme="majorHAnsi" w:hAnsiTheme="majorHAnsi" w:cstheme="majorHAnsi"/>
          <w:bCs/>
          <w:color w:val="000000"/>
          <w:szCs w:val="24"/>
          <w:lang w:eastAsia="pl-PL"/>
        </w:rPr>
        <w:t xml:space="preserve">Mając na uwadze treść art. 105 ustawy </w:t>
      </w:r>
      <w:proofErr w:type="spellStart"/>
      <w:r w:rsidRPr="00430BFE">
        <w:rPr>
          <w:rFonts w:asciiTheme="majorHAnsi" w:hAnsiTheme="majorHAnsi" w:cstheme="majorHAnsi"/>
          <w:bCs/>
          <w:color w:val="000000"/>
          <w:szCs w:val="24"/>
          <w:lang w:eastAsia="pl-PL"/>
        </w:rPr>
        <w:t>Pzp</w:t>
      </w:r>
      <w:proofErr w:type="spellEnd"/>
      <w:r w:rsidRPr="00430BFE">
        <w:rPr>
          <w:rFonts w:asciiTheme="majorHAnsi" w:hAnsiTheme="majorHAnsi" w:cstheme="majorHAnsi"/>
          <w:bCs/>
          <w:color w:val="000000"/>
          <w:szCs w:val="24"/>
          <w:lang w:eastAsia="pl-PL"/>
        </w:rPr>
        <w:t xml:space="preserve">, Zamawiający podkreśla, iż </w:t>
      </w:r>
      <w:r w:rsidRPr="00430BFE">
        <w:rPr>
          <w:rFonts w:asciiTheme="majorHAnsi" w:hAnsiTheme="majorHAnsi" w:cstheme="majorHAnsi"/>
          <w:b/>
          <w:color w:val="000000"/>
          <w:szCs w:val="24"/>
          <w:lang w:eastAsia="pl-PL"/>
        </w:rPr>
        <w:t>nie ogranicza katalogu dokumentów jakie Wykonawca, w celu udowodnienia równoważności, winien przedłożyć w ofercie</w:t>
      </w:r>
      <w:r w:rsidRPr="00430BFE">
        <w:rPr>
          <w:rFonts w:asciiTheme="majorHAnsi" w:hAnsiTheme="majorHAnsi" w:cstheme="majorHAnsi"/>
          <w:bCs/>
          <w:color w:val="000000"/>
          <w:szCs w:val="24"/>
          <w:lang w:eastAsia="pl-PL"/>
        </w:rPr>
        <w:t>.</w:t>
      </w:r>
    </w:p>
    <w:p w14:paraId="6F203104" w14:textId="77777777" w:rsidR="00914DE6" w:rsidRPr="00430BFE" w:rsidRDefault="008528B3">
      <w:pPr>
        <w:pStyle w:val="Tekstpodstawowy"/>
        <w:numPr>
          <w:ilvl w:val="1"/>
          <w:numId w:val="3"/>
        </w:numPr>
        <w:ind w:left="709" w:hanging="643"/>
        <w:rPr>
          <w:rFonts w:asciiTheme="majorHAnsi" w:hAnsiTheme="majorHAnsi" w:cstheme="majorHAnsi"/>
          <w:szCs w:val="24"/>
          <w:lang w:val="pl-PL"/>
        </w:rPr>
      </w:pPr>
      <w:r w:rsidRPr="00430BFE">
        <w:rPr>
          <w:rFonts w:asciiTheme="majorHAnsi" w:hAnsiTheme="majorHAnsi" w:cstheme="majorHAnsi"/>
          <w:bCs/>
          <w:color w:val="000000"/>
          <w:szCs w:val="24"/>
          <w:lang w:eastAsia="pl-PL"/>
        </w:rPr>
        <w:t>Jeżeli do oferty Wykonawcy nie zostanie załączony wykaz proponowanych technologii/systemów/urządzeń/materiałów równoważnych Zamawiający przyjmie, iż Wykonawca odstępuje od oferowania tego rodzaju technologii, systemów, urządzeń lub materiałów.</w:t>
      </w:r>
    </w:p>
    <w:p w14:paraId="6DDCAD8B" w14:textId="77777777" w:rsidR="00CF0562" w:rsidRPr="00430BFE" w:rsidRDefault="00CF0562" w:rsidP="006F72A1">
      <w:pPr>
        <w:spacing w:after="120"/>
        <w:rPr>
          <w:rFonts w:asciiTheme="majorHAnsi" w:hAnsiTheme="majorHAnsi" w:cstheme="majorHAnsi"/>
          <w:sz w:val="24"/>
          <w:szCs w:val="24"/>
        </w:rPr>
      </w:pPr>
    </w:p>
    <w:p w14:paraId="0665969C" w14:textId="77777777" w:rsidR="00486DC2" w:rsidRPr="00430BFE" w:rsidRDefault="00BA68E4">
      <w:pPr>
        <w:numPr>
          <w:ilvl w:val="0"/>
          <w:numId w:val="3"/>
        </w:numPr>
        <w:shd w:val="clear" w:color="auto" w:fill="D9D9D9"/>
        <w:spacing w:after="120"/>
        <w:ind w:left="567" w:hanging="567"/>
        <w:rPr>
          <w:rFonts w:asciiTheme="majorHAnsi" w:eastAsia="Tahoma" w:hAnsiTheme="majorHAnsi" w:cstheme="majorHAnsi"/>
          <w:b/>
          <w:bCs/>
          <w:iCs/>
          <w:spacing w:val="-10"/>
          <w:sz w:val="24"/>
          <w:szCs w:val="24"/>
        </w:rPr>
      </w:pPr>
      <w:r w:rsidRPr="00430BFE">
        <w:rPr>
          <w:rFonts w:asciiTheme="majorHAnsi" w:eastAsia="Tahoma" w:hAnsiTheme="majorHAnsi" w:cstheme="majorHAnsi"/>
          <w:b/>
          <w:bCs/>
          <w:iCs/>
          <w:spacing w:val="-10"/>
          <w:sz w:val="24"/>
          <w:szCs w:val="24"/>
        </w:rPr>
        <w:t>TERMIN WYKONANIA ZAMÓWIENIA:</w:t>
      </w:r>
    </w:p>
    <w:p w14:paraId="024F9EF7" w14:textId="519F0480" w:rsidR="00463D2D" w:rsidRDefault="00054B65" w:rsidP="00044C92">
      <w:pPr>
        <w:spacing w:after="120"/>
        <w:jc w:val="both"/>
        <w:rPr>
          <w:rFonts w:asciiTheme="majorHAnsi" w:eastAsia="SimSun" w:hAnsiTheme="majorHAnsi" w:cstheme="majorHAnsi"/>
          <w:b/>
          <w:color w:val="0070C0"/>
          <w:kern w:val="3"/>
          <w:sz w:val="24"/>
          <w:szCs w:val="24"/>
          <w:shd w:val="clear" w:color="auto" w:fill="FFFFFF"/>
          <w:lang w:eastAsia="zh-CN" w:bidi="hi-IN"/>
        </w:rPr>
      </w:pPr>
      <w:r w:rsidRPr="00430BFE">
        <w:rPr>
          <w:rFonts w:asciiTheme="majorHAnsi" w:eastAsia="SimSun" w:hAnsiTheme="majorHAnsi" w:cstheme="majorHAnsi"/>
          <w:bCs/>
          <w:kern w:val="3"/>
          <w:sz w:val="24"/>
          <w:szCs w:val="24"/>
          <w:shd w:val="clear" w:color="auto" w:fill="FFFFFF"/>
          <w:lang w:eastAsia="zh-CN" w:bidi="hi-IN"/>
        </w:rPr>
        <w:t xml:space="preserve">Termin wykonania zamówienia: </w:t>
      </w:r>
      <w:r w:rsidR="00BC4716" w:rsidRPr="00430BFE">
        <w:rPr>
          <w:rFonts w:asciiTheme="majorHAnsi" w:eastAsia="SimSun" w:hAnsiTheme="majorHAnsi" w:cstheme="majorHAnsi"/>
          <w:b/>
          <w:color w:val="0070C0"/>
          <w:kern w:val="3"/>
          <w:sz w:val="24"/>
          <w:szCs w:val="24"/>
          <w:shd w:val="clear" w:color="auto" w:fill="FFFFFF"/>
          <w:lang w:eastAsia="zh-CN" w:bidi="hi-IN"/>
        </w:rPr>
        <w:t>od dnia podpisania umowy do 31.03.202</w:t>
      </w:r>
      <w:r w:rsidR="008A7238">
        <w:rPr>
          <w:rFonts w:asciiTheme="majorHAnsi" w:eastAsia="SimSun" w:hAnsiTheme="majorHAnsi" w:cstheme="majorHAnsi"/>
          <w:b/>
          <w:color w:val="0070C0"/>
          <w:kern w:val="3"/>
          <w:sz w:val="24"/>
          <w:szCs w:val="24"/>
          <w:shd w:val="clear" w:color="auto" w:fill="FFFFFF"/>
          <w:lang w:eastAsia="zh-CN" w:bidi="hi-IN"/>
        </w:rPr>
        <w:t>7</w:t>
      </w:r>
      <w:r w:rsidR="00BC4716" w:rsidRPr="00430BFE">
        <w:rPr>
          <w:rFonts w:asciiTheme="majorHAnsi" w:eastAsia="SimSun" w:hAnsiTheme="majorHAnsi" w:cstheme="majorHAnsi"/>
          <w:b/>
          <w:color w:val="0070C0"/>
          <w:kern w:val="3"/>
          <w:sz w:val="24"/>
          <w:szCs w:val="24"/>
          <w:shd w:val="clear" w:color="auto" w:fill="FFFFFF"/>
          <w:lang w:eastAsia="zh-CN" w:bidi="hi-IN"/>
        </w:rPr>
        <w:t xml:space="preserve"> r. Warunkiem rozpoczęcia dostaw energii we wskazanym terminie jest skuteczne przeprowadzenie procedury zmiany sprzedawcy. Rozpoczęcie dostaw energii nie wcześniej niż od dnia 01.04.202</w:t>
      </w:r>
      <w:r w:rsidR="008A7238">
        <w:rPr>
          <w:rFonts w:asciiTheme="majorHAnsi" w:eastAsia="SimSun" w:hAnsiTheme="majorHAnsi" w:cstheme="majorHAnsi"/>
          <w:b/>
          <w:color w:val="0070C0"/>
          <w:kern w:val="3"/>
          <w:sz w:val="24"/>
          <w:szCs w:val="24"/>
          <w:shd w:val="clear" w:color="auto" w:fill="FFFFFF"/>
          <w:lang w:eastAsia="zh-CN" w:bidi="hi-IN"/>
        </w:rPr>
        <w:t>6</w:t>
      </w:r>
      <w:r w:rsidR="00BC4716" w:rsidRPr="00430BFE">
        <w:rPr>
          <w:rFonts w:asciiTheme="majorHAnsi" w:eastAsia="SimSun" w:hAnsiTheme="majorHAnsi" w:cstheme="majorHAnsi"/>
          <w:b/>
          <w:color w:val="0070C0"/>
          <w:kern w:val="3"/>
          <w:sz w:val="24"/>
          <w:szCs w:val="24"/>
          <w:shd w:val="clear" w:color="auto" w:fill="FFFFFF"/>
          <w:lang w:eastAsia="zh-CN" w:bidi="hi-IN"/>
        </w:rPr>
        <w:t xml:space="preserve"> r. </w:t>
      </w:r>
    </w:p>
    <w:p w14:paraId="79314A02" w14:textId="77777777" w:rsidR="00C62B81" w:rsidRPr="00430BFE" w:rsidRDefault="00C62B81" w:rsidP="00044C92">
      <w:pPr>
        <w:spacing w:after="120"/>
        <w:jc w:val="both"/>
        <w:rPr>
          <w:rFonts w:asciiTheme="majorHAnsi" w:eastAsia="SimSun" w:hAnsiTheme="majorHAnsi" w:cstheme="majorHAnsi"/>
          <w:b/>
          <w:color w:val="FF0000"/>
          <w:kern w:val="3"/>
          <w:sz w:val="24"/>
          <w:szCs w:val="24"/>
          <w:shd w:val="clear" w:color="auto" w:fill="FFFFFF"/>
          <w:lang w:eastAsia="zh-CN" w:bidi="hi-IN"/>
        </w:rPr>
      </w:pPr>
    </w:p>
    <w:p w14:paraId="4392175D" w14:textId="77777777" w:rsidR="00724245" w:rsidRPr="00430BFE" w:rsidRDefault="00724245">
      <w:pPr>
        <w:numPr>
          <w:ilvl w:val="0"/>
          <w:numId w:val="3"/>
        </w:numPr>
        <w:shd w:val="clear" w:color="auto" w:fill="D9D9D9"/>
        <w:spacing w:after="120"/>
        <w:ind w:left="567" w:hanging="567"/>
        <w:rPr>
          <w:rFonts w:asciiTheme="majorHAnsi" w:hAnsiTheme="majorHAnsi" w:cstheme="majorHAnsi"/>
          <w:b/>
          <w:bCs/>
          <w:sz w:val="24"/>
          <w:szCs w:val="24"/>
        </w:rPr>
      </w:pPr>
      <w:r w:rsidRPr="00430BFE">
        <w:rPr>
          <w:rFonts w:asciiTheme="majorHAnsi" w:hAnsiTheme="majorHAnsi" w:cstheme="majorHAnsi"/>
          <w:b/>
          <w:bCs/>
          <w:sz w:val="24"/>
          <w:szCs w:val="24"/>
        </w:rPr>
        <w:t>INFORMACJA O PODWYKONAWCACH:</w:t>
      </w:r>
    </w:p>
    <w:p w14:paraId="56971604" w14:textId="77777777" w:rsidR="009C6459" w:rsidRPr="00430BFE" w:rsidRDefault="009C6459">
      <w:pPr>
        <w:numPr>
          <w:ilvl w:val="1"/>
          <w:numId w:val="3"/>
        </w:numPr>
        <w:spacing w:after="120"/>
        <w:ind w:left="426" w:hanging="437"/>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Zamawiający w zakresie określonym w art. 462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dopuszcza możliwość realizacji przedmiotu zamówienia przez Wykonawcę z wykorzystaniem podwykonawców. Wykonawca, który zamierza powierzyć wykonanie części zamówienia podwykonawcom, wskazuje w ofercie części zamówienia, których wykonanie zamierza powierzyć podwykonawcom oraz podaje nazwy ewentualnych podwykonawców, o ile są już znani.</w:t>
      </w:r>
    </w:p>
    <w:p w14:paraId="7D347004" w14:textId="77777777" w:rsidR="009C6459" w:rsidRPr="00430BFE" w:rsidRDefault="009C6459">
      <w:pPr>
        <w:numPr>
          <w:ilvl w:val="1"/>
          <w:numId w:val="3"/>
        </w:numPr>
        <w:spacing w:after="120"/>
        <w:ind w:left="426" w:hanging="437"/>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Zamawiający </w:t>
      </w:r>
      <w:r w:rsidRPr="00430BFE">
        <w:rPr>
          <w:rFonts w:asciiTheme="majorHAnsi" w:hAnsiTheme="majorHAnsi" w:cstheme="majorHAnsi"/>
          <w:b/>
          <w:sz w:val="24"/>
          <w:szCs w:val="24"/>
        </w:rPr>
        <w:t>nie zastrzega</w:t>
      </w:r>
      <w:r w:rsidRPr="00430BFE">
        <w:rPr>
          <w:rFonts w:asciiTheme="majorHAnsi" w:hAnsiTheme="majorHAnsi" w:cstheme="majorHAnsi"/>
          <w:bCs/>
          <w:sz w:val="24"/>
          <w:szCs w:val="24"/>
        </w:rPr>
        <w:t xml:space="preserve"> obowiązku osobistego wykonania przez Wykonawcę kluczowych części zamówienia zgodnie z art. 60 i art. 121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w:t>
      </w:r>
    </w:p>
    <w:p w14:paraId="5FBA3E1D" w14:textId="77777777" w:rsidR="009C6459" w:rsidRPr="00430BFE" w:rsidRDefault="009C6459">
      <w:pPr>
        <w:numPr>
          <w:ilvl w:val="1"/>
          <w:numId w:val="3"/>
        </w:numPr>
        <w:spacing w:after="120"/>
        <w:ind w:left="426" w:hanging="437"/>
        <w:jc w:val="both"/>
        <w:rPr>
          <w:rFonts w:asciiTheme="majorHAnsi" w:hAnsiTheme="majorHAnsi" w:cstheme="majorHAnsi"/>
          <w:bCs/>
          <w:sz w:val="24"/>
          <w:szCs w:val="24"/>
        </w:rPr>
      </w:pPr>
      <w:r w:rsidRPr="00430BFE">
        <w:rPr>
          <w:rFonts w:asciiTheme="majorHAnsi" w:hAnsiTheme="majorHAnsi" w:cstheme="majorHAnsi"/>
          <w:bCs/>
          <w:sz w:val="24"/>
          <w:szCs w:val="24"/>
        </w:rPr>
        <w:lastRenderedPageBreak/>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14:paraId="06EDD7B3" w14:textId="77777777" w:rsidR="009C6459" w:rsidRPr="00430BFE" w:rsidRDefault="009C6459">
      <w:pPr>
        <w:numPr>
          <w:ilvl w:val="1"/>
          <w:numId w:val="3"/>
        </w:numPr>
        <w:spacing w:after="120"/>
        <w:ind w:left="426" w:hanging="437"/>
        <w:jc w:val="both"/>
        <w:rPr>
          <w:rFonts w:asciiTheme="majorHAnsi" w:hAnsiTheme="majorHAnsi" w:cstheme="majorHAnsi"/>
          <w:bCs/>
          <w:sz w:val="24"/>
          <w:szCs w:val="24"/>
        </w:rPr>
      </w:pPr>
      <w:r w:rsidRPr="00430BFE">
        <w:rPr>
          <w:rFonts w:asciiTheme="majorHAnsi" w:hAnsiTheme="majorHAnsi" w:cstheme="majorHAnsi"/>
          <w:bCs/>
          <w:sz w:val="24"/>
          <w:szCs w:val="24"/>
        </w:rPr>
        <w:t>Wykonawca zawiadamia Zamawiającego w przypadku wszelkich zmian w odniesieniu do informacji, o których mowa w punkcie powyżej, a także przekazuje wymagane informacje w przypadku nowych podwykonawców.</w:t>
      </w:r>
    </w:p>
    <w:p w14:paraId="6D78967C" w14:textId="77777777" w:rsidR="0061312E" w:rsidRPr="00430BFE" w:rsidRDefault="009C6459">
      <w:pPr>
        <w:numPr>
          <w:ilvl w:val="1"/>
          <w:numId w:val="3"/>
        </w:numPr>
        <w:spacing w:after="120"/>
        <w:ind w:left="426" w:hanging="437"/>
        <w:jc w:val="both"/>
        <w:rPr>
          <w:rFonts w:asciiTheme="majorHAnsi" w:hAnsiTheme="majorHAnsi" w:cstheme="majorHAnsi"/>
          <w:bCs/>
          <w:sz w:val="24"/>
          <w:szCs w:val="24"/>
        </w:rPr>
      </w:pPr>
      <w:r w:rsidRPr="00430BFE">
        <w:rPr>
          <w:rFonts w:asciiTheme="majorHAnsi" w:hAnsiTheme="majorHAnsi" w:cstheme="majorHAnsi"/>
          <w:bCs/>
          <w:sz w:val="24"/>
          <w:szCs w:val="24"/>
        </w:rPr>
        <w:t xml:space="preserve"> 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4632168C" w14:textId="77777777" w:rsidR="00671F73" w:rsidRPr="00430BFE" w:rsidRDefault="00BA68E4">
      <w:pPr>
        <w:numPr>
          <w:ilvl w:val="0"/>
          <w:numId w:val="3"/>
        </w:numPr>
        <w:shd w:val="clear" w:color="auto" w:fill="D9D9D9"/>
        <w:spacing w:after="120"/>
        <w:ind w:left="426" w:hanging="426"/>
        <w:rPr>
          <w:rFonts w:asciiTheme="majorHAnsi" w:hAnsiTheme="majorHAnsi" w:cstheme="majorHAnsi"/>
          <w:b/>
          <w:iCs/>
          <w:spacing w:val="-10"/>
          <w:sz w:val="24"/>
          <w:szCs w:val="24"/>
        </w:rPr>
      </w:pPr>
      <w:r w:rsidRPr="00430BFE">
        <w:rPr>
          <w:rFonts w:asciiTheme="majorHAnsi" w:hAnsiTheme="majorHAnsi" w:cstheme="majorHAnsi"/>
          <w:b/>
          <w:iCs/>
          <w:spacing w:val="-10"/>
          <w:sz w:val="24"/>
          <w:szCs w:val="24"/>
        </w:rPr>
        <w:t>WARUNKI UDZIAŁU W POSTĘPOWANIU:</w:t>
      </w:r>
    </w:p>
    <w:p w14:paraId="0A97CA4F" w14:textId="54A4FD4A" w:rsidR="00392295" w:rsidRPr="00430BFE" w:rsidRDefault="00392295">
      <w:pPr>
        <w:numPr>
          <w:ilvl w:val="1"/>
          <w:numId w:val="3"/>
        </w:numPr>
        <w:suppressAutoHyphens/>
        <w:spacing w:after="0"/>
        <w:ind w:left="426" w:hanging="426"/>
        <w:jc w:val="both"/>
        <w:rPr>
          <w:rFonts w:asciiTheme="majorHAnsi" w:hAnsiTheme="majorHAnsi" w:cstheme="majorHAnsi"/>
        </w:rPr>
      </w:pPr>
      <w:r w:rsidRPr="00430BFE">
        <w:rPr>
          <w:rFonts w:asciiTheme="majorHAnsi" w:hAnsiTheme="majorHAnsi" w:cstheme="majorHAnsi"/>
          <w:sz w:val="24"/>
          <w:szCs w:val="24"/>
        </w:rPr>
        <w:t xml:space="preserve">O udzielenie zamówienia mogą ubiegać się Wykonawcy, którzy nie podlegają wykluczeniu, na podstawie art. 108 ust.1 oraz art. 109 ust. 1 pkt. 4 ustawy </w:t>
      </w:r>
      <w:proofErr w:type="spellStart"/>
      <w:r w:rsidRPr="00430BFE">
        <w:rPr>
          <w:rFonts w:asciiTheme="majorHAnsi" w:hAnsiTheme="majorHAnsi" w:cstheme="majorHAnsi"/>
          <w:sz w:val="24"/>
          <w:szCs w:val="24"/>
        </w:rPr>
        <w:t>Pzp</w:t>
      </w:r>
      <w:proofErr w:type="spellEnd"/>
      <w:r w:rsidRPr="00430BFE">
        <w:rPr>
          <w:rFonts w:asciiTheme="majorHAnsi" w:hAnsiTheme="majorHAnsi" w:cstheme="majorHAnsi"/>
          <w:b/>
          <w:bCs/>
          <w:sz w:val="24"/>
          <w:szCs w:val="24"/>
        </w:rPr>
        <w:t xml:space="preserve"> </w:t>
      </w:r>
      <w:bookmarkStart w:id="13" w:name="_Hlk103683655"/>
      <w:r w:rsidRPr="00430BFE">
        <w:rPr>
          <w:rFonts w:asciiTheme="majorHAnsi" w:hAnsiTheme="majorHAnsi" w:cstheme="majorHAnsi"/>
          <w:b/>
          <w:bCs/>
          <w:color w:val="0070C0"/>
          <w:sz w:val="24"/>
          <w:szCs w:val="24"/>
        </w:rPr>
        <w:t>oraz na podstawie art. 7 ust. 1 ustawy z dnia 13 kwietnia 2022 r. o szczególnych rozwiązanych w zakresie przeciwdziałania wspieraniu agresji na Ukrainę oraz służących ochronie bezpieczeństwa narodowego (Dz.</w:t>
      </w:r>
      <w:r w:rsidR="000A4AD0">
        <w:rPr>
          <w:rFonts w:asciiTheme="majorHAnsi" w:hAnsiTheme="majorHAnsi" w:cstheme="majorHAnsi"/>
          <w:b/>
          <w:bCs/>
          <w:color w:val="0070C0"/>
          <w:sz w:val="24"/>
          <w:szCs w:val="24"/>
        </w:rPr>
        <w:t xml:space="preserve"> </w:t>
      </w:r>
      <w:r w:rsidRPr="00430BFE">
        <w:rPr>
          <w:rFonts w:asciiTheme="majorHAnsi" w:hAnsiTheme="majorHAnsi" w:cstheme="majorHAnsi"/>
          <w:b/>
          <w:bCs/>
          <w:color w:val="0070C0"/>
          <w:sz w:val="24"/>
          <w:szCs w:val="24"/>
        </w:rPr>
        <w:t>U. z 202</w:t>
      </w:r>
      <w:r w:rsidR="000A4AD0">
        <w:rPr>
          <w:rFonts w:asciiTheme="majorHAnsi" w:hAnsiTheme="majorHAnsi" w:cstheme="majorHAnsi"/>
          <w:b/>
          <w:bCs/>
          <w:color w:val="0070C0"/>
          <w:sz w:val="24"/>
          <w:szCs w:val="24"/>
        </w:rPr>
        <w:t>5</w:t>
      </w:r>
      <w:r w:rsidRPr="00430BFE">
        <w:rPr>
          <w:rFonts w:asciiTheme="majorHAnsi" w:hAnsiTheme="majorHAnsi" w:cstheme="majorHAnsi"/>
          <w:b/>
          <w:bCs/>
          <w:color w:val="0070C0"/>
          <w:sz w:val="24"/>
          <w:szCs w:val="24"/>
        </w:rPr>
        <w:t xml:space="preserve"> r. poz. 5</w:t>
      </w:r>
      <w:r w:rsidR="000A4AD0">
        <w:rPr>
          <w:rFonts w:asciiTheme="majorHAnsi" w:hAnsiTheme="majorHAnsi" w:cstheme="majorHAnsi"/>
          <w:b/>
          <w:bCs/>
          <w:color w:val="0070C0"/>
          <w:sz w:val="24"/>
          <w:szCs w:val="24"/>
        </w:rPr>
        <w:t>14</w:t>
      </w:r>
      <w:r w:rsidRPr="00430BFE">
        <w:rPr>
          <w:rFonts w:asciiTheme="majorHAnsi" w:hAnsiTheme="majorHAnsi" w:cstheme="majorHAnsi"/>
          <w:b/>
          <w:bCs/>
          <w:color w:val="0070C0"/>
          <w:sz w:val="24"/>
          <w:szCs w:val="24"/>
        </w:rPr>
        <w:t>)</w:t>
      </w:r>
      <w:bookmarkEnd w:id="13"/>
      <w:r w:rsidRPr="00430BFE">
        <w:rPr>
          <w:rFonts w:asciiTheme="majorHAnsi" w:hAnsiTheme="majorHAnsi" w:cstheme="majorHAnsi"/>
          <w:color w:val="0070C0"/>
          <w:sz w:val="24"/>
          <w:szCs w:val="24"/>
        </w:rPr>
        <w:t xml:space="preserve"> </w:t>
      </w:r>
      <w:r w:rsidRPr="00430BFE">
        <w:rPr>
          <w:rFonts w:asciiTheme="majorHAnsi" w:hAnsiTheme="majorHAnsi" w:cstheme="majorHAnsi"/>
          <w:sz w:val="24"/>
          <w:szCs w:val="24"/>
        </w:rPr>
        <w:t>i spełniają warunki udziału</w:t>
      </w:r>
      <w:r w:rsidR="000A4AD0">
        <w:rPr>
          <w:rFonts w:asciiTheme="majorHAnsi" w:hAnsiTheme="majorHAnsi" w:cstheme="majorHAnsi"/>
          <w:sz w:val="24"/>
          <w:szCs w:val="24"/>
        </w:rPr>
        <w:t xml:space="preserve"> </w:t>
      </w:r>
      <w:r w:rsidRPr="00430BFE">
        <w:rPr>
          <w:rFonts w:asciiTheme="majorHAnsi" w:hAnsiTheme="majorHAnsi" w:cstheme="majorHAnsi"/>
          <w:sz w:val="24"/>
          <w:szCs w:val="24"/>
        </w:rPr>
        <w:t xml:space="preserve">w postępowaniu określone w art. 112 pkt 2 ustawy </w:t>
      </w:r>
      <w:proofErr w:type="spellStart"/>
      <w:r w:rsidRPr="00430BFE">
        <w:rPr>
          <w:rFonts w:asciiTheme="majorHAnsi" w:hAnsiTheme="majorHAnsi" w:cstheme="majorHAnsi"/>
          <w:sz w:val="24"/>
          <w:szCs w:val="24"/>
        </w:rPr>
        <w:t>Pzp</w:t>
      </w:r>
      <w:proofErr w:type="spellEnd"/>
      <w:r w:rsidRPr="00430BFE">
        <w:rPr>
          <w:rFonts w:asciiTheme="majorHAnsi" w:hAnsiTheme="majorHAnsi" w:cstheme="majorHAnsi"/>
          <w:sz w:val="24"/>
          <w:szCs w:val="24"/>
        </w:rPr>
        <w:t xml:space="preserve"> dotyczące:</w:t>
      </w:r>
    </w:p>
    <w:p w14:paraId="7C38FD2E" w14:textId="77777777" w:rsidR="00392295" w:rsidRPr="00430BFE" w:rsidRDefault="00392295">
      <w:pPr>
        <w:numPr>
          <w:ilvl w:val="2"/>
          <w:numId w:val="3"/>
        </w:numPr>
        <w:suppressAutoHyphens/>
        <w:spacing w:after="120"/>
        <w:ind w:left="567" w:hanging="567"/>
        <w:jc w:val="both"/>
        <w:rPr>
          <w:rFonts w:asciiTheme="majorHAnsi" w:hAnsiTheme="majorHAnsi" w:cstheme="majorHAnsi"/>
        </w:rPr>
      </w:pPr>
      <w:r w:rsidRPr="00430BFE">
        <w:rPr>
          <w:rFonts w:asciiTheme="majorHAnsi" w:hAnsiTheme="majorHAnsi" w:cstheme="majorHAnsi"/>
          <w:sz w:val="24"/>
          <w:szCs w:val="24"/>
        </w:rPr>
        <w:t xml:space="preserve"> zdolności do występowania w obrocie gospodarczym: </w:t>
      </w:r>
    </w:p>
    <w:p w14:paraId="3155CEAA" w14:textId="77777777" w:rsidR="00392295" w:rsidRPr="00430BFE" w:rsidRDefault="00392295" w:rsidP="00392295">
      <w:pPr>
        <w:spacing w:after="120"/>
        <w:ind w:left="567"/>
        <w:jc w:val="both"/>
        <w:rPr>
          <w:rFonts w:asciiTheme="majorHAnsi" w:hAnsiTheme="majorHAnsi" w:cstheme="majorHAnsi"/>
        </w:rPr>
      </w:pPr>
      <w:r w:rsidRPr="00430BFE">
        <w:rPr>
          <w:rFonts w:asciiTheme="majorHAnsi" w:hAnsiTheme="majorHAnsi" w:cstheme="majorHAnsi"/>
          <w:b/>
          <w:sz w:val="24"/>
          <w:szCs w:val="24"/>
        </w:rPr>
        <w:t>Zamawiający nie stawia szczegółowych wymagań w zakresie spełniania tego warunku,</w:t>
      </w:r>
    </w:p>
    <w:p w14:paraId="43E61A76" w14:textId="77777777" w:rsidR="00392295" w:rsidRPr="00430BFE" w:rsidRDefault="00392295">
      <w:pPr>
        <w:numPr>
          <w:ilvl w:val="2"/>
          <w:numId w:val="3"/>
        </w:numPr>
        <w:suppressAutoHyphens/>
        <w:spacing w:after="120"/>
        <w:ind w:left="567" w:hanging="567"/>
        <w:jc w:val="both"/>
        <w:rPr>
          <w:rFonts w:asciiTheme="majorHAnsi" w:hAnsiTheme="majorHAnsi" w:cstheme="majorHAnsi"/>
          <w:sz w:val="24"/>
          <w:szCs w:val="24"/>
        </w:rPr>
      </w:pPr>
      <w:r w:rsidRPr="00430BFE">
        <w:rPr>
          <w:rFonts w:asciiTheme="majorHAnsi" w:hAnsiTheme="majorHAnsi" w:cstheme="majorHAnsi"/>
          <w:sz w:val="24"/>
          <w:szCs w:val="24"/>
        </w:rPr>
        <w:t xml:space="preserve">uprawnień do prowadzenia określonej działalności gospodarczej lub zawodowej, o ile wynika to z odrębnych przepisów: </w:t>
      </w:r>
    </w:p>
    <w:p w14:paraId="6D91FE60" w14:textId="2153DEF5" w:rsidR="00392295" w:rsidRPr="00430BFE" w:rsidRDefault="00392295" w:rsidP="00392295">
      <w:pPr>
        <w:spacing w:after="120"/>
        <w:ind w:left="567"/>
        <w:jc w:val="both"/>
        <w:rPr>
          <w:rFonts w:asciiTheme="majorHAnsi" w:hAnsiTheme="majorHAnsi" w:cstheme="majorHAnsi"/>
        </w:rPr>
      </w:pPr>
      <w:r w:rsidRPr="00430BFE">
        <w:rPr>
          <w:rStyle w:val="markedcontent"/>
          <w:rFonts w:asciiTheme="majorHAnsi" w:hAnsiTheme="majorHAnsi" w:cstheme="majorHAnsi"/>
          <w:color w:val="0070C0"/>
          <w:sz w:val="24"/>
          <w:szCs w:val="24"/>
        </w:rPr>
        <w:t>Zamawiający uzna warunek za spełniony, jeżeli Wykonawca posiada aktualną koncesję na prowadzenie działalności gospodarczej w zakresie obrotu</w:t>
      </w:r>
      <w:r w:rsidR="009D1679" w:rsidRPr="00430BFE">
        <w:rPr>
          <w:rStyle w:val="markedcontent"/>
          <w:rFonts w:asciiTheme="majorHAnsi" w:hAnsiTheme="majorHAnsi" w:cstheme="majorHAnsi"/>
          <w:color w:val="0070C0"/>
          <w:sz w:val="24"/>
          <w:szCs w:val="24"/>
        </w:rPr>
        <w:t xml:space="preserve"> (sprzedaży) energii elektrycznej</w:t>
      </w:r>
      <w:r w:rsidR="000A4AD0">
        <w:rPr>
          <w:rStyle w:val="markedcontent"/>
          <w:rFonts w:asciiTheme="majorHAnsi" w:hAnsiTheme="majorHAnsi" w:cstheme="majorHAnsi"/>
          <w:color w:val="0070C0"/>
          <w:sz w:val="24"/>
          <w:szCs w:val="24"/>
        </w:rPr>
        <w:t xml:space="preserve">, </w:t>
      </w:r>
      <w:r w:rsidRPr="00430BFE">
        <w:rPr>
          <w:rStyle w:val="markedcontent"/>
          <w:rFonts w:asciiTheme="majorHAnsi" w:hAnsiTheme="majorHAnsi" w:cstheme="majorHAnsi"/>
          <w:color w:val="0070C0"/>
          <w:sz w:val="24"/>
          <w:szCs w:val="24"/>
        </w:rPr>
        <w:t>wydaną przez Prezesa Urzędu Regulacji Energetyki</w:t>
      </w:r>
      <w:bookmarkStart w:id="14" w:name="_Hlk124971210"/>
      <w:bookmarkEnd w:id="14"/>
      <w:r w:rsidR="009D1679" w:rsidRPr="00430BFE">
        <w:rPr>
          <w:rStyle w:val="markedcontent"/>
          <w:rFonts w:asciiTheme="majorHAnsi" w:hAnsiTheme="majorHAnsi" w:cstheme="majorHAnsi"/>
          <w:color w:val="0070C0"/>
          <w:sz w:val="24"/>
          <w:szCs w:val="24"/>
        </w:rPr>
        <w:t xml:space="preserve"> zgodnie z ustawą z dnia 10 kwietnia 1997 r. – Prawo energetyczne (Dz.U. z 202</w:t>
      </w:r>
      <w:r w:rsidR="000A4AD0">
        <w:rPr>
          <w:rStyle w:val="markedcontent"/>
          <w:rFonts w:asciiTheme="majorHAnsi" w:hAnsiTheme="majorHAnsi" w:cstheme="majorHAnsi"/>
          <w:color w:val="0070C0"/>
          <w:sz w:val="24"/>
          <w:szCs w:val="24"/>
        </w:rPr>
        <w:t>6</w:t>
      </w:r>
      <w:r w:rsidR="009D1679" w:rsidRPr="00430BFE">
        <w:rPr>
          <w:rStyle w:val="markedcontent"/>
          <w:rFonts w:asciiTheme="majorHAnsi" w:hAnsiTheme="majorHAnsi" w:cstheme="majorHAnsi"/>
          <w:color w:val="0070C0"/>
          <w:sz w:val="24"/>
          <w:szCs w:val="24"/>
        </w:rPr>
        <w:t xml:space="preserve"> r. poz. </w:t>
      </w:r>
      <w:r w:rsidR="000A4AD0">
        <w:rPr>
          <w:rStyle w:val="markedcontent"/>
          <w:rFonts w:asciiTheme="majorHAnsi" w:hAnsiTheme="majorHAnsi" w:cstheme="majorHAnsi"/>
          <w:color w:val="0070C0"/>
          <w:sz w:val="24"/>
          <w:szCs w:val="24"/>
        </w:rPr>
        <w:t>43</w:t>
      </w:r>
      <w:r w:rsidR="009D1679" w:rsidRPr="00430BFE">
        <w:rPr>
          <w:rStyle w:val="markedcontent"/>
          <w:rFonts w:asciiTheme="majorHAnsi" w:hAnsiTheme="majorHAnsi" w:cstheme="majorHAnsi"/>
          <w:color w:val="0070C0"/>
          <w:sz w:val="24"/>
          <w:szCs w:val="24"/>
        </w:rPr>
        <w:t>)</w:t>
      </w:r>
      <w:r w:rsidR="00C62B81">
        <w:rPr>
          <w:rStyle w:val="markedcontent"/>
          <w:rFonts w:asciiTheme="majorHAnsi" w:hAnsiTheme="majorHAnsi" w:cstheme="majorHAnsi"/>
          <w:color w:val="0070C0"/>
          <w:sz w:val="24"/>
          <w:szCs w:val="24"/>
        </w:rPr>
        <w:t>.</w:t>
      </w:r>
    </w:p>
    <w:p w14:paraId="14D89D17" w14:textId="77777777" w:rsidR="00392295" w:rsidRPr="00430BFE" w:rsidRDefault="00392295">
      <w:pPr>
        <w:numPr>
          <w:ilvl w:val="2"/>
          <w:numId w:val="3"/>
        </w:numPr>
        <w:suppressAutoHyphens/>
        <w:spacing w:after="120"/>
        <w:ind w:left="709" w:hanging="709"/>
        <w:jc w:val="both"/>
        <w:rPr>
          <w:rFonts w:asciiTheme="majorHAnsi" w:hAnsiTheme="majorHAnsi" w:cstheme="majorHAnsi"/>
        </w:rPr>
      </w:pPr>
      <w:r w:rsidRPr="00430BFE">
        <w:rPr>
          <w:rFonts w:asciiTheme="majorHAnsi" w:hAnsiTheme="majorHAnsi" w:cstheme="majorHAnsi"/>
          <w:sz w:val="24"/>
          <w:szCs w:val="24"/>
        </w:rPr>
        <w:t xml:space="preserve">sytuacji ekonomicznej lub finansowej: </w:t>
      </w:r>
      <w:r w:rsidRPr="00430BFE">
        <w:rPr>
          <w:rFonts w:asciiTheme="majorHAnsi" w:hAnsiTheme="majorHAnsi" w:cstheme="majorHAnsi"/>
          <w:b/>
          <w:sz w:val="24"/>
          <w:szCs w:val="24"/>
        </w:rPr>
        <w:t>Zamawiający nie stawia szczegółowych wymagań w zakresie spełniania tego warunku,</w:t>
      </w:r>
    </w:p>
    <w:p w14:paraId="550F4AB4" w14:textId="77777777" w:rsidR="00392295" w:rsidRPr="00430BFE" w:rsidRDefault="00392295">
      <w:pPr>
        <w:numPr>
          <w:ilvl w:val="2"/>
          <w:numId w:val="3"/>
        </w:numPr>
        <w:suppressAutoHyphens/>
        <w:spacing w:after="120"/>
        <w:ind w:left="567" w:hanging="567"/>
        <w:jc w:val="both"/>
        <w:rPr>
          <w:rFonts w:asciiTheme="majorHAnsi" w:hAnsiTheme="majorHAnsi" w:cstheme="majorHAnsi"/>
        </w:rPr>
      </w:pPr>
      <w:r w:rsidRPr="00430BFE">
        <w:rPr>
          <w:rFonts w:asciiTheme="majorHAnsi" w:hAnsiTheme="majorHAnsi" w:cstheme="majorHAnsi"/>
          <w:sz w:val="24"/>
          <w:szCs w:val="24"/>
        </w:rPr>
        <w:t xml:space="preserve">zdolności technicznej lub zawodowej: </w:t>
      </w:r>
      <w:r w:rsidRPr="00430BFE">
        <w:rPr>
          <w:rFonts w:asciiTheme="majorHAnsi" w:hAnsiTheme="majorHAnsi" w:cstheme="majorHAnsi"/>
          <w:b/>
          <w:sz w:val="24"/>
          <w:szCs w:val="24"/>
        </w:rPr>
        <w:t>Zamawiający nie stawia szczegółowych wymagań w zakresie spełniania tego warunku.</w:t>
      </w:r>
    </w:p>
    <w:p w14:paraId="46B1C2F1" w14:textId="77777777" w:rsidR="00392295" w:rsidRPr="00430BFE" w:rsidRDefault="00392295">
      <w:pPr>
        <w:pStyle w:val="pkt"/>
        <w:numPr>
          <w:ilvl w:val="1"/>
          <w:numId w:val="3"/>
        </w:numPr>
        <w:suppressAutoHyphens w:val="0"/>
        <w:autoSpaceDE/>
        <w:autoSpaceDN/>
        <w:spacing w:before="120"/>
        <w:ind w:left="567" w:hanging="567"/>
        <w:textAlignment w:val="auto"/>
        <w:rPr>
          <w:rFonts w:asciiTheme="majorHAnsi" w:hAnsiTheme="majorHAnsi" w:cstheme="majorHAnsi"/>
        </w:rPr>
      </w:pPr>
      <w:r w:rsidRPr="00430BFE">
        <w:rPr>
          <w:rFonts w:asciiTheme="majorHAnsi" w:hAnsiTheme="majorHAnsi" w:cstheme="majorHAnsi"/>
          <w:sz w:val="24"/>
          <w:szCs w:val="24"/>
        </w:rPr>
        <w:t xml:space="preserve">Ocena spełniania przez Wykonawców warunków udziału w postępowaniu, o których mowa </w:t>
      </w:r>
      <w:r w:rsidRPr="00AE3B6F">
        <w:rPr>
          <w:rFonts w:asciiTheme="majorHAnsi" w:hAnsiTheme="majorHAnsi" w:cstheme="majorHAnsi"/>
          <w:b/>
          <w:bCs/>
          <w:color w:val="000000" w:themeColor="text1"/>
          <w:sz w:val="24"/>
          <w:szCs w:val="24"/>
        </w:rPr>
        <w:t>w pkt 6.1 SWZ,</w:t>
      </w:r>
      <w:r w:rsidRPr="00AE3B6F">
        <w:rPr>
          <w:rFonts w:asciiTheme="majorHAnsi" w:hAnsiTheme="majorHAnsi" w:cstheme="majorHAnsi"/>
          <w:color w:val="000000" w:themeColor="text1"/>
          <w:sz w:val="24"/>
          <w:szCs w:val="24"/>
        </w:rPr>
        <w:t xml:space="preserve"> </w:t>
      </w:r>
      <w:r w:rsidRPr="00430BFE">
        <w:rPr>
          <w:rFonts w:asciiTheme="majorHAnsi" w:hAnsiTheme="majorHAnsi" w:cstheme="majorHAnsi"/>
          <w:sz w:val="24"/>
          <w:szCs w:val="24"/>
        </w:rPr>
        <w:t xml:space="preserve">zostanie dokonana w oparciu o podmiotowe środki dowodowe. </w:t>
      </w:r>
      <w:r w:rsidRPr="00430BFE">
        <w:rPr>
          <w:rFonts w:asciiTheme="majorHAnsi" w:hAnsiTheme="majorHAnsi" w:cstheme="majorHAnsi"/>
          <w:sz w:val="24"/>
          <w:szCs w:val="24"/>
        </w:rPr>
        <w:br/>
        <w:t>Z treści dokumentów musi jednoznacznie wynikać, że stawiane warunki Wykonawca spełnił.</w:t>
      </w:r>
    </w:p>
    <w:p w14:paraId="2C907271" w14:textId="77777777" w:rsidR="00392295" w:rsidRPr="00430BFE" w:rsidRDefault="00392295">
      <w:pPr>
        <w:pStyle w:val="pkt"/>
        <w:numPr>
          <w:ilvl w:val="1"/>
          <w:numId w:val="3"/>
        </w:numPr>
        <w:suppressAutoHyphens w:val="0"/>
        <w:autoSpaceDE/>
        <w:autoSpaceDN/>
        <w:spacing w:before="120"/>
        <w:ind w:left="567" w:hanging="567"/>
        <w:textAlignment w:val="auto"/>
        <w:rPr>
          <w:rFonts w:asciiTheme="majorHAnsi" w:hAnsiTheme="majorHAnsi" w:cstheme="majorHAnsi"/>
        </w:rPr>
      </w:pPr>
      <w:r w:rsidRPr="00430BFE">
        <w:rPr>
          <w:rFonts w:asciiTheme="majorHAnsi" w:hAnsiTheme="majorHAnsi" w:cstheme="majorHAnsi"/>
          <w:sz w:val="24"/>
          <w:szCs w:val="24"/>
        </w:rPr>
        <w:t xml:space="preserve">Oferta Wykonawcy, który nie wykaże, iż spełnia wszystkie warunki określone </w:t>
      </w:r>
      <w:r w:rsidRPr="00AE3B6F">
        <w:rPr>
          <w:rFonts w:asciiTheme="majorHAnsi" w:hAnsiTheme="majorHAnsi" w:cstheme="majorHAnsi"/>
          <w:b/>
          <w:bCs/>
          <w:color w:val="000000" w:themeColor="text1"/>
          <w:sz w:val="24"/>
          <w:szCs w:val="24"/>
        </w:rPr>
        <w:t>w pkt 6.1</w:t>
      </w:r>
      <w:r w:rsidRPr="00AE3B6F">
        <w:rPr>
          <w:rFonts w:asciiTheme="majorHAnsi" w:hAnsiTheme="majorHAnsi" w:cstheme="majorHAnsi"/>
          <w:color w:val="000000" w:themeColor="text1"/>
          <w:sz w:val="24"/>
          <w:szCs w:val="24"/>
        </w:rPr>
        <w:t xml:space="preserve"> </w:t>
      </w:r>
      <w:r w:rsidRPr="00430BFE">
        <w:rPr>
          <w:rFonts w:asciiTheme="majorHAnsi" w:hAnsiTheme="majorHAnsi" w:cstheme="majorHAnsi"/>
          <w:sz w:val="24"/>
          <w:szCs w:val="24"/>
        </w:rPr>
        <w:t xml:space="preserve">SWZ zostanie odrzucona na podstawie art. 226 ust. 1 pkt 2 ustawy </w:t>
      </w:r>
      <w:proofErr w:type="spellStart"/>
      <w:r w:rsidRPr="00430BFE">
        <w:rPr>
          <w:rFonts w:asciiTheme="majorHAnsi" w:hAnsiTheme="majorHAnsi" w:cstheme="majorHAnsi"/>
          <w:sz w:val="24"/>
          <w:szCs w:val="24"/>
        </w:rPr>
        <w:t>Pzp</w:t>
      </w:r>
      <w:proofErr w:type="spellEnd"/>
      <w:r w:rsidRPr="00430BFE">
        <w:rPr>
          <w:rFonts w:asciiTheme="majorHAnsi" w:hAnsiTheme="majorHAnsi" w:cstheme="majorHAnsi"/>
          <w:sz w:val="24"/>
          <w:szCs w:val="24"/>
        </w:rPr>
        <w:t xml:space="preserve">. </w:t>
      </w:r>
      <w:r w:rsidRPr="00430BFE">
        <w:rPr>
          <w:rFonts w:asciiTheme="majorHAnsi" w:hAnsiTheme="majorHAnsi" w:cstheme="majorHAnsi"/>
          <w:sz w:val="24"/>
          <w:szCs w:val="24"/>
        </w:rPr>
        <w:tab/>
      </w:r>
    </w:p>
    <w:p w14:paraId="3C831931" w14:textId="77777777" w:rsidR="00392295" w:rsidRPr="00430BFE" w:rsidRDefault="00392295">
      <w:pPr>
        <w:pStyle w:val="pkt"/>
        <w:numPr>
          <w:ilvl w:val="1"/>
          <w:numId w:val="3"/>
        </w:numPr>
        <w:suppressAutoHyphens w:val="0"/>
        <w:autoSpaceDE/>
        <w:autoSpaceDN/>
        <w:spacing w:before="120"/>
        <w:ind w:left="567" w:hanging="567"/>
        <w:textAlignment w:val="auto"/>
        <w:rPr>
          <w:rFonts w:asciiTheme="majorHAnsi" w:hAnsiTheme="majorHAnsi" w:cstheme="majorHAnsi"/>
        </w:rPr>
      </w:pPr>
      <w:r w:rsidRPr="00430BFE">
        <w:rPr>
          <w:rFonts w:asciiTheme="majorHAnsi" w:eastAsia="Calibri" w:hAnsiTheme="majorHAnsi" w:cstheme="majorHAnsi"/>
          <w:b/>
          <w:bCs/>
          <w:sz w:val="24"/>
          <w:szCs w:val="24"/>
        </w:rPr>
        <w:t xml:space="preserve"> </w:t>
      </w:r>
      <w:r w:rsidRPr="00430BFE">
        <w:rPr>
          <w:rFonts w:asciiTheme="majorHAnsi" w:hAnsiTheme="majorHAnsi" w:cstheme="majorHAnsi"/>
          <w:sz w:val="24"/>
          <w:szCs w:val="24"/>
        </w:rPr>
        <w:t xml:space="preserve">Zgodnie z art. 110 ust 1 ustawy </w:t>
      </w:r>
      <w:proofErr w:type="spellStart"/>
      <w:r w:rsidRPr="00430BFE">
        <w:rPr>
          <w:rFonts w:asciiTheme="majorHAnsi" w:hAnsiTheme="majorHAnsi" w:cstheme="majorHAnsi"/>
          <w:sz w:val="24"/>
          <w:szCs w:val="24"/>
        </w:rPr>
        <w:t>Pzp</w:t>
      </w:r>
      <w:proofErr w:type="spellEnd"/>
      <w:r w:rsidRPr="00430BFE">
        <w:rPr>
          <w:rFonts w:asciiTheme="majorHAnsi" w:hAnsiTheme="majorHAnsi" w:cstheme="majorHAnsi"/>
          <w:sz w:val="24"/>
          <w:szCs w:val="24"/>
        </w:rPr>
        <w:t xml:space="preserve"> Zamawiający może wykluczyć Wykonawcę na każdym etapie postępowania o udzielenie zamówienia.</w:t>
      </w:r>
    </w:p>
    <w:p w14:paraId="0C6A32DD" w14:textId="77777777" w:rsidR="00392295" w:rsidRPr="00430BFE" w:rsidRDefault="00392295">
      <w:pPr>
        <w:pStyle w:val="pkt"/>
        <w:numPr>
          <w:ilvl w:val="1"/>
          <w:numId w:val="3"/>
        </w:numPr>
        <w:suppressAutoHyphens w:val="0"/>
        <w:autoSpaceDE/>
        <w:autoSpaceDN/>
        <w:spacing w:before="120"/>
        <w:ind w:left="567" w:hanging="567"/>
        <w:textAlignment w:val="auto"/>
        <w:rPr>
          <w:rFonts w:asciiTheme="majorHAnsi" w:hAnsiTheme="majorHAnsi" w:cstheme="majorHAnsi"/>
        </w:rPr>
      </w:pPr>
      <w:r w:rsidRPr="00430BFE">
        <w:rPr>
          <w:rFonts w:asciiTheme="majorHAnsi" w:hAnsiTheme="majorHAnsi" w:cstheme="majorHAnsi"/>
          <w:sz w:val="24"/>
          <w:szCs w:val="24"/>
        </w:rPr>
        <w:lastRenderedPageBreak/>
        <w:t>Do przeliczenia wszystkich wartości finansowych, a występujących w innych walutach niż PLN Wykonawca zastosuje średni kurs Narodowego Banku Polskiego (NBP) opublikowany w dniu ukazania się ogłoszenia o niniejszym zamówieniu na stronie internetowej Zamawiającego. Średnie kursy walut dostępne są na stronie internetowej Narodowego Banku Polskiego pod następującym adresem:</w:t>
      </w:r>
      <w:r w:rsidRPr="00AE3B6F">
        <w:rPr>
          <w:rFonts w:asciiTheme="majorHAnsi" w:hAnsiTheme="majorHAnsi" w:cstheme="majorHAnsi"/>
          <w:color w:val="000000" w:themeColor="text1"/>
          <w:sz w:val="24"/>
          <w:szCs w:val="24"/>
        </w:rPr>
        <w:t xml:space="preserve"> </w:t>
      </w:r>
      <w:hyperlink r:id="rId9">
        <w:r w:rsidRPr="00AE3B6F">
          <w:rPr>
            <w:rStyle w:val="czeinternetowe"/>
            <w:rFonts w:asciiTheme="majorHAnsi" w:hAnsiTheme="majorHAnsi" w:cstheme="majorHAnsi"/>
            <w:color w:val="000000" w:themeColor="text1"/>
            <w:sz w:val="24"/>
            <w:szCs w:val="24"/>
          </w:rPr>
          <w:t>http://www.nbp.pl/</w:t>
        </w:r>
      </w:hyperlink>
    </w:p>
    <w:p w14:paraId="612DF564" w14:textId="77777777" w:rsidR="006853BE" w:rsidRPr="00430BFE" w:rsidRDefault="006853BE" w:rsidP="005B3EF5">
      <w:pPr>
        <w:spacing w:after="120"/>
        <w:rPr>
          <w:rFonts w:asciiTheme="majorHAnsi" w:hAnsiTheme="majorHAnsi" w:cstheme="majorHAnsi"/>
          <w:b/>
          <w:iCs/>
          <w:color w:val="0070C0"/>
          <w:spacing w:val="-10"/>
          <w:sz w:val="24"/>
          <w:szCs w:val="24"/>
        </w:rPr>
      </w:pPr>
    </w:p>
    <w:p w14:paraId="3B2BE481" w14:textId="77777777" w:rsidR="006377EA" w:rsidRPr="00430BFE" w:rsidRDefault="0099070B">
      <w:pPr>
        <w:numPr>
          <w:ilvl w:val="0"/>
          <w:numId w:val="3"/>
        </w:numPr>
        <w:shd w:val="clear" w:color="auto" w:fill="D9D9D9"/>
        <w:spacing w:after="120"/>
        <w:ind w:left="426" w:hanging="426"/>
        <w:rPr>
          <w:rFonts w:asciiTheme="majorHAnsi" w:hAnsiTheme="majorHAnsi" w:cstheme="majorHAnsi"/>
          <w:b/>
          <w:bCs/>
          <w:sz w:val="24"/>
          <w:szCs w:val="24"/>
        </w:rPr>
      </w:pPr>
      <w:r w:rsidRPr="00430BFE">
        <w:rPr>
          <w:rFonts w:asciiTheme="majorHAnsi" w:hAnsiTheme="majorHAnsi" w:cstheme="majorHAnsi"/>
          <w:b/>
          <w:bCs/>
          <w:sz w:val="24"/>
          <w:szCs w:val="24"/>
        </w:rPr>
        <w:t>PODSTAWY WYKLUCZENI</w:t>
      </w:r>
      <w:r w:rsidR="000C5550" w:rsidRPr="00430BFE">
        <w:rPr>
          <w:rFonts w:asciiTheme="majorHAnsi" w:hAnsiTheme="majorHAnsi" w:cstheme="majorHAnsi"/>
          <w:b/>
          <w:bCs/>
          <w:sz w:val="24"/>
          <w:szCs w:val="24"/>
        </w:rPr>
        <w:t>A</w:t>
      </w:r>
    </w:p>
    <w:p w14:paraId="1DEA0746" w14:textId="75B3C914" w:rsidR="00CA77D1" w:rsidRPr="00430BFE" w:rsidRDefault="006377EA">
      <w:pPr>
        <w:numPr>
          <w:ilvl w:val="1"/>
          <w:numId w:val="3"/>
        </w:numPr>
        <w:spacing w:after="120"/>
        <w:ind w:left="567" w:hanging="567"/>
        <w:jc w:val="both"/>
        <w:rPr>
          <w:rFonts w:asciiTheme="majorHAnsi" w:hAnsiTheme="majorHAnsi" w:cstheme="majorHAnsi"/>
          <w:b/>
          <w:bCs/>
          <w:sz w:val="24"/>
          <w:szCs w:val="24"/>
        </w:rPr>
      </w:pPr>
      <w:bookmarkStart w:id="15" w:name="_Hlk67996277"/>
      <w:r w:rsidRPr="00430BFE">
        <w:rPr>
          <w:rFonts w:asciiTheme="majorHAnsi" w:hAnsiTheme="majorHAnsi" w:cstheme="majorHAnsi"/>
          <w:b/>
          <w:bCs/>
          <w:sz w:val="24"/>
          <w:szCs w:val="24"/>
        </w:rPr>
        <w:t>Z postępowania o udzielenie zamówienia Zamawiający wykluczy Wykonawcę na podstawie art. 108 ust. 1</w:t>
      </w:r>
      <w:r w:rsidR="00CA77D1" w:rsidRPr="00430BFE">
        <w:rPr>
          <w:rFonts w:asciiTheme="majorHAnsi" w:hAnsiTheme="majorHAnsi" w:cstheme="majorHAnsi"/>
          <w:b/>
          <w:bCs/>
          <w:sz w:val="24"/>
          <w:szCs w:val="24"/>
        </w:rPr>
        <w:t xml:space="preserve"> ustawy </w:t>
      </w:r>
      <w:proofErr w:type="spellStart"/>
      <w:r w:rsidR="00CA77D1" w:rsidRPr="00430BFE">
        <w:rPr>
          <w:rFonts w:asciiTheme="majorHAnsi" w:hAnsiTheme="majorHAnsi" w:cstheme="majorHAnsi"/>
          <w:b/>
          <w:bCs/>
          <w:sz w:val="24"/>
          <w:szCs w:val="24"/>
        </w:rPr>
        <w:t>Pzp</w:t>
      </w:r>
      <w:proofErr w:type="spellEnd"/>
      <w:r w:rsidR="00CA77D1" w:rsidRPr="00430BFE">
        <w:rPr>
          <w:rFonts w:asciiTheme="majorHAnsi" w:hAnsiTheme="majorHAnsi" w:cstheme="majorHAnsi"/>
          <w:b/>
          <w:bCs/>
          <w:sz w:val="24"/>
          <w:szCs w:val="24"/>
        </w:rPr>
        <w:t xml:space="preserve"> tj</w:t>
      </w:r>
      <w:r w:rsidR="00AE3B6F">
        <w:rPr>
          <w:rFonts w:asciiTheme="majorHAnsi" w:hAnsiTheme="majorHAnsi" w:cstheme="majorHAnsi"/>
          <w:b/>
          <w:bCs/>
          <w:sz w:val="24"/>
          <w:szCs w:val="24"/>
        </w:rPr>
        <w:t>.:</w:t>
      </w:r>
    </w:p>
    <w:bookmarkEnd w:id="15"/>
    <w:p w14:paraId="3625DD2D" w14:textId="77777777" w:rsidR="00CA77D1" w:rsidRPr="00430BFE" w:rsidRDefault="00CA77D1">
      <w:pPr>
        <w:numPr>
          <w:ilvl w:val="2"/>
          <w:numId w:val="3"/>
        </w:numPr>
        <w:spacing w:after="120"/>
        <w:ind w:left="567" w:hanging="567"/>
        <w:jc w:val="both"/>
        <w:rPr>
          <w:rFonts w:asciiTheme="majorHAnsi" w:hAnsiTheme="majorHAnsi" w:cstheme="majorHAnsi"/>
          <w:sz w:val="24"/>
          <w:szCs w:val="24"/>
        </w:rPr>
      </w:pPr>
      <w:r w:rsidRPr="00430BFE">
        <w:rPr>
          <w:rFonts w:asciiTheme="majorHAnsi" w:hAnsiTheme="majorHAnsi" w:cstheme="majorHAnsi"/>
          <w:sz w:val="24"/>
          <w:szCs w:val="24"/>
        </w:rPr>
        <w:t>będącego osobą fizyczną, którego prawomocnie skazano za przestępstwo:</w:t>
      </w:r>
    </w:p>
    <w:p w14:paraId="65A2CB88" w14:textId="77777777" w:rsidR="00CA77D1" w:rsidRPr="00430BFE" w:rsidRDefault="00CA77D1" w:rsidP="0061312E">
      <w:pPr>
        <w:spacing w:after="120"/>
        <w:ind w:left="1276" w:hanging="283"/>
        <w:jc w:val="both"/>
        <w:rPr>
          <w:rFonts w:asciiTheme="majorHAnsi" w:hAnsiTheme="majorHAnsi" w:cstheme="majorHAnsi"/>
          <w:sz w:val="24"/>
          <w:szCs w:val="24"/>
        </w:rPr>
      </w:pPr>
      <w:r w:rsidRPr="00430BFE">
        <w:rPr>
          <w:rFonts w:asciiTheme="majorHAnsi" w:hAnsiTheme="majorHAnsi" w:cstheme="majorHAnsi"/>
          <w:sz w:val="24"/>
          <w:szCs w:val="24"/>
        </w:rPr>
        <w:t>a)</w:t>
      </w:r>
      <w:r w:rsidR="0061312E" w:rsidRPr="00430BFE">
        <w:rPr>
          <w:rFonts w:asciiTheme="majorHAnsi" w:hAnsiTheme="majorHAnsi" w:cstheme="majorHAnsi"/>
          <w:sz w:val="24"/>
          <w:szCs w:val="24"/>
        </w:rPr>
        <w:t xml:space="preserve"> </w:t>
      </w:r>
      <w:r w:rsidRPr="00430BFE">
        <w:rPr>
          <w:rFonts w:asciiTheme="majorHAnsi" w:hAnsiTheme="majorHAnsi" w:cstheme="majorHAnsi"/>
          <w:sz w:val="24"/>
          <w:szCs w:val="24"/>
        </w:rPr>
        <w:t>udziału w zorganizowanej grupie przestępczej albo związku mającym na celu popełnienie przestępstwa lub przestępstwa skarbowego, o którym mowa w art. 258 Kodeksu karnego,</w:t>
      </w:r>
    </w:p>
    <w:p w14:paraId="3167057C" w14:textId="79DDDAD3" w:rsidR="00CA77D1" w:rsidRPr="00430BFE" w:rsidRDefault="00CA77D1" w:rsidP="0061312E">
      <w:pPr>
        <w:spacing w:after="120"/>
        <w:ind w:left="1276" w:hanging="283"/>
        <w:jc w:val="both"/>
        <w:rPr>
          <w:rFonts w:asciiTheme="majorHAnsi" w:hAnsiTheme="majorHAnsi" w:cstheme="majorHAnsi"/>
          <w:sz w:val="24"/>
          <w:szCs w:val="24"/>
        </w:rPr>
      </w:pPr>
      <w:r w:rsidRPr="00430BFE">
        <w:rPr>
          <w:rFonts w:asciiTheme="majorHAnsi" w:hAnsiTheme="majorHAnsi" w:cstheme="majorHAnsi"/>
          <w:sz w:val="24"/>
          <w:szCs w:val="24"/>
        </w:rPr>
        <w:t>b)</w:t>
      </w:r>
      <w:r w:rsidR="00AE3B6F">
        <w:rPr>
          <w:rFonts w:asciiTheme="majorHAnsi" w:hAnsiTheme="majorHAnsi" w:cstheme="majorHAnsi"/>
          <w:sz w:val="24"/>
          <w:szCs w:val="24"/>
        </w:rPr>
        <w:t xml:space="preserve"> </w:t>
      </w:r>
      <w:r w:rsidRPr="00430BFE">
        <w:rPr>
          <w:rFonts w:asciiTheme="majorHAnsi" w:hAnsiTheme="majorHAnsi" w:cstheme="majorHAnsi"/>
          <w:sz w:val="24"/>
          <w:szCs w:val="24"/>
        </w:rPr>
        <w:t>handlu ludźmi, o którym mowa w art. 189a Kodeksu karnego,</w:t>
      </w:r>
    </w:p>
    <w:p w14:paraId="584A4129" w14:textId="6C31E76F" w:rsidR="00CA77D1" w:rsidRPr="00430BFE" w:rsidRDefault="00CA77D1" w:rsidP="001C55DB">
      <w:pPr>
        <w:spacing w:after="120"/>
        <w:ind w:left="1276" w:hanging="283"/>
        <w:jc w:val="both"/>
        <w:rPr>
          <w:rFonts w:asciiTheme="majorHAnsi" w:hAnsiTheme="majorHAnsi" w:cstheme="majorHAnsi"/>
          <w:color w:val="0070C0"/>
          <w:sz w:val="24"/>
          <w:szCs w:val="24"/>
        </w:rPr>
      </w:pPr>
      <w:r w:rsidRPr="00430BFE">
        <w:rPr>
          <w:rFonts w:asciiTheme="majorHAnsi" w:hAnsiTheme="majorHAnsi" w:cstheme="majorHAnsi"/>
          <w:sz w:val="24"/>
          <w:szCs w:val="24"/>
        </w:rPr>
        <w:t>c)</w:t>
      </w:r>
      <w:r w:rsidR="0061312E" w:rsidRPr="00430BFE">
        <w:rPr>
          <w:rFonts w:asciiTheme="majorHAnsi" w:hAnsiTheme="majorHAnsi" w:cstheme="majorHAnsi"/>
          <w:sz w:val="24"/>
          <w:szCs w:val="24"/>
        </w:rPr>
        <w:t xml:space="preserve"> </w:t>
      </w:r>
      <w:r w:rsidRPr="00430BFE">
        <w:rPr>
          <w:rFonts w:asciiTheme="majorHAnsi" w:hAnsiTheme="majorHAnsi" w:cstheme="majorHAnsi"/>
          <w:sz w:val="24"/>
          <w:szCs w:val="24"/>
        </w:rPr>
        <w:t>o którym mowa w art. 228-230a, art. 250a Kodeksu karnego lub w art. 46 lub art. 48 ustawy z dnia 25 czerwca 2010 r. o sporcie,</w:t>
      </w:r>
      <w:r w:rsidR="001C55DB" w:rsidRPr="00430BFE">
        <w:rPr>
          <w:rFonts w:asciiTheme="majorHAnsi" w:eastAsia="Times New Roman" w:hAnsiTheme="majorHAnsi" w:cstheme="majorHAnsi"/>
          <w:color w:val="0070C0"/>
          <w:sz w:val="24"/>
          <w:szCs w:val="24"/>
          <w:lang w:eastAsia="pl-PL"/>
        </w:rPr>
        <w:t xml:space="preserve"> </w:t>
      </w:r>
      <w:r w:rsidR="001C55DB" w:rsidRPr="00430BFE">
        <w:rPr>
          <w:rFonts w:asciiTheme="majorHAnsi" w:hAnsiTheme="majorHAnsi" w:cstheme="majorHAnsi"/>
          <w:color w:val="0070C0"/>
          <w:sz w:val="24"/>
          <w:szCs w:val="24"/>
        </w:rPr>
        <w:t xml:space="preserve">lub w </w:t>
      </w:r>
      <w:hyperlink r:id="rId10" w:anchor="/document/17712396?unitId=art(54)ust(1)&amp;cm=DOCUMENT" w:history="1">
        <w:r w:rsidR="001C55DB" w:rsidRPr="00430BFE">
          <w:rPr>
            <w:rStyle w:val="Hipercze"/>
            <w:rFonts w:asciiTheme="majorHAnsi" w:hAnsiTheme="majorHAnsi" w:cstheme="majorHAnsi"/>
            <w:color w:val="0070C0"/>
            <w:sz w:val="24"/>
            <w:szCs w:val="24"/>
          </w:rPr>
          <w:t>art. 54 ust. 1-4</w:t>
        </w:r>
      </w:hyperlink>
      <w:r w:rsidR="001C55DB" w:rsidRPr="00430BFE">
        <w:rPr>
          <w:rFonts w:asciiTheme="majorHAnsi" w:hAnsiTheme="majorHAnsi" w:cstheme="majorHAnsi"/>
          <w:color w:val="0070C0"/>
          <w:sz w:val="24"/>
          <w:szCs w:val="24"/>
        </w:rPr>
        <w:t xml:space="preserve"> ustawy z dnia 12 maja 2011 r. o refundacji leków, środków spożywczych specjalnego przeznaczenia żywieniowego oraz wyrobów medycznych</w:t>
      </w:r>
      <w:r w:rsidR="001C55DB" w:rsidRPr="00C62B81">
        <w:rPr>
          <w:rFonts w:asciiTheme="majorHAnsi" w:hAnsiTheme="majorHAnsi" w:cstheme="majorHAnsi"/>
          <w:b/>
          <w:bCs/>
          <w:color w:val="0070C0"/>
          <w:sz w:val="24"/>
          <w:szCs w:val="24"/>
        </w:rPr>
        <w:t xml:space="preserve"> (Dz. U. z 202</w:t>
      </w:r>
      <w:r w:rsidR="00C62B81" w:rsidRPr="00C62B81">
        <w:rPr>
          <w:rFonts w:asciiTheme="majorHAnsi" w:hAnsiTheme="majorHAnsi" w:cstheme="majorHAnsi"/>
          <w:b/>
          <w:bCs/>
          <w:color w:val="0070C0"/>
          <w:sz w:val="24"/>
          <w:szCs w:val="24"/>
        </w:rPr>
        <w:t>5</w:t>
      </w:r>
      <w:r w:rsidR="001C55DB" w:rsidRPr="00C62B81">
        <w:rPr>
          <w:rFonts w:asciiTheme="majorHAnsi" w:hAnsiTheme="majorHAnsi" w:cstheme="majorHAnsi"/>
          <w:b/>
          <w:bCs/>
          <w:color w:val="0070C0"/>
          <w:sz w:val="24"/>
          <w:szCs w:val="24"/>
        </w:rPr>
        <w:t xml:space="preserve"> r. poz. </w:t>
      </w:r>
      <w:r w:rsidR="00424887" w:rsidRPr="00C62B81">
        <w:rPr>
          <w:rFonts w:asciiTheme="majorHAnsi" w:hAnsiTheme="majorHAnsi" w:cstheme="majorHAnsi"/>
          <w:b/>
          <w:bCs/>
          <w:color w:val="0070C0"/>
          <w:sz w:val="24"/>
          <w:szCs w:val="24"/>
        </w:rPr>
        <w:t>90</w:t>
      </w:r>
      <w:r w:rsidR="00C62B81" w:rsidRPr="00C62B81">
        <w:rPr>
          <w:rFonts w:asciiTheme="majorHAnsi" w:hAnsiTheme="majorHAnsi" w:cstheme="majorHAnsi"/>
          <w:b/>
          <w:bCs/>
          <w:color w:val="0070C0"/>
          <w:sz w:val="24"/>
          <w:szCs w:val="24"/>
        </w:rPr>
        <w:t xml:space="preserve">7 z </w:t>
      </w:r>
      <w:proofErr w:type="spellStart"/>
      <w:r w:rsidR="00C62B81" w:rsidRPr="00C62B81">
        <w:rPr>
          <w:rFonts w:asciiTheme="majorHAnsi" w:hAnsiTheme="majorHAnsi" w:cstheme="majorHAnsi"/>
          <w:b/>
          <w:bCs/>
          <w:color w:val="0070C0"/>
          <w:sz w:val="24"/>
          <w:szCs w:val="24"/>
        </w:rPr>
        <w:t>późn</w:t>
      </w:r>
      <w:proofErr w:type="spellEnd"/>
      <w:r w:rsidR="00C62B81" w:rsidRPr="00C62B81">
        <w:rPr>
          <w:rFonts w:asciiTheme="majorHAnsi" w:hAnsiTheme="majorHAnsi" w:cstheme="majorHAnsi"/>
          <w:b/>
          <w:bCs/>
          <w:color w:val="0070C0"/>
          <w:sz w:val="24"/>
          <w:szCs w:val="24"/>
        </w:rPr>
        <w:t>. zm.</w:t>
      </w:r>
      <w:r w:rsidR="001C55DB" w:rsidRPr="00C62B81">
        <w:rPr>
          <w:rFonts w:asciiTheme="majorHAnsi" w:hAnsiTheme="majorHAnsi" w:cstheme="majorHAnsi"/>
          <w:b/>
          <w:bCs/>
          <w:color w:val="0070C0"/>
          <w:sz w:val="24"/>
          <w:szCs w:val="24"/>
        </w:rPr>
        <w:t>)</w:t>
      </w:r>
      <w:r w:rsidR="001C55DB" w:rsidRPr="00430BFE">
        <w:rPr>
          <w:rFonts w:asciiTheme="majorHAnsi" w:hAnsiTheme="majorHAnsi" w:cstheme="majorHAnsi"/>
          <w:color w:val="0070C0"/>
          <w:sz w:val="24"/>
          <w:szCs w:val="24"/>
        </w:rPr>
        <w:t>,</w:t>
      </w:r>
    </w:p>
    <w:p w14:paraId="33B296F0" w14:textId="77777777" w:rsidR="00CA77D1" w:rsidRPr="00430BFE" w:rsidRDefault="00CA77D1" w:rsidP="0061312E">
      <w:pPr>
        <w:spacing w:after="120"/>
        <w:ind w:left="1276" w:hanging="283"/>
        <w:jc w:val="both"/>
        <w:rPr>
          <w:rFonts w:asciiTheme="majorHAnsi" w:hAnsiTheme="majorHAnsi" w:cstheme="majorHAnsi"/>
          <w:sz w:val="24"/>
          <w:szCs w:val="24"/>
        </w:rPr>
      </w:pPr>
      <w:r w:rsidRPr="00430BFE">
        <w:rPr>
          <w:rFonts w:asciiTheme="majorHAnsi" w:hAnsiTheme="majorHAnsi" w:cstheme="majorHAnsi"/>
          <w:sz w:val="24"/>
          <w:szCs w:val="24"/>
        </w:rPr>
        <w:t>d)</w:t>
      </w:r>
      <w:r w:rsidR="0061312E" w:rsidRPr="00430BFE">
        <w:rPr>
          <w:rFonts w:asciiTheme="majorHAnsi" w:hAnsiTheme="majorHAnsi" w:cstheme="majorHAnsi"/>
          <w:sz w:val="24"/>
          <w:szCs w:val="24"/>
        </w:rPr>
        <w:t xml:space="preserve"> </w:t>
      </w:r>
      <w:r w:rsidRPr="00430BFE">
        <w:rPr>
          <w:rFonts w:asciiTheme="majorHAnsi" w:hAnsiTheme="majorHAnsi" w:cstheme="maj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55553E" w14:textId="77777777" w:rsidR="001C55DB" w:rsidRPr="00430BFE" w:rsidRDefault="00CA77D1" w:rsidP="001C55DB">
      <w:pPr>
        <w:spacing w:after="120"/>
        <w:ind w:left="1276" w:hanging="283"/>
        <w:jc w:val="both"/>
        <w:rPr>
          <w:rFonts w:asciiTheme="majorHAnsi" w:hAnsiTheme="majorHAnsi" w:cstheme="majorHAnsi"/>
          <w:sz w:val="24"/>
          <w:szCs w:val="24"/>
        </w:rPr>
      </w:pPr>
      <w:r w:rsidRPr="00430BFE">
        <w:rPr>
          <w:rFonts w:asciiTheme="majorHAnsi" w:hAnsiTheme="majorHAnsi" w:cstheme="majorHAnsi"/>
          <w:sz w:val="24"/>
          <w:szCs w:val="24"/>
        </w:rPr>
        <w:t>e)</w:t>
      </w:r>
      <w:r w:rsidR="0061312E" w:rsidRPr="00430BFE">
        <w:rPr>
          <w:rFonts w:asciiTheme="majorHAnsi" w:hAnsiTheme="majorHAnsi" w:cstheme="majorHAnsi"/>
          <w:sz w:val="24"/>
          <w:szCs w:val="24"/>
        </w:rPr>
        <w:t xml:space="preserve"> </w:t>
      </w:r>
      <w:r w:rsidRPr="00430BFE">
        <w:rPr>
          <w:rFonts w:asciiTheme="majorHAnsi" w:hAnsiTheme="majorHAnsi" w:cstheme="majorHAnsi"/>
          <w:sz w:val="24"/>
          <w:szCs w:val="24"/>
        </w:rPr>
        <w:t>o charakterze terrorystycznym, o którym mowa w art. 115 § 20 Kodeksu karnego, lub mające na celu popełnienie tego przestępstwa,</w:t>
      </w:r>
    </w:p>
    <w:p w14:paraId="15B4267C" w14:textId="38993701" w:rsidR="00CA77D1" w:rsidRPr="00430BFE" w:rsidRDefault="001C55DB" w:rsidP="001C55DB">
      <w:pPr>
        <w:spacing w:after="120"/>
        <w:ind w:left="1276" w:hanging="283"/>
        <w:jc w:val="both"/>
        <w:rPr>
          <w:rFonts w:asciiTheme="majorHAnsi" w:hAnsiTheme="majorHAnsi" w:cstheme="majorHAnsi"/>
          <w:sz w:val="24"/>
          <w:szCs w:val="24"/>
        </w:rPr>
      </w:pPr>
      <w:r w:rsidRPr="00430BFE">
        <w:rPr>
          <w:rFonts w:asciiTheme="majorHAnsi" w:hAnsiTheme="majorHAnsi" w:cstheme="majorHAnsi"/>
          <w:sz w:val="24"/>
          <w:szCs w:val="24"/>
        </w:rPr>
        <w:t xml:space="preserve">f) </w:t>
      </w:r>
      <w:r w:rsidR="00CA77D1" w:rsidRPr="00430BFE">
        <w:rPr>
          <w:rFonts w:asciiTheme="majorHAnsi" w:hAnsiTheme="majorHAnsi" w:cstheme="maj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C62B81">
        <w:rPr>
          <w:rFonts w:asciiTheme="majorHAnsi" w:eastAsia="Times New Roman" w:hAnsiTheme="majorHAnsi" w:cstheme="majorHAnsi"/>
          <w:b/>
          <w:bCs/>
          <w:color w:val="0070C0"/>
          <w:sz w:val="24"/>
          <w:szCs w:val="24"/>
          <w:lang w:eastAsia="pl-PL"/>
        </w:rPr>
        <w:t>(Dz. U. z 202</w:t>
      </w:r>
      <w:r w:rsidR="000A43D7">
        <w:rPr>
          <w:rFonts w:asciiTheme="majorHAnsi" w:eastAsia="Times New Roman" w:hAnsiTheme="majorHAnsi" w:cstheme="majorHAnsi"/>
          <w:b/>
          <w:bCs/>
          <w:color w:val="0070C0"/>
          <w:sz w:val="24"/>
          <w:szCs w:val="24"/>
          <w:lang w:eastAsia="pl-PL"/>
        </w:rPr>
        <w:t>5</w:t>
      </w:r>
      <w:r w:rsidRPr="00C62B81">
        <w:rPr>
          <w:rFonts w:asciiTheme="majorHAnsi" w:eastAsia="Times New Roman" w:hAnsiTheme="majorHAnsi" w:cstheme="majorHAnsi"/>
          <w:b/>
          <w:bCs/>
          <w:color w:val="0070C0"/>
          <w:sz w:val="24"/>
          <w:szCs w:val="24"/>
          <w:lang w:eastAsia="pl-PL"/>
        </w:rPr>
        <w:t xml:space="preserve"> poz. 15</w:t>
      </w:r>
      <w:r w:rsidR="000A43D7">
        <w:rPr>
          <w:rFonts w:asciiTheme="majorHAnsi" w:eastAsia="Times New Roman" w:hAnsiTheme="majorHAnsi" w:cstheme="majorHAnsi"/>
          <w:b/>
          <w:bCs/>
          <w:color w:val="0070C0"/>
          <w:sz w:val="24"/>
          <w:szCs w:val="24"/>
          <w:lang w:eastAsia="pl-PL"/>
        </w:rPr>
        <w:t>67</w:t>
      </w:r>
      <w:r w:rsidRPr="00C62B81">
        <w:rPr>
          <w:rFonts w:asciiTheme="majorHAnsi" w:eastAsia="Times New Roman" w:hAnsiTheme="majorHAnsi" w:cstheme="majorHAnsi"/>
          <w:b/>
          <w:bCs/>
          <w:color w:val="0070C0"/>
          <w:sz w:val="24"/>
          <w:szCs w:val="24"/>
          <w:lang w:eastAsia="pl-PL"/>
        </w:rPr>
        <w:t>),</w:t>
      </w:r>
    </w:p>
    <w:p w14:paraId="3B35194C" w14:textId="77777777" w:rsidR="00CA77D1" w:rsidRPr="00430BFE" w:rsidRDefault="00CA77D1" w:rsidP="0061312E">
      <w:pPr>
        <w:spacing w:after="120"/>
        <w:ind w:left="1276" w:hanging="283"/>
        <w:jc w:val="both"/>
        <w:rPr>
          <w:rFonts w:asciiTheme="majorHAnsi" w:hAnsiTheme="majorHAnsi" w:cstheme="majorHAnsi"/>
          <w:sz w:val="24"/>
          <w:szCs w:val="24"/>
        </w:rPr>
      </w:pPr>
      <w:r w:rsidRPr="00430BFE">
        <w:rPr>
          <w:rFonts w:asciiTheme="majorHAnsi" w:hAnsiTheme="majorHAnsi" w:cstheme="majorHAnsi"/>
          <w:sz w:val="24"/>
          <w:szCs w:val="24"/>
        </w:rPr>
        <w:t>g)</w:t>
      </w:r>
      <w:r w:rsidR="0061312E" w:rsidRPr="00430BFE">
        <w:rPr>
          <w:rFonts w:asciiTheme="majorHAnsi" w:hAnsiTheme="majorHAnsi" w:cstheme="majorHAnsi"/>
          <w:sz w:val="24"/>
          <w:szCs w:val="24"/>
        </w:rPr>
        <w:t xml:space="preserve"> </w:t>
      </w:r>
      <w:r w:rsidRPr="00430BFE">
        <w:rPr>
          <w:rFonts w:asciiTheme="majorHAnsi" w:hAnsiTheme="majorHAnsi" w:cstheme="maj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04B780A" w14:textId="208B8718" w:rsidR="00CA77D1" w:rsidRPr="00430BFE" w:rsidRDefault="00CA77D1" w:rsidP="0061312E">
      <w:pPr>
        <w:spacing w:after="120"/>
        <w:ind w:left="1276" w:hanging="283"/>
        <w:jc w:val="both"/>
        <w:rPr>
          <w:rFonts w:asciiTheme="majorHAnsi" w:hAnsiTheme="majorHAnsi" w:cstheme="majorHAnsi"/>
          <w:sz w:val="24"/>
          <w:szCs w:val="24"/>
        </w:rPr>
      </w:pPr>
      <w:r w:rsidRPr="00430BFE">
        <w:rPr>
          <w:rFonts w:asciiTheme="majorHAnsi" w:hAnsiTheme="majorHAnsi" w:cstheme="majorHAnsi"/>
          <w:sz w:val="24"/>
          <w:szCs w:val="24"/>
        </w:rPr>
        <w:t>h)</w:t>
      </w:r>
      <w:r w:rsidR="0061312E" w:rsidRPr="00430BFE">
        <w:rPr>
          <w:rFonts w:asciiTheme="majorHAnsi" w:hAnsiTheme="majorHAnsi" w:cstheme="majorHAnsi"/>
          <w:sz w:val="24"/>
          <w:szCs w:val="24"/>
        </w:rPr>
        <w:t xml:space="preserve"> </w:t>
      </w:r>
      <w:r w:rsidRPr="00430BFE">
        <w:rPr>
          <w:rFonts w:asciiTheme="majorHAnsi" w:hAnsiTheme="majorHAnsi" w:cstheme="majorHAnsi"/>
          <w:sz w:val="24"/>
          <w:szCs w:val="24"/>
        </w:rPr>
        <w:t>o którym mowa w art. 9 ust. 1 i 3 lub art. 10 ustawy z dnia 15 czerwca 2012 r. o skutkach powierzania wykonywania pracy cudzoziemcom przebywającym wbrew przepisom na terytorium Rzeczypospolitej Polskiej</w:t>
      </w:r>
      <w:r w:rsidR="00384B81" w:rsidRPr="00430BFE">
        <w:rPr>
          <w:rFonts w:asciiTheme="majorHAnsi" w:hAnsiTheme="majorHAnsi" w:cstheme="majorHAnsi"/>
          <w:sz w:val="24"/>
          <w:szCs w:val="24"/>
        </w:rPr>
        <w:t xml:space="preserve"> </w:t>
      </w:r>
      <w:r w:rsidRPr="00430BFE">
        <w:rPr>
          <w:rFonts w:asciiTheme="majorHAnsi" w:hAnsiTheme="majorHAnsi" w:cstheme="majorHAnsi"/>
          <w:sz w:val="24"/>
          <w:szCs w:val="24"/>
        </w:rPr>
        <w:t>-</w:t>
      </w:r>
      <w:r w:rsidR="00384B81" w:rsidRPr="00430BFE">
        <w:rPr>
          <w:rFonts w:asciiTheme="majorHAnsi" w:hAnsiTheme="majorHAnsi" w:cstheme="majorHAnsi"/>
          <w:sz w:val="24"/>
          <w:szCs w:val="24"/>
        </w:rPr>
        <w:t xml:space="preserve"> </w:t>
      </w:r>
      <w:r w:rsidRPr="00430BFE">
        <w:rPr>
          <w:rFonts w:asciiTheme="majorHAnsi" w:hAnsiTheme="majorHAnsi" w:cstheme="majorHAnsi"/>
          <w:sz w:val="24"/>
          <w:szCs w:val="24"/>
        </w:rPr>
        <w:t>lub za odpowiedni czyn zabroniony określony w przepisach prawa obcego;</w:t>
      </w:r>
    </w:p>
    <w:p w14:paraId="4A48F3DF" w14:textId="703B421B" w:rsidR="00CA77D1" w:rsidRPr="00430BFE" w:rsidRDefault="00CA77D1">
      <w:pPr>
        <w:numPr>
          <w:ilvl w:val="2"/>
          <w:numId w:val="3"/>
        </w:numPr>
        <w:spacing w:after="120"/>
        <w:ind w:left="1134" w:hanging="708"/>
        <w:jc w:val="both"/>
        <w:rPr>
          <w:rFonts w:asciiTheme="majorHAnsi" w:hAnsiTheme="majorHAnsi" w:cstheme="majorHAnsi"/>
          <w:sz w:val="24"/>
          <w:szCs w:val="24"/>
        </w:rPr>
      </w:pPr>
      <w:r w:rsidRPr="00430BFE">
        <w:rPr>
          <w:rFonts w:asciiTheme="majorHAnsi" w:hAnsiTheme="majorHAnsi" w:cstheme="majorHAnsi"/>
          <w:sz w:val="24"/>
          <w:szCs w:val="24"/>
        </w:rPr>
        <w:lastRenderedPageBreak/>
        <w:t xml:space="preserve">jeżeli urzędującego członka jego organu zarządzającego lub nadzorczego, wspólnika spółki współce jawnej lub partnerskiej albo komplementariusza </w:t>
      </w:r>
      <w:r w:rsidR="00384B81" w:rsidRPr="00430BFE">
        <w:rPr>
          <w:rFonts w:asciiTheme="majorHAnsi" w:hAnsiTheme="majorHAnsi" w:cstheme="majorHAnsi"/>
          <w:sz w:val="24"/>
          <w:szCs w:val="24"/>
        </w:rPr>
        <w:br/>
      </w:r>
      <w:r w:rsidRPr="00430BFE">
        <w:rPr>
          <w:rFonts w:asciiTheme="majorHAnsi" w:hAnsiTheme="majorHAnsi" w:cstheme="majorHAnsi"/>
          <w:sz w:val="24"/>
          <w:szCs w:val="24"/>
        </w:rPr>
        <w:t>w spółce komandytowej lub komandytowo</w:t>
      </w:r>
      <w:r w:rsidR="00384B81" w:rsidRPr="00430BFE">
        <w:rPr>
          <w:rFonts w:asciiTheme="majorHAnsi" w:hAnsiTheme="majorHAnsi" w:cstheme="majorHAnsi"/>
          <w:sz w:val="24"/>
          <w:szCs w:val="24"/>
        </w:rPr>
        <w:t xml:space="preserve"> </w:t>
      </w:r>
      <w:r w:rsidRPr="00430BFE">
        <w:rPr>
          <w:rFonts w:asciiTheme="majorHAnsi" w:hAnsiTheme="majorHAnsi" w:cstheme="majorHAnsi"/>
          <w:sz w:val="24"/>
          <w:szCs w:val="24"/>
        </w:rPr>
        <w:t>-</w:t>
      </w:r>
      <w:r w:rsidR="00384B81" w:rsidRPr="00430BFE">
        <w:rPr>
          <w:rFonts w:asciiTheme="majorHAnsi" w:hAnsiTheme="majorHAnsi" w:cstheme="majorHAnsi"/>
          <w:sz w:val="24"/>
          <w:szCs w:val="24"/>
        </w:rPr>
        <w:t xml:space="preserve"> </w:t>
      </w:r>
      <w:r w:rsidRPr="00430BFE">
        <w:rPr>
          <w:rFonts w:asciiTheme="majorHAnsi" w:hAnsiTheme="majorHAnsi" w:cstheme="majorHAnsi"/>
          <w:sz w:val="24"/>
          <w:szCs w:val="24"/>
        </w:rPr>
        <w:t>akcyjnej lub prokurenta prawomocnie skazano za przestępstwo, o którym mowa w p</w:t>
      </w:r>
      <w:r w:rsidR="00384B81" w:rsidRPr="00430BFE">
        <w:rPr>
          <w:rFonts w:asciiTheme="majorHAnsi" w:hAnsiTheme="majorHAnsi" w:cstheme="majorHAnsi"/>
          <w:sz w:val="24"/>
          <w:szCs w:val="24"/>
        </w:rPr>
        <w:t>unkcie powyżej</w:t>
      </w:r>
      <w:r w:rsidRPr="00430BFE">
        <w:rPr>
          <w:rFonts w:asciiTheme="majorHAnsi" w:hAnsiTheme="majorHAnsi" w:cstheme="majorHAnsi"/>
          <w:sz w:val="24"/>
          <w:szCs w:val="24"/>
        </w:rPr>
        <w:t>;</w:t>
      </w:r>
    </w:p>
    <w:p w14:paraId="6BC07C7D" w14:textId="77777777" w:rsidR="00CA77D1" w:rsidRPr="00430BFE" w:rsidRDefault="00CA77D1">
      <w:pPr>
        <w:numPr>
          <w:ilvl w:val="2"/>
          <w:numId w:val="3"/>
        </w:numPr>
        <w:spacing w:after="120"/>
        <w:ind w:left="1134" w:hanging="708"/>
        <w:jc w:val="both"/>
        <w:rPr>
          <w:rFonts w:asciiTheme="majorHAnsi" w:hAnsiTheme="majorHAnsi" w:cstheme="majorHAnsi"/>
          <w:sz w:val="24"/>
          <w:szCs w:val="24"/>
        </w:rPr>
      </w:pPr>
      <w:r w:rsidRPr="00430BFE">
        <w:rPr>
          <w:rFonts w:asciiTheme="majorHAnsi" w:hAnsiTheme="majorHAnsi" w:cs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74B661" w14:textId="77777777" w:rsidR="00CA77D1" w:rsidRPr="00430BFE" w:rsidRDefault="00CA77D1">
      <w:pPr>
        <w:numPr>
          <w:ilvl w:val="2"/>
          <w:numId w:val="3"/>
        </w:numPr>
        <w:spacing w:after="120"/>
        <w:ind w:left="993" w:hanging="567"/>
        <w:jc w:val="both"/>
        <w:rPr>
          <w:rFonts w:asciiTheme="majorHAnsi" w:hAnsiTheme="majorHAnsi" w:cstheme="majorHAnsi"/>
          <w:sz w:val="24"/>
          <w:szCs w:val="24"/>
        </w:rPr>
      </w:pPr>
      <w:r w:rsidRPr="00430BFE">
        <w:rPr>
          <w:rFonts w:asciiTheme="majorHAnsi" w:hAnsiTheme="majorHAnsi" w:cstheme="majorHAnsi"/>
          <w:sz w:val="24"/>
          <w:szCs w:val="24"/>
        </w:rPr>
        <w:t>wobec którego prawomocnie orzeczono zakaz ubiegania się o zamówienia publiczne;</w:t>
      </w:r>
    </w:p>
    <w:p w14:paraId="62858186" w14:textId="1F22336E" w:rsidR="00CA77D1" w:rsidRPr="00430BFE" w:rsidRDefault="00CA77D1">
      <w:pPr>
        <w:numPr>
          <w:ilvl w:val="2"/>
          <w:numId w:val="3"/>
        </w:numPr>
        <w:spacing w:after="120"/>
        <w:ind w:left="993" w:hanging="567"/>
        <w:jc w:val="both"/>
        <w:rPr>
          <w:rFonts w:asciiTheme="majorHAnsi" w:hAnsiTheme="majorHAnsi" w:cstheme="majorHAnsi"/>
          <w:sz w:val="24"/>
          <w:szCs w:val="24"/>
        </w:rPr>
      </w:pPr>
      <w:r w:rsidRPr="00430BFE">
        <w:rPr>
          <w:rFonts w:asciiTheme="majorHAnsi" w:hAnsiTheme="majorHAnsi" w:cstheme="majorHAnsi"/>
          <w:sz w:val="24"/>
          <w:szCs w:val="24"/>
        </w:rPr>
        <w:t>jeżeli zamawiający może stwierdzić, na podstawie wiarygodnych przesłanek, że wykonawca zawarł z innymi wykonawcami porozumienie mające na celu zakłócenie konkurencji, w szczególności</w:t>
      </w:r>
      <w:r w:rsidR="000A43D7">
        <w:rPr>
          <w:rFonts w:asciiTheme="majorHAnsi" w:hAnsiTheme="majorHAnsi" w:cstheme="majorHAnsi"/>
          <w:sz w:val="24"/>
          <w:szCs w:val="24"/>
        </w:rPr>
        <w:t>,</w:t>
      </w:r>
      <w:r w:rsidRPr="00430BFE">
        <w:rPr>
          <w:rFonts w:asciiTheme="majorHAnsi" w:hAnsiTheme="majorHAnsi" w:cstheme="majorHAnsi"/>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6C6ED2A" w14:textId="77777777" w:rsidR="00CA77D1" w:rsidRPr="00430BFE" w:rsidRDefault="00CA77D1">
      <w:pPr>
        <w:numPr>
          <w:ilvl w:val="2"/>
          <w:numId w:val="3"/>
        </w:numPr>
        <w:spacing w:after="120"/>
        <w:ind w:left="993" w:hanging="567"/>
        <w:jc w:val="both"/>
        <w:rPr>
          <w:rFonts w:asciiTheme="majorHAnsi" w:hAnsiTheme="majorHAnsi" w:cstheme="majorHAnsi"/>
          <w:sz w:val="24"/>
          <w:szCs w:val="24"/>
        </w:rPr>
      </w:pPr>
      <w:r w:rsidRPr="00430BFE">
        <w:rPr>
          <w:rFonts w:asciiTheme="majorHAnsi" w:hAnsiTheme="majorHAnsi" w:cstheme="majorHAnsi"/>
          <w:sz w:val="24"/>
          <w:szCs w:val="24"/>
        </w:rPr>
        <w:t xml:space="preserve">jeżeli, w przypadkach, o których mowa w art. 85 ust. 1 ustawy </w:t>
      </w:r>
      <w:proofErr w:type="spellStart"/>
      <w:r w:rsidRPr="00430BFE">
        <w:rPr>
          <w:rFonts w:asciiTheme="majorHAnsi" w:hAnsiTheme="majorHAnsi" w:cstheme="majorHAnsi"/>
          <w:sz w:val="24"/>
          <w:szCs w:val="24"/>
        </w:rPr>
        <w:t>Pzp</w:t>
      </w:r>
      <w:proofErr w:type="spellEnd"/>
      <w:r w:rsidRPr="00430BFE">
        <w:rPr>
          <w:rFonts w:asciiTheme="majorHAnsi" w:hAnsiTheme="majorHAnsi" w:cstheme="majorHAnsi"/>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8524ED" w14:textId="32CE5208" w:rsidR="00BC5841" w:rsidRPr="00430BFE" w:rsidRDefault="00BC5841">
      <w:pPr>
        <w:numPr>
          <w:ilvl w:val="1"/>
          <w:numId w:val="3"/>
        </w:numPr>
        <w:spacing w:after="120"/>
        <w:ind w:left="993" w:hanging="633"/>
        <w:jc w:val="both"/>
        <w:rPr>
          <w:rFonts w:asciiTheme="majorHAnsi" w:hAnsiTheme="majorHAnsi" w:cstheme="majorHAnsi"/>
          <w:b/>
          <w:bCs/>
          <w:color w:val="0070C0"/>
          <w:sz w:val="24"/>
          <w:szCs w:val="24"/>
        </w:rPr>
      </w:pPr>
      <w:r w:rsidRPr="00430BFE">
        <w:rPr>
          <w:rFonts w:asciiTheme="majorHAnsi" w:hAnsiTheme="majorHAnsi" w:cstheme="majorHAnsi"/>
          <w:b/>
          <w:bCs/>
          <w:color w:val="0070C0"/>
          <w:sz w:val="24"/>
          <w:szCs w:val="24"/>
        </w:rPr>
        <w:t>Z postępowania o udzielenie zamówienia Zamawiający wykluczy Wykonawcę na podstawie art. 7 ust. 1 ustawy z dnia 13 kwietnia 2022 r. o szczególnych</w:t>
      </w:r>
      <w:r w:rsidR="000A43D7">
        <w:rPr>
          <w:rFonts w:asciiTheme="majorHAnsi" w:hAnsiTheme="majorHAnsi" w:cstheme="majorHAnsi"/>
          <w:b/>
          <w:bCs/>
          <w:color w:val="0070C0"/>
          <w:sz w:val="24"/>
          <w:szCs w:val="24"/>
        </w:rPr>
        <w:t xml:space="preserve"> </w:t>
      </w:r>
      <w:r w:rsidRPr="00430BFE">
        <w:rPr>
          <w:rFonts w:asciiTheme="majorHAnsi" w:hAnsiTheme="majorHAnsi" w:cstheme="majorHAnsi"/>
          <w:b/>
          <w:bCs/>
          <w:color w:val="0070C0"/>
          <w:sz w:val="24"/>
          <w:szCs w:val="24"/>
        </w:rPr>
        <w:t>rozwiązaniach w zakresie przeciwdziałania wspieraniu agresji na Ukrainę oraz służących ochronie bezpieczeństwa narodowego (Dz.U. z 202</w:t>
      </w:r>
      <w:r w:rsidR="000A43D7">
        <w:rPr>
          <w:rFonts w:asciiTheme="majorHAnsi" w:hAnsiTheme="majorHAnsi" w:cstheme="majorHAnsi"/>
          <w:b/>
          <w:bCs/>
          <w:color w:val="0070C0"/>
          <w:sz w:val="24"/>
          <w:szCs w:val="24"/>
        </w:rPr>
        <w:t>5</w:t>
      </w:r>
      <w:r w:rsidRPr="00430BFE">
        <w:rPr>
          <w:rFonts w:asciiTheme="majorHAnsi" w:hAnsiTheme="majorHAnsi" w:cstheme="majorHAnsi"/>
          <w:b/>
          <w:bCs/>
          <w:color w:val="0070C0"/>
          <w:sz w:val="24"/>
          <w:szCs w:val="24"/>
        </w:rPr>
        <w:t xml:space="preserve"> r. poz. 5</w:t>
      </w:r>
      <w:r w:rsidR="000A43D7">
        <w:rPr>
          <w:rFonts w:asciiTheme="majorHAnsi" w:hAnsiTheme="majorHAnsi" w:cstheme="majorHAnsi"/>
          <w:b/>
          <w:bCs/>
          <w:color w:val="0070C0"/>
          <w:sz w:val="24"/>
          <w:szCs w:val="24"/>
        </w:rPr>
        <w:t>14</w:t>
      </w:r>
      <w:r w:rsidRPr="00430BFE">
        <w:rPr>
          <w:rFonts w:asciiTheme="majorHAnsi" w:hAnsiTheme="majorHAnsi" w:cstheme="majorHAnsi"/>
          <w:b/>
          <w:bCs/>
          <w:color w:val="0070C0"/>
          <w:sz w:val="24"/>
          <w:szCs w:val="24"/>
        </w:rPr>
        <w:t>) tj</w:t>
      </w:r>
      <w:r w:rsidR="000A43D7">
        <w:rPr>
          <w:rFonts w:asciiTheme="majorHAnsi" w:hAnsiTheme="majorHAnsi" w:cstheme="majorHAnsi"/>
          <w:b/>
          <w:bCs/>
          <w:color w:val="0070C0"/>
          <w:sz w:val="24"/>
          <w:szCs w:val="24"/>
        </w:rPr>
        <w:t>.:</w:t>
      </w:r>
    </w:p>
    <w:p w14:paraId="76E64234" w14:textId="13BC1438" w:rsidR="00BC5841" w:rsidRPr="00430BFE" w:rsidRDefault="00BC5841" w:rsidP="00BC5841">
      <w:pPr>
        <w:pStyle w:val="p1"/>
        <w:spacing w:before="0" w:beforeAutospacing="0" w:after="300" w:afterAutospacing="0"/>
        <w:ind w:left="851"/>
        <w:jc w:val="both"/>
        <w:textAlignment w:val="baseline"/>
        <w:rPr>
          <w:rFonts w:asciiTheme="majorHAnsi" w:hAnsiTheme="majorHAnsi" w:cstheme="majorHAnsi"/>
          <w:color w:val="0070C0"/>
        </w:rPr>
      </w:pPr>
      <w:r w:rsidRPr="00430BFE">
        <w:rPr>
          <w:rFonts w:asciiTheme="majorHAnsi" w:hAnsiTheme="majorHAnsi" w:cstheme="majorHAnsi"/>
          <w:color w:val="0070C0"/>
        </w:rPr>
        <w:t xml:space="preserve">1) wykonawcę oraz uczestnika konkursu wymienionego w wykazach określonych </w:t>
      </w:r>
      <w:r w:rsidR="00384B81" w:rsidRPr="00430BFE">
        <w:rPr>
          <w:rFonts w:asciiTheme="majorHAnsi" w:hAnsiTheme="majorHAnsi" w:cstheme="majorHAnsi"/>
          <w:color w:val="0070C0"/>
        </w:rPr>
        <w:br/>
      </w:r>
      <w:r w:rsidRPr="00430BFE">
        <w:rPr>
          <w:rFonts w:asciiTheme="majorHAnsi" w:hAnsiTheme="majorHAnsi" w:cstheme="majorHAnsi"/>
          <w:color w:val="0070C0"/>
        </w:rPr>
        <w:t xml:space="preserve">w rozporządzeniu 765/2006 i rozporządzeniu 269/2014 albo wpisanego na listę na podstawie decyzji w sprawie wpisu na listę rozstrzygającej o zastosowaniu środka, </w:t>
      </w:r>
      <w:r w:rsidR="00384B81" w:rsidRPr="00430BFE">
        <w:rPr>
          <w:rFonts w:asciiTheme="majorHAnsi" w:hAnsiTheme="majorHAnsi" w:cstheme="majorHAnsi"/>
          <w:color w:val="0070C0"/>
        </w:rPr>
        <w:br/>
      </w:r>
      <w:r w:rsidRPr="00430BFE">
        <w:rPr>
          <w:rFonts w:asciiTheme="majorHAnsi" w:hAnsiTheme="majorHAnsi" w:cstheme="majorHAnsi"/>
          <w:color w:val="0070C0"/>
        </w:rPr>
        <w:t>o którym mowa w art. 1 pkt 3;</w:t>
      </w:r>
    </w:p>
    <w:p w14:paraId="7A86C83D" w14:textId="0633C868" w:rsidR="00BC5841" w:rsidRPr="00430BFE" w:rsidRDefault="00BC5841" w:rsidP="00BC5841">
      <w:pPr>
        <w:pStyle w:val="p1"/>
        <w:spacing w:before="0" w:beforeAutospacing="0" w:after="300" w:afterAutospacing="0"/>
        <w:ind w:left="851"/>
        <w:jc w:val="both"/>
        <w:textAlignment w:val="baseline"/>
        <w:rPr>
          <w:rFonts w:asciiTheme="majorHAnsi" w:hAnsiTheme="majorHAnsi" w:cstheme="majorHAnsi"/>
          <w:color w:val="0070C0"/>
        </w:rPr>
      </w:pPr>
      <w:r w:rsidRPr="00430BFE">
        <w:rPr>
          <w:rFonts w:asciiTheme="majorHAnsi" w:hAnsiTheme="majorHAnsi" w:cstheme="majorHAnsi"/>
          <w:color w:val="0070C0"/>
        </w:rPr>
        <w:t xml:space="preserve">2) wykonawcę oraz uczestnika konkursu, którego beneficjentem rzeczywistym </w:t>
      </w:r>
      <w:r w:rsidR="00CB110A" w:rsidRPr="00430BFE">
        <w:rPr>
          <w:rFonts w:asciiTheme="majorHAnsi" w:hAnsiTheme="majorHAnsi" w:cstheme="majorHAnsi"/>
          <w:color w:val="0070C0"/>
        </w:rPr>
        <w:br/>
      </w:r>
      <w:r w:rsidRPr="00430BFE">
        <w:rPr>
          <w:rFonts w:asciiTheme="majorHAnsi" w:hAnsiTheme="majorHAnsi" w:cstheme="majorHAnsi"/>
          <w:color w:val="0070C0"/>
        </w:rPr>
        <w:t>w rozumieniu ustawy z dnia 1 marca 2018 r. o przeciwdziałaniu praniu pieniędzy oraz finansowaniu terroryzmu (Dz. U. z 202</w:t>
      </w:r>
      <w:r w:rsidR="000A43D7">
        <w:rPr>
          <w:rFonts w:asciiTheme="majorHAnsi" w:hAnsiTheme="majorHAnsi" w:cstheme="majorHAnsi"/>
          <w:color w:val="0070C0"/>
        </w:rPr>
        <w:t>5</w:t>
      </w:r>
      <w:r w:rsidRPr="00430BFE">
        <w:rPr>
          <w:rFonts w:asciiTheme="majorHAnsi" w:hAnsiTheme="majorHAnsi" w:cstheme="majorHAnsi"/>
          <w:color w:val="0070C0"/>
        </w:rPr>
        <w:t xml:space="preserve"> r. poz. </w:t>
      </w:r>
      <w:r w:rsidR="000A43D7">
        <w:rPr>
          <w:rFonts w:asciiTheme="majorHAnsi" w:hAnsiTheme="majorHAnsi" w:cstheme="majorHAnsi"/>
          <w:color w:val="0070C0"/>
        </w:rPr>
        <w:t>644</w:t>
      </w:r>
      <w:r w:rsidRPr="00430BFE">
        <w:rPr>
          <w:rFonts w:asciiTheme="majorHAnsi" w:hAnsiTheme="majorHAnsi" w:cstheme="majorHAnsi"/>
          <w:color w:val="0070C0"/>
        </w:rPr>
        <w:t xml:space="preserve">) jest osoba wymieniona w wykazach określonych w rozporządzeniu 765/2006 i rozporządzeniu 269/2014 albo wpisana na listę lub będąca takim beneficjentem rzeczywistym od dnia 24 lutego 2022 </w:t>
      </w:r>
      <w:r w:rsidRPr="00430BFE">
        <w:rPr>
          <w:rFonts w:asciiTheme="majorHAnsi" w:hAnsiTheme="majorHAnsi" w:cstheme="majorHAnsi"/>
          <w:color w:val="0070C0"/>
        </w:rPr>
        <w:lastRenderedPageBreak/>
        <w:t>r., o ile została wpisana na listę na podstawie decyzji w sprawie wpisu na listę rozstrzygającej o zastosowaniu środka, o którym mowa w art. 1 pkt 3;</w:t>
      </w:r>
    </w:p>
    <w:p w14:paraId="1FBCB609" w14:textId="027544E8" w:rsidR="00BC5841" w:rsidRPr="00430BFE" w:rsidRDefault="00BC5841" w:rsidP="00BC5841">
      <w:pPr>
        <w:pStyle w:val="p1"/>
        <w:spacing w:before="0" w:beforeAutospacing="0" w:after="300" w:afterAutospacing="0"/>
        <w:ind w:left="851"/>
        <w:jc w:val="both"/>
        <w:textAlignment w:val="baseline"/>
        <w:rPr>
          <w:rFonts w:asciiTheme="majorHAnsi" w:hAnsiTheme="majorHAnsi" w:cstheme="majorHAnsi"/>
          <w:color w:val="0070C0"/>
        </w:rPr>
      </w:pPr>
      <w:r w:rsidRPr="00430BFE">
        <w:rPr>
          <w:rFonts w:asciiTheme="majorHAnsi" w:hAnsiTheme="majorHAnsi" w:cstheme="majorHAnsi"/>
          <w:color w:val="0070C0"/>
        </w:rPr>
        <w:t xml:space="preserve">3) wykonawcę oraz uczestnika konkursu, którego jednostką dominującą </w:t>
      </w:r>
      <w:r w:rsidR="00CB110A" w:rsidRPr="00430BFE">
        <w:rPr>
          <w:rFonts w:asciiTheme="majorHAnsi" w:hAnsiTheme="majorHAnsi" w:cstheme="majorHAnsi"/>
          <w:color w:val="0070C0"/>
        </w:rPr>
        <w:br/>
      </w:r>
      <w:r w:rsidRPr="00430BFE">
        <w:rPr>
          <w:rFonts w:asciiTheme="majorHAnsi" w:hAnsiTheme="majorHAnsi" w:cstheme="majorHAnsi"/>
          <w:color w:val="0070C0"/>
        </w:rPr>
        <w:t>w rozumieniu art. 3 ust. 1 pkt 37 ustawy z dnia 29 września 1994 r. o rachunkowości (Dz. U. z 202</w:t>
      </w:r>
      <w:r w:rsidR="00CB110A" w:rsidRPr="00430BFE">
        <w:rPr>
          <w:rFonts w:asciiTheme="majorHAnsi" w:hAnsiTheme="majorHAnsi" w:cstheme="majorHAnsi"/>
          <w:color w:val="0070C0"/>
        </w:rPr>
        <w:t>3</w:t>
      </w:r>
      <w:r w:rsidRPr="00430BFE">
        <w:rPr>
          <w:rFonts w:asciiTheme="majorHAnsi" w:hAnsiTheme="majorHAnsi" w:cstheme="majorHAnsi"/>
          <w:color w:val="0070C0"/>
        </w:rPr>
        <w:t xml:space="preserve"> r. poz. </w:t>
      </w:r>
      <w:r w:rsidR="00CB110A" w:rsidRPr="00430BFE">
        <w:rPr>
          <w:rFonts w:asciiTheme="majorHAnsi" w:hAnsiTheme="majorHAnsi" w:cstheme="majorHAnsi"/>
          <w:color w:val="0070C0"/>
        </w:rPr>
        <w:t>120</w:t>
      </w:r>
      <w:r w:rsidR="000A43D7">
        <w:rPr>
          <w:rFonts w:asciiTheme="majorHAnsi" w:hAnsiTheme="majorHAnsi" w:cstheme="majorHAnsi"/>
          <w:color w:val="0070C0"/>
        </w:rPr>
        <w:t xml:space="preserve"> z </w:t>
      </w:r>
      <w:proofErr w:type="spellStart"/>
      <w:r w:rsidR="000A43D7">
        <w:rPr>
          <w:rFonts w:asciiTheme="majorHAnsi" w:hAnsiTheme="majorHAnsi" w:cstheme="majorHAnsi"/>
          <w:color w:val="0070C0"/>
        </w:rPr>
        <w:t>późn</w:t>
      </w:r>
      <w:proofErr w:type="spellEnd"/>
      <w:r w:rsidR="000A43D7">
        <w:rPr>
          <w:rFonts w:asciiTheme="majorHAnsi" w:hAnsiTheme="majorHAnsi" w:cstheme="majorHAnsi"/>
          <w:color w:val="0070C0"/>
        </w:rPr>
        <w:t>. zm.</w:t>
      </w:r>
      <w:r w:rsidRPr="00430BFE">
        <w:rPr>
          <w:rFonts w:asciiTheme="majorHAnsi" w:hAnsiTheme="majorHAnsi" w:cstheme="majorHAnsi"/>
          <w:color w:val="0070C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5A04413" w14:textId="77777777" w:rsidR="00BC5841" w:rsidRPr="00430BFE" w:rsidRDefault="00BC5841">
      <w:pPr>
        <w:pStyle w:val="p0"/>
        <w:numPr>
          <w:ilvl w:val="1"/>
          <w:numId w:val="3"/>
        </w:numPr>
        <w:spacing w:before="0" w:beforeAutospacing="0" w:after="300" w:afterAutospacing="0"/>
        <w:ind w:left="142" w:hanging="142"/>
        <w:jc w:val="both"/>
        <w:textAlignment w:val="baseline"/>
        <w:rPr>
          <w:rFonts w:asciiTheme="majorHAnsi" w:hAnsiTheme="majorHAnsi" w:cstheme="majorHAnsi"/>
          <w:color w:val="0070C0"/>
        </w:rPr>
      </w:pPr>
      <w:r w:rsidRPr="00430BFE">
        <w:rPr>
          <w:rFonts w:asciiTheme="majorHAnsi" w:hAnsiTheme="majorHAnsi" w:cstheme="majorHAnsi"/>
          <w:color w:val="0070C0"/>
        </w:rPr>
        <w:t xml:space="preserve">Wykluczenie następuje na okres trwania okoliczności określonych </w:t>
      </w:r>
      <w:r w:rsidRPr="00430BFE">
        <w:rPr>
          <w:rFonts w:asciiTheme="majorHAnsi" w:hAnsiTheme="majorHAnsi" w:cstheme="majorHAnsi"/>
          <w:b/>
          <w:bCs/>
          <w:color w:val="0070C0"/>
        </w:rPr>
        <w:t>w pkt. 7.2. SWZ</w:t>
      </w:r>
      <w:r w:rsidRPr="00430BFE">
        <w:rPr>
          <w:rFonts w:asciiTheme="majorHAnsi" w:hAnsiTheme="majorHAnsi" w:cstheme="majorHAnsi"/>
          <w:color w:val="0070C0"/>
        </w:rPr>
        <w:t>.</w:t>
      </w:r>
    </w:p>
    <w:p w14:paraId="1060475A" w14:textId="77777777" w:rsidR="00BC5841" w:rsidRPr="00430BFE" w:rsidRDefault="00BC5841">
      <w:pPr>
        <w:pStyle w:val="p0"/>
        <w:numPr>
          <w:ilvl w:val="1"/>
          <w:numId w:val="3"/>
        </w:numPr>
        <w:spacing w:before="0" w:beforeAutospacing="0" w:after="300" w:afterAutospacing="0"/>
        <w:ind w:left="709" w:hanging="709"/>
        <w:jc w:val="both"/>
        <w:textAlignment w:val="baseline"/>
        <w:rPr>
          <w:rFonts w:asciiTheme="majorHAnsi" w:hAnsiTheme="majorHAnsi" w:cstheme="majorHAnsi"/>
          <w:color w:val="0070C0"/>
        </w:rPr>
      </w:pPr>
      <w:r w:rsidRPr="00430BFE">
        <w:rPr>
          <w:rFonts w:asciiTheme="majorHAnsi" w:hAnsiTheme="majorHAnsi" w:cstheme="majorHAnsi"/>
          <w:color w:val="0070C0"/>
        </w:rPr>
        <w:t xml:space="preserve">W przypadku wykonawcy lub uczestnika konkursu wykluczonego na podstawie </w:t>
      </w:r>
      <w:r w:rsidRPr="00430BFE">
        <w:rPr>
          <w:rFonts w:asciiTheme="majorHAnsi" w:hAnsiTheme="majorHAnsi" w:cstheme="majorHAnsi"/>
          <w:b/>
          <w:bCs/>
          <w:color w:val="0070C0"/>
        </w:rPr>
        <w:t>pkt. 7.2. SWZ</w:t>
      </w:r>
      <w:r w:rsidRPr="00430BFE">
        <w:rPr>
          <w:rFonts w:asciiTheme="majorHAnsi" w:hAnsiTheme="majorHAnsi" w:cstheme="majorHAnsi"/>
          <w:color w:val="0070C0"/>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89DEEE2" w14:textId="77777777" w:rsidR="00627635" w:rsidRPr="00430BFE" w:rsidRDefault="00CA77D1" w:rsidP="000A43D7">
      <w:pPr>
        <w:pStyle w:val="p0"/>
        <w:numPr>
          <w:ilvl w:val="1"/>
          <w:numId w:val="3"/>
        </w:numPr>
        <w:spacing w:before="0" w:beforeAutospacing="0" w:after="300" w:afterAutospacing="0"/>
        <w:ind w:left="709" w:hanging="709"/>
        <w:jc w:val="both"/>
        <w:textAlignment w:val="baseline"/>
        <w:rPr>
          <w:rFonts w:asciiTheme="majorHAnsi" w:hAnsiTheme="majorHAnsi" w:cstheme="majorHAnsi"/>
          <w:color w:val="000000"/>
        </w:rPr>
      </w:pPr>
      <w:r w:rsidRPr="00430BFE">
        <w:rPr>
          <w:rFonts w:asciiTheme="majorHAnsi" w:hAnsiTheme="majorHAnsi" w:cstheme="majorHAnsi"/>
          <w:b/>
          <w:bCs/>
        </w:rPr>
        <w:t xml:space="preserve">Z postępowania o udzielenie zamówienia Zamawiający wykluczy Wykonawcę na podstawie </w:t>
      </w:r>
      <w:r w:rsidR="006377EA" w:rsidRPr="00430BFE">
        <w:rPr>
          <w:rFonts w:asciiTheme="majorHAnsi" w:hAnsiTheme="majorHAnsi" w:cstheme="majorHAnsi"/>
          <w:b/>
          <w:bCs/>
        </w:rPr>
        <w:t>art. 109 ust. 1 pkt.</w:t>
      </w:r>
      <w:r w:rsidR="00C17530" w:rsidRPr="00430BFE">
        <w:rPr>
          <w:rFonts w:asciiTheme="majorHAnsi" w:hAnsiTheme="majorHAnsi" w:cstheme="majorHAnsi"/>
          <w:b/>
          <w:bCs/>
        </w:rPr>
        <w:t xml:space="preserve"> </w:t>
      </w:r>
      <w:r w:rsidR="006377EA" w:rsidRPr="00430BFE">
        <w:rPr>
          <w:rFonts w:asciiTheme="majorHAnsi" w:hAnsiTheme="majorHAnsi" w:cstheme="majorHAnsi"/>
          <w:b/>
          <w:bCs/>
        </w:rPr>
        <w:t xml:space="preserve">4 ustawy </w:t>
      </w:r>
      <w:proofErr w:type="spellStart"/>
      <w:r w:rsidR="006377EA" w:rsidRPr="00430BFE">
        <w:rPr>
          <w:rFonts w:asciiTheme="majorHAnsi" w:hAnsiTheme="majorHAnsi" w:cstheme="majorHAnsi"/>
          <w:b/>
          <w:bCs/>
        </w:rPr>
        <w:t>Pzp</w:t>
      </w:r>
      <w:proofErr w:type="spellEnd"/>
      <w:r w:rsidR="006377EA" w:rsidRPr="00430BFE">
        <w:rPr>
          <w:rFonts w:asciiTheme="majorHAnsi" w:hAnsiTheme="majorHAnsi" w:cstheme="majorHAnsi"/>
          <w:b/>
          <w:bCs/>
        </w:rPr>
        <w:t xml:space="preserve"> tj.: </w:t>
      </w:r>
    </w:p>
    <w:p w14:paraId="3DE22DDE" w14:textId="67E13D10" w:rsidR="006377EA" w:rsidRPr="000A43D7" w:rsidRDefault="006377EA">
      <w:pPr>
        <w:numPr>
          <w:ilvl w:val="2"/>
          <w:numId w:val="3"/>
        </w:numPr>
        <w:spacing w:after="120"/>
        <w:ind w:left="709" w:hanging="709"/>
        <w:jc w:val="both"/>
        <w:rPr>
          <w:rFonts w:asciiTheme="majorHAnsi" w:hAnsiTheme="majorHAnsi" w:cstheme="majorHAnsi"/>
          <w:b/>
          <w:bCs/>
          <w:color w:val="0070C0"/>
          <w:sz w:val="24"/>
          <w:szCs w:val="24"/>
        </w:rPr>
      </w:pPr>
      <w:r w:rsidRPr="000A43D7">
        <w:rPr>
          <w:rFonts w:asciiTheme="majorHAnsi" w:hAnsiTheme="majorHAnsi" w:cstheme="majorHAnsi"/>
          <w:b/>
          <w:bCs/>
          <w:color w:val="0070C0"/>
          <w:sz w:val="24"/>
          <w:szCs w:val="24"/>
        </w:rPr>
        <w:t>w stosunku</w:t>
      </w:r>
      <w:r w:rsidR="000A43D7" w:rsidRPr="000A43D7">
        <w:rPr>
          <w:rFonts w:asciiTheme="majorHAnsi" w:hAnsiTheme="majorHAnsi" w:cstheme="majorHAnsi"/>
          <w:b/>
          <w:bCs/>
          <w:color w:val="0070C0"/>
          <w:sz w:val="24"/>
          <w:szCs w:val="24"/>
        </w:rPr>
        <w:t>,</w:t>
      </w:r>
      <w:r w:rsidRPr="000A43D7">
        <w:rPr>
          <w:rFonts w:asciiTheme="majorHAnsi" w:hAnsiTheme="majorHAnsi" w:cstheme="majorHAnsi"/>
          <w:b/>
          <w:bCs/>
          <w:color w:val="0070C0"/>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906685B" w14:textId="77777777" w:rsidR="007B0F22" w:rsidRPr="00430BFE" w:rsidRDefault="006377EA">
      <w:pPr>
        <w:numPr>
          <w:ilvl w:val="1"/>
          <w:numId w:val="3"/>
        </w:numPr>
        <w:spacing w:after="120"/>
        <w:jc w:val="both"/>
        <w:rPr>
          <w:rFonts w:asciiTheme="majorHAnsi" w:hAnsiTheme="majorHAnsi" w:cstheme="majorHAnsi"/>
          <w:sz w:val="24"/>
          <w:szCs w:val="24"/>
        </w:rPr>
      </w:pPr>
      <w:r w:rsidRPr="00430BFE">
        <w:rPr>
          <w:rFonts w:asciiTheme="majorHAnsi" w:hAnsiTheme="majorHAnsi" w:cstheme="majorHAnsi"/>
          <w:sz w:val="24"/>
          <w:szCs w:val="24"/>
        </w:rPr>
        <w:t>Wykluczenie Wykonawcy następuje zgodnie z art. 111</w:t>
      </w:r>
      <w:r w:rsidR="007B0F22" w:rsidRPr="00430BFE">
        <w:rPr>
          <w:rFonts w:asciiTheme="majorHAnsi" w:hAnsiTheme="majorHAnsi" w:cstheme="majorHAnsi"/>
          <w:sz w:val="24"/>
          <w:szCs w:val="24"/>
        </w:rPr>
        <w:t xml:space="preserve"> ustawy</w:t>
      </w:r>
      <w:r w:rsidRPr="00430BFE">
        <w:rPr>
          <w:rFonts w:asciiTheme="majorHAnsi" w:hAnsiTheme="majorHAnsi" w:cstheme="majorHAnsi"/>
          <w:sz w:val="24"/>
          <w:szCs w:val="24"/>
        </w:rPr>
        <w:t xml:space="preserve"> </w:t>
      </w:r>
      <w:proofErr w:type="spellStart"/>
      <w:r w:rsidRPr="00430BFE">
        <w:rPr>
          <w:rFonts w:asciiTheme="majorHAnsi" w:hAnsiTheme="majorHAnsi" w:cstheme="majorHAnsi"/>
          <w:sz w:val="24"/>
          <w:szCs w:val="24"/>
        </w:rPr>
        <w:t>Pzp</w:t>
      </w:r>
      <w:proofErr w:type="spellEnd"/>
      <w:r w:rsidRPr="00430BFE">
        <w:rPr>
          <w:rFonts w:asciiTheme="majorHAnsi" w:hAnsiTheme="majorHAnsi" w:cstheme="majorHAnsi"/>
          <w:sz w:val="24"/>
          <w:szCs w:val="24"/>
        </w:rPr>
        <w:t>.</w:t>
      </w:r>
    </w:p>
    <w:p w14:paraId="75DE2234" w14:textId="77777777" w:rsidR="00CA77D1" w:rsidRPr="00430BFE" w:rsidRDefault="00CA77D1">
      <w:pPr>
        <w:numPr>
          <w:ilvl w:val="1"/>
          <w:numId w:val="3"/>
        </w:numPr>
        <w:spacing w:after="120"/>
        <w:ind w:left="709" w:hanging="709"/>
        <w:jc w:val="both"/>
        <w:rPr>
          <w:rFonts w:asciiTheme="majorHAnsi" w:hAnsiTheme="majorHAnsi" w:cstheme="majorHAnsi"/>
          <w:sz w:val="24"/>
          <w:szCs w:val="24"/>
        </w:rPr>
      </w:pPr>
      <w:r w:rsidRPr="00430BFE">
        <w:rPr>
          <w:rFonts w:asciiTheme="majorHAnsi" w:hAnsiTheme="majorHAnsi" w:cstheme="majorHAnsi"/>
          <w:sz w:val="24"/>
          <w:szCs w:val="24"/>
        </w:rPr>
        <w:t>Zamawiający może wykluczyć Wykonawcę na każdym etapie postepowania. Zamawiający odrzuca ofertę, jeżeli została złożona przez Wykonawcę podlegającego wykluczeniu z post</w:t>
      </w:r>
      <w:r w:rsidR="00CC59CF" w:rsidRPr="00430BFE">
        <w:rPr>
          <w:rFonts w:asciiTheme="majorHAnsi" w:hAnsiTheme="majorHAnsi" w:cstheme="majorHAnsi"/>
          <w:sz w:val="24"/>
          <w:szCs w:val="24"/>
        </w:rPr>
        <w:t>ę</w:t>
      </w:r>
      <w:r w:rsidRPr="00430BFE">
        <w:rPr>
          <w:rFonts w:asciiTheme="majorHAnsi" w:hAnsiTheme="majorHAnsi" w:cstheme="majorHAnsi"/>
          <w:sz w:val="24"/>
          <w:szCs w:val="24"/>
        </w:rPr>
        <w:t>powania.</w:t>
      </w:r>
    </w:p>
    <w:p w14:paraId="65D3191A" w14:textId="77777777" w:rsidR="00883275" w:rsidRPr="00430BFE" w:rsidRDefault="00A12829">
      <w:pPr>
        <w:numPr>
          <w:ilvl w:val="1"/>
          <w:numId w:val="3"/>
        </w:numPr>
        <w:spacing w:after="120"/>
        <w:ind w:left="709" w:hanging="709"/>
        <w:jc w:val="both"/>
        <w:rPr>
          <w:rFonts w:asciiTheme="majorHAnsi" w:hAnsiTheme="majorHAnsi" w:cstheme="majorHAnsi"/>
          <w:sz w:val="24"/>
          <w:szCs w:val="24"/>
        </w:rPr>
      </w:pPr>
      <w:r w:rsidRPr="00430BFE">
        <w:rPr>
          <w:rFonts w:asciiTheme="majorHAnsi" w:hAnsiTheme="majorHAnsi" w:cstheme="majorHAnsi"/>
          <w:sz w:val="24"/>
          <w:szCs w:val="24"/>
        </w:rPr>
        <w:t xml:space="preserve">Sposób wykazania braku podstaw wykluczenia wskazano </w:t>
      </w:r>
      <w:r w:rsidRPr="00430BFE">
        <w:rPr>
          <w:rFonts w:asciiTheme="majorHAnsi" w:hAnsiTheme="majorHAnsi" w:cstheme="majorHAnsi"/>
          <w:b/>
          <w:bCs/>
          <w:sz w:val="24"/>
          <w:szCs w:val="24"/>
        </w:rPr>
        <w:t xml:space="preserve">w pkt. </w:t>
      </w:r>
      <w:r w:rsidR="00137661" w:rsidRPr="00430BFE">
        <w:rPr>
          <w:rFonts w:asciiTheme="majorHAnsi" w:hAnsiTheme="majorHAnsi" w:cstheme="majorHAnsi"/>
          <w:b/>
          <w:bCs/>
          <w:sz w:val="24"/>
          <w:szCs w:val="24"/>
        </w:rPr>
        <w:t>8</w:t>
      </w:r>
      <w:r w:rsidR="004D266F" w:rsidRPr="00430BFE">
        <w:rPr>
          <w:rFonts w:asciiTheme="majorHAnsi" w:hAnsiTheme="majorHAnsi" w:cstheme="majorHAnsi"/>
          <w:b/>
          <w:bCs/>
          <w:sz w:val="24"/>
          <w:szCs w:val="24"/>
        </w:rPr>
        <w:t xml:space="preserve"> SWZ</w:t>
      </w:r>
      <w:r w:rsidRPr="00430BFE">
        <w:rPr>
          <w:rFonts w:asciiTheme="majorHAnsi" w:hAnsiTheme="majorHAnsi" w:cstheme="majorHAnsi"/>
          <w:b/>
          <w:bCs/>
          <w:sz w:val="24"/>
          <w:szCs w:val="24"/>
        </w:rPr>
        <w:t>.</w:t>
      </w:r>
    </w:p>
    <w:p w14:paraId="6E76F028" w14:textId="77777777" w:rsidR="00EC5DE5" w:rsidRPr="00430BFE" w:rsidRDefault="00EC5DE5" w:rsidP="001316A5">
      <w:pPr>
        <w:spacing w:after="120"/>
        <w:jc w:val="both"/>
        <w:rPr>
          <w:rFonts w:asciiTheme="majorHAnsi" w:hAnsiTheme="majorHAnsi" w:cstheme="majorHAnsi"/>
          <w:sz w:val="24"/>
          <w:szCs w:val="24"/>
        </w:rPr>
      </w:pPr>
    </w:p>
    <w:p w14:paraId="63E81615" w14:textId="77777777" w:rsidR="00A73F3A" w:rsidRPr="00430BFE" w:rsidRDefault="00A73F3A">
      <w:pPr>
        <w:numPr>
          <w:ilvl w:val="0"/>
          <w:numId w:val="3"/>
        </w:numPr>
        <w:shd w:val="clear" w:color="auto" w:fill="D9D9D9"/>
        <w:spacing w:after="120"/>
        <w:ind w:left="426" w:hanging="426"/>
        <w:jc w:val="both"/>
        <w:rPr>
          <w:rFonts w:asciiTheme="majorHAnsi" w:eastAsia="Tahoma" w:hAnsiTheme="majorHAnsi" w:cstheme="majorHAnsi"/>
          <w:b/>
          <w:bCs/>
          <w:iCs/>
          <w:spacing w:val="-10"/>
          <w:sz w:val="24"/>
          <w:szCs w:val="24"/>
        </w:rPr>
      </w:pPr>
      <w:r w:rsidRPr="00430BFE">
        <w:rPr>
          <w:rFonts w:asciiTheme="majorHAnsi" w:eastAsia="Tahoma" w:hAnsiTheme="majorHAnsi" w:cstheme="majorHAnsi"/>
          <w:b/>
          <w:bCs/>
          <w:iCs/>
          <w:spacing w:val="-10"/>
          <w:sz w:val="24"/>
          <w:szCs w:val="24"/>
        </w:rPr>
        <w:t>INFORMACJA O PODMIOTOWYCH I PRZEDMIOTOWYCH ŚRODKACH DOWODOWYCH</w:t>
      </w:r>
    </w:p>
    <w:p w14:paraId="59A3FEAA" w14:textId="5E0DAC61" w:rsidR="009D1679" w:rsidRPr="00430BFE" w:rsidRDefault="009D1679">
      <w:pPr>
        <w:numPr>
          <w:ilvl w:val="1"/>
          <w:numId w:val="3"/>
        </w:numPr>
        <w:suppressAutoHyphens/>
        <w:spacing w:after="120"/>
        <w:ind w:left="426" w:hanging="426"/>
        <w:jc w:val="both"/>
        <w:rPr>
          <w:rFonts w:asciiTheme="majorHAnsi" w:eastAsia="Tahoma" w:hAnsiTheme="majorHAnsi" w:cstheme="majorHAnsi"/>
          <w:b/>
          <w:bCs/>
          <w:iCs/>
          <w:sz w:val="24"/>
          <w:szCs w:val="24"/>
          <w:lang w:eastAsia="zh-CN"/>
        </w:rPr>
      </w:pPr>
      <w:r w:rsidRPr="00430BFE">
        <w:rPr>
          <w:rFonts w:asciiTheme="majorHAnsi" w:eastAsia="Tahoma" w:hAnsiTheme="majorHAnsi" w:cstheme="majorHAnsi"/>
          <w:iCs/>
          <w:sz w:val="24"/>
          <w:szCs w:val="24"/>
          <w:lang w:eastAsia="zh-CN"/>
        </w:rPr>
        <w:t xml:space="preserve">Wykonawca zobowiązany jest złożyć </w:t>
      </w:r>
      <w:r w:rsidRPr="00430BFE">
        <w:rPr>
          <w:rFonts w:asciiTheme="majorHAnsi" w:eastAsia="Tahoma" w:hAnsiTheme="majorHAnsi" w:cstheme="majorHAnsi"/>
          <w:b/>
          <w:bCs/>
          <w:iCs/>
          <w:sz w:val="24"/>
          <w:szCs w:val="24"/>
          <w:u w:val="single"/>
          <w:lang w:eastAsia="zh-CN"/>
        </w:rPr>
        <w:t xml:space="preserve">wraz z ofertą </w:t>
      </w:r>
      <w:r w:rsidRPr="00430BFE">
        <w:rPr>
          <w:rFonts w:asciiTheme="majorHAnsi" w:eastAsia="Tahoma" w:hAnsiTheme="majorHAnsi" w:cstheme="majorHAnsi"/>
          <w:iCs/>
          <w:sz w:val="24"/>
          <w:szCs w:val="24"/>
          <w:lang w:eastAsia="zh-CN"/>
        </w:rPr>
        <w:t>oświadczenie w zakresie wskazanym przez Zamawiającego -</w:t>
      </w:r>
      <w:r w:rsidR="005F6BA9" w:rsidRPr="00430BFE">
        <w:rPr>
          <w:rFonts w:asciiTheme="majorHAnsi" w:eastAsia="Tahoma" w:hAnsiTheme="majorHAnsi" w:cstheme="majorHAnsi"/>
          <w:iCs/>
          <w:sz w:val="24"/>
          <w:szCs w:val="24"/>
          <w:lang w:eastAsia="zh-CN"/>
        </w:rPr>
        <w:t xml:space="preserve"> </w:t>
      </w:r>
      <w:r w:rsidRPr="00430BFE">
        <w:rPr>
          <w:rFonts w:asciiTheme="majorHAnsi" w:eastAsia="Tahoma" w:hAnsiTheme="majorHAnsi" w:cstheme="majorHAnsi"/>
          <w:iCs/>
          <w:sz w:val="24"/>
          <w:szCs w:val="24"/>
          <w:lang w:eastAsia="zh-CN"/>
        </w:rPr>
        <w:t xml:space="preserve">zgodne ze wzorem stanowiącym </w:t>
      </w:r>
      <w:r w:rsidRPr="00430BFE">
        <w:rPr>
          <w:rFonts w:asciiTheme="majorHAnsi" w:eastAsia="Tahoma" w:hAnsiTheme="majorHAnsi" w:cstheme="majorHAnsi"/>
          <w:b/>
          <w:bCs/>
          <w:iCs/>
          <w:color w:val="0070C0"/>
          <w:sz w:val="24"/>
          <w:szCs w:val="24"/>
          <w:lang w:eastAsia="zh-CN"/>
        </w:rPr>
        <w:t>Załącznik nr 2 do SWZ</w:t>
      </w:r>
      <w:r w:rsidRPr="00430BFE">
        <w:rPr>
          <w:rFonts w:asciiTheme="majorHAnsi" w:eastAsia="Tahoma" w:hAnsiTheme="majorHAnsi" w:cstheme="majorHAnsi"/>
          <w:iCs/>
          <w:sz w:val="24"/>
          <w:szCs w:val="24"/>
          <w:lang w:eastAsia="zh-CN"/>
        </w:rPr>
        <w:t>, które stanowi wstępne potwierdzenie, że Wykonawca na dzień składania ofert nie podlega wykluczeniu i spełnia warunki udziału w postępowaniu.</w:t>
      </w:r>
    </w:p>
    <w:p w14:paraId="036DB433" w14:textId="77777777" w:rsidR="00EC5DE5" w:rsidRPr="00430BFE" w:rsidRDefault="009D1679">
      <w:pPr>
        <w:numPr>
          <w:ilvl w:val="1"/>
          <w:numId w:val="3"/>
        </w:numPr>
        <w:suppressAutoHyphens/>
        <w:spacing w:after="120"/>
        <w:ind w:left="426" w:hanging="426"/>
        <w:jc w:val="both"/>
        <w:rPr>
          <w:rFonts w:asciiTheme="majorHAnsi" w:eastAsia="Tahoma" w:hAnsiTheme="majorHAnsi" w:cstheme="majorHAnsi"/>
          <w:b/>
          <w:bCs/>
          <w:iCs/>
          <w:sz w:val="24"/>
          <w:szCs w:val="24"/>
          <w:lang w:eastAsia="zh-CN"/>
        </w:rPr>
      </w:pPr>
      <w:r w:rsidRPr="00430BFE">
        <w:rPr>
          <w:rFonts w:asciiTheme="majorHAnsi" w:eastAsia="Tahoma" w:hAnsiTheme="majorHAnsi" w:cstheme="majorHAnsi"/>
          <w:b/>
          <w:bCs/>
          <w:iCs/>
          <w:color w:val="0070C0"/>
          <w:sz w:val="24"/>
          <w:szCs w:val="24"/>
          <w:lang w:eastAsia="zh-CN"/>
        </w:rPr>
        <w:lastRenderedPageBreak/>
        <w:t xml:space="preserve"> </w:t>
      </w:r>
      <w:r w:rsidRPr="00430BFE">
        <w:rPr>
          <w:rFonts w:asciiTheme="majorHAnsi" w:eastAsia="Tahoma" w:hAnsiTheme="majorHAnsi" w:cstheme="majorHAnsi"/>
          <w:iCs/>
          <w:sz w:val="24"/>
          <w:szCs w:val="24"/>
          <w:lang w:eastAsia="zh-CN"/>
        </w:rPr>
        <w:t>Jeżeli Wykonawca nie złożył oświadczenia, o którym mowa powyżej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przesłani unieważnienia postępowania</w:t>
      </w:r>
      <w:r w:rsidR="00EC5DE5" w:rsidRPr="00430BFE">
        <w:rPr>
          <w:rFonts w:asciiTheme="majorHAnsi" w:eastAsia="Tahoma" w:hAnsiTheme="majorHAnsi" w:cstheme="majorHAnsi"/>
          <w:iCs/>
          <w:sz w:val="24"/>
          <w:szCs w:val="24"/>
          <w:lang w:eastAsia="zh-CN"/>
        </w:rPr>
        <w:t>.</w:t>
      </w:r>
    </w:p>
    <w:p w14:paraId="22A6C658" w14:textId="77777777" w:rsidR="00EC5DE5" w:rsidRPr="00430BFE" w:rsidRDefault="009D1679">
      <w:pPr>
        <w:numPr>
          <w:ilvl w:val="1"/>
          <w:numId w:val="3"/>
        </w:numPr>
        <w:suppressAutoHyphens/>
        <w:spacing w:after="120"/>
        <w:ind w:left="426" w:hanging="426"/>
        <w:jc w:val="both"/>
        <w:rPr>
          <w:rFonts w:asciiTheme="majorHAnsi" w:eastAsia="Tahoma" w:hAnsiTheme="majorHAnsi" w:cstheme="majorHAnsi"/>
          <w:b/>
          <w:bCs/>
          <w:iCs/>
          <w:sz w:val="24"/>
          <w:szCs w:val="24"/>
          <w:lang w:eastAsia="zh-CN"/>
        </w:rPr>
      </w:pPr>
      <w:r w:rsidRPr="00430BFE">
        <w:rPr>
          <w:rFonts w:asciiTheme="majorHAnsi" w:eastAsia="Tahoma" w:hAnsiTheme="majorHAnsi" w:cstheme="majorHAnsi"/>
          <w:iCs/>
          <w:sz w:val="24"/>
          <w:szCs w:val="24"/>
          <w:lang w:eastAsia="zh-CN"/>
        </w:rPr>
        <w:t xml:space="preserve">Zamawiający może żądać od Wykonawców wyjaśnień dotyczących treści złożonych oświadczeń, o których mowa </w:t>
      </w:r>
      <w:r w:rsidRPr="00430BFE">
        <w:rPr>
          <w:rFonts w:asciiTheme="majorHAnsi" w:eastAsia="Tahoma" w:hAnsiTheme="majorHAnsi" w:cstheme="majorHAnsi"/>
          <w:iCs/>
          <w:color w:val="0070C0"/>
          <w:sz w:val="24"/>
          <w:szCs w:val="24"/>
          <w:lang w:eastAsia="zh-CN"/>
        </w:rPr>
        <w:t>w pkt. 8.1 SWZ.</w:t>
      </w:r>
    </w:p>
    <w:p w14:paraId="7313F22F" w14:textId="77777777" w:rsidR="00EC5DE5" w:rsidRPr="00430BFE" w:rsidRDefault="009D1679">
      <w:pPr>
        <w:numPr>
          <w:ilvl w:val="1"/>
          <w:numId w:val="3"/>
        </w:numPr>
        <w:suppressAutoHyphens/>
        <w:spacing w:after="120"/>
        <w:ind w:left="426" w:hanging="426"/>
        <w:jc w:val="both"/>
        <w:rPr>
          <w:rFonts w:asciiTheme="majorHAnsi" w:eastAsia="Tahoma" w:hAnsiTheme="majorHAnsi" w:cstheme="majorHAnsi"/>
          <w:b/>
          <w:bCs/>
          <w:iCs/>
          <w:sz w:val="24"/>
          <w:szCs w:val="24"/>
          <w:lang w:eastAsia="zh-CN"/>
        </w:rPr>
      </w:pPr>
      <w:r w:rsidRPr="00430BFE">
        <w:rPr>
          <w:rFonts w:asciiTheme="majorHAnsi" w:eastAsia="Tahoma" w:hAnsiTheme="majorHAnsi" w:cstheme="majorHAnsi"/>
          <w:iCs/>
          <w:sz w:val="24"/>
          <w:szCs w:val="24"/>
          <w:lang w:eastAsia="zh-CN"/>
        </w:rPr>
        <w:t>Zamawiający wezwie Wykonawcę, którego oferta została najwyżej oceniona, do złożenia w wyznaczonym terminie, nie krótszym niż 5 dni od dnia wezwania, podmiotowych środków dowodowych, aktualnych na dzień złożenia.</w:t>
      </w:r>
    </w:p>
    <w:p w14:paraId="5F3EFB92" w14:textId="7EDD276A" w:rsidR="009D1679" w:rsidRPr="00430BFE" w:rsidRDefault="009D1679">
      <w:pPr>
        <w:numPr>
          <w:ilvl w:val="1"/>
          <w:numId w:val="3"/>
        </w:numPr>
        <w:suppressAutoHyphens/>
        <w:spacing w:after="120"/>
        <w:ind w:left="426" w:hanging="426"/>
        <w:jc w:val="both"/>
        <w:rPr>
          <w:rFonts w:asciiTheme="majorHAnsi" w:eastAsia="Tahoma" w:hAnsiTheme="majorHAnsi" w:cstheme="majorHAnsi"/>
          <w:b/>
          <w:bCs/>
          <w:iCs/>
          <w:sz w:val="24"/>
          <w:szCs w:val="24"/>
          <w:lang w:eastAsia="zh-CN"/>
        </w:rPr>
      </w:pPr>
      <w:r w:rsidRPr="00430BFE">
        <w:rPr>
          <w:rFonts w:asciiTheme="majorHAnsi" w:eastAsia="Tahoma" w:hAnsiTheme="majorHAnsi" w:cstheme="majorHAnsi"/>
          <w:iCs/>
          <w:sz w:val="24"/>
          <w:szCs w:val="24"/>
          <w:lang w:eastAsia="zh-CN"/>
        </w:rPr>
        <w:t xml:space="preserve">Podmiotowe środki dowodowe wymagane od Wykonawcy </w:t>
      </w:r>
      <w:r w:rsidRPr="00430BFE">
        <w:rPr>
          <w:rFonts w:asciiTheme="majorHAnsi" w:eastAsia="Tahoma" w:hAnsiTheme="majorHAnsi" w:cstheme="majorHAnsi"/>
          <w:b/>
          <w:bCs/>
          <w:iCs/>
          <w:sz w:val="24"/>
          <w:szCs w:val="24"/>
          <w:u w:val="single"/>
          <w:lang w:eastAsia="zh-CN"/>
        </w:rPr>
        <w:t>na odrębne wezwanie</w:t>
      </w:r>
      <w:r w:rsidRPr="00430BFE">
        <w:rPr>
          <w:rFonts w:asciiTheme="majorHAnsi" w:eastAsia="Tahoma" w:hAnsiTheme="majorHAnsi" w:cstheme="majorHAnsi"/>
          <w:iCs/>
          <w:sz w:val="24"/>
          <w:szCs w:val="24"/>
          <w:lang w:eastAsia="zh-CN"/>
        </w:rPr>
        <w:t xml:space="preserve"> </w:t>
      </w:r>
      <w:r w:rsidR="00190258">
        <w:rPr>
          <w:rFonts w:asciiTheme="majorHAnsi" w:eastAsia="Tahoma" w:hAnsiTheme="majorHAnsi" w:cstheme="majorHAnsi"/>
          <w:iCs/>
          <w:sz w:val="24"/>
          <w:szCs w:val="24"/>
          <w:lang w:eastAsia="zh-CN"/>
        </w:rPr>
        <w:t xml:space="preserve">Zamawiającego </w:t>
      </w:r>
      <w:r w:rsidRPr="00430BFE">
        <w:rPr>
          <w:rFonts w:asciiTheme="majorHAnsi" w:eastAsia="Tahoma" w:hAnsiTheme="majorHAnsi" w:cstheme="majorHAnsi"/>
          <w:iCs/>
          <w:sz w:val="24"/>
          <w:szCs w:val="24"/>
          <w:lang w:eastAsia="zh-CN"/>
        </w:rPr>
        <w:t>obejmują:</w:t>
      </w:r>
    </w:p>
    <w:p w14:paraId="0E45EBAE" w14:textId="77777777" w:rsidR="009D1679" w:rsidRPr="00430BFE" w:rsidRDefault="009D1679">
      <w:pPr>
        <w:numPr>
          <w:ilvl w:val="0"/>
          <w:numId w:val="26"/>
        </w:numPr>
        <w:suppressAutoHyphens/>
        <w:spacing w:after="120"/>
        <w:jc w:val="both"/>
        <w:rPr>
          <w:rFonts w:asciiTheme="majorHAnsi" w:hAnsiTheme="majorHAnsi" w:cstheme="majorHAnsi"/>
          <w:sz w:val="24"/>
          <w:szCs w:val="24"/>
          <w:lang w:eastAsia="zh-CN"/>
        </w:rPr>
      </w:pPr>
      <w:r w:rsidRPr="00430BFE">
        <w:rPr>
          <w:rFonts w:asciiTheme="majorHAnsi" w:eastAsia="Tahoma" w:hAnsiTheme="majorHAnsi" w:cstheme="majorHAnsi"/>
          <w:b/>
          <w:bCs/>
          <w:iCs/>
          <w:color w:val="0070C0"/>
          <w:sz w:val="24"/>
          <w:szCs w:val="24"/>
          <w:lang w:eastAsia="zh-CN"/>
        </w:rPr>
        <w:t>odpis lub informację z Krajowego Rejestru Sądowego lub z Centralnej Ewidencji i Informacji o Działalności Gospodarczej</w:t>
      </w:r>
      <w:r w:rsidRPr="00430BFE">
        <w:rPr>
          <w:rFonts w:asciiTheme="majorHAnsi" w:eastAsia="Tahoma" w:hAnsiTheme="majorHAnsi" w:cstheme="majorHAnsi"/>
          <w:iCs/>
          <w:color w:val="0070C0"/>
          <w:sz w:val="24"/>
          <w:szCs w:val="24"/>
          <w:lang w:eastAsia="zh-CN"/>
        </w:rPr>
        <w:t>, w zakresie art. 109 ust. 1 pkt 4 ustawy, sporządzonych nie wcześniej niż 3 miesiące przed jej złożeniem, jeżeli odrębne przepisy wymagają wpisu do rejestru lub ewidencji;</w:t>
      </w:r>
    </w:p>
    <w:p w14:paraId="2B6F2B4F" w14:textId="6297A8D0" w:rsidR="009D1679" w:rsidRPr="00430BFE" w:rsidRDefault="009D1679">
      <w:pPr>
        <w:numPr>
          <w:ilvl w:val="0"/>
          <w:numId w:val="26"/>
        </w:numPr>
        <w:suppressAutoHyphens/>
        <w:spacing w:after="120"/>
        <w:jc w:val="both"/>
        <w:rPr>
          <w:rFonts w:asciiTheme="majorHAnsi" w:hAnsiTheme="majorHAnsi" w:cstheme="majorHAnsi"/>
          <w:color w:val="0070C0"/>
          <w:sz w:val="24"/>
          <w:szCs w:val="24"/>
          <w:lang w:eastAsia="zh-CN"/>
        </w:rPr>
      </w:pPr>
      <w:r w:rsidRPr="00430BFE">
        <w:rPr>
          <w:rFonts w:asciiTheme="majorHAnsi" w:hAnsiTheme="majorHAnsi" w:cstheme="majorHAnsi"/>
          <w:color w:val="0070C0"/>
          <w:sz w:val="24"/>
          <w:szCs w:val="24"/>
          <w:lang w:eastAsia="zh-CN"/>
        </w:rPr>
        <w:t>koncesję na prowadzenie działalności gospodarczej w zakresie obrotu (sprzedaży) energii elektrycznej wydaną przez Prezesa Urzędu Regulacji Energetyki</w:t>
      </w:r>
      <w:r w:rsidR="00190258">
        <w:rPr>
          <w:rFonts w:asciiTheme="majorHAnsi" w:hAnsiTheme="majorHAnsi" w:cstheme="majorHAnsi"/>
          <w:color w:val="0070C0"/>
          <w:sz w:val="24"/>
          <w:szCs w:val="24"/>
          <w:lang w:eastAsia="zh-CN"/>
        </w:rPr>
        <w:t xml:space="preserve"> zgodnie z ustawą z dnia 10 kwietnia 1997 r. – Prawo energetyczne (tj. Dz.U. z 2026 r. poz. 43)</w:t>
      </w:r>
      <w:r w:rsidRPr="00430BFE">
        <w:rPr>
          <w:rFonts w:asciiTheme="majorHAnsi" w:hAnsiTheme="majorHAnsi" w:cstheme="majorHAnsi"/>
          <w:color w:val="0070C0"/>
          <w:sz w:val="24"/>
          <w:szCs w:val="24"/>
          <w:lang w:eastAsia="zh-CN"/>
        </w:rPr>
        <w:t>.</w:t>
      </w:r>
    </w:p>
    <w:p w14:paraId="62DD38E8" w14:textId="77777777" w:rsidR="009D1679" w:rsidRPr="00430BFE" w:rsidRDefault="009D1679">
      <w:pPr>
        <w:numPr>
          <w:ilvl w:val="1"/>
          <w:numId w:val="3"/>
        </w:numPr>
        <w:suppressAutoHyphens/>
        <w:spacing w:after="0"/>
        <w:ind w:left="709" w:hanging="709"/>
        <w:jc w:val="both"/>
        <w:rPr>
          <w:rFonts w:asciiTheme="majorHAnsi" w:eastAsia="Tahoma" w:hAnsiTheme="majorHAnsi" w:cstheme="majorHAnsi"/>
          <w:iCs/>
          <w:sz w:val="24"/>
          <w:szCs w:val="24"/>
          <w:lang w:eastAsia="zh-CN"/>
        </w:rPr>
      </w:pPr>
      <w:r w:rsidRPr="00430BFE">
        <w:rPr>
          <w:rFonts w:asciiTheme="majorHAnsi" w:eastAsia="Tahoma" w:hAnsiTheme="majorHAnsi" w:cstheme="majorHAnsi"/>
          <w:iCs/>
          <w:sz w:val="24"/>
          <w:szCs w:val="24"/>
          <w:lang w:eastAsia="zh-CN"/>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5BDD19DC" w14:textId="77777777" w:rsidR="009D1679" w:rsidRPr="00430BFE" w:rsidRDefault="009D1679">
      <w:pPr>
        <w:numPr>
          <w:ilvl w:val="1"/>
          <w:numId w:val="3"/>
        </w:numPr>
        <w:tabs>
          <w:tab w:val="num" w:pos="708"/>
        </w:tabs>
        <w:suppressAutoHyphens/>
        <w:spacing w:after="0"/>
        <w:ind w:left="709" w:hanging="709"/>
        <w:jc w:val="both"/>
        <w:rPr>
          <w:rFonts w:asciiTheme="majorHAnsi" w:eastAsia="Tahoma" w:hAnsiTheme="majorHAnsi" w:cstheme="majorHAnsi"/>
          <w:iCs/>
          <w:sz w:val="24"/>
          <w:szCs w:val="24"/>
          <w:lang w:eastAsia="zh-CN"/>
        </w:rPr>
      </w:pPr>
      <w:r w:rsidRPr="00430BFE">
        <w:rPr>
          <w:rFonts w:asciiTheme="majorHAnsi" w:hAnsiTheme="majorHAnsi" w:cstheme="majorHAnsi"/>
          <w:b/>
          <w:bCs/>
          <w:color w:val="0070C0"/>
          <w:sz w:val="24"/>
          <w:szCs w:val="24"/>
          <w:u w:val="single"/>
          <w:lang w:eastAsia="zh-CN"/>
        </w:rPr>
        <w:t>Zamawiający nie wymaga złożenia przedmiotowych środków dowodowych.</w:t>
      </w:r>
    </w:p>
    <w:p w14:paraId="4C35F73F" w14:textId="05EACCDC" w:rsidR="000E2595" w:rsidRPr="00430BFE" w:rsidRDefault="009D1679">
      <w:pPr>
        <w:numPr>
          <w:ilvl w:val="1"/>
          <w:numId w:val="3"/>
        </w:numPr>
        <w:suppressAutoHyphens/>
        <w:spacing w:after="120"/>
        <w:ind w:left="709" w:hanging="709"/>
        <w:jc w:val="both"/>
        <w:rPr>
          <w:rFonts w:asciiTheme="majorHAnsi" w:eastAsia="Tahoma" w:hAnsiTheme="majorHAnsi" w:cstheme="majorHAnsi"/>
          <w:iCs/>
          <w:sz w:val="24"/>
          <w:szCs w:val="24"/>
          <w:lang w:eastAsia="zh-CN"/>
        </w:rPr>
      </w:pPr>
      <w:r w:rsidRPr="00430BFE">
        <w:rPr>
          <w:rFonts w:asciiTheme="majorHAnsi" w:eastAsia="Tahoma" w:hAnsiTheme="majorHAnsi" w:cstheme="majorHAnsi"/>
          <w:iCs/>
          <w:sz w:val="24"/>
          <w:szCs w:val="24"/>
          <w:lang w:eastAsia="zh-CN"/>
        </w:rPr>
        <w:t>W zakresie nieuregulowanym w SWZ, zastosowanie mają przepisy Prawa zamówień publicznych, rozporządzenia Ministra Rozwoju, Pracy i Technologii z dnia 23 grudnia 2020 r. w sprawie podmiotowych środków dowodowych oraz innych dokumentów lub oświadczeń, jakich może żądać Zamawiający od Wykonawcy (Dz. U. z 2020 r. poz. 2415)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4D5AFC0F" w14:textId="77777777" w:rsidR="00D70F5C" w:rsidRPr="00430BFE" w:rsidRDefault="00D70F5C" w:rsidP="00D70F5C">
      <w:pPr>
        <w:suppressAutoHyphens/>
        <w:spacing w:after="120"/>
        <w:ind w:left="709"/>
        <w:jc w:val="both"/>
        <w:rPr>
          <w:rFonts w:asciiTheme="majorHAnsi" w:eastAsia="Tahoma" w:hAnsiTheme="majorHAnsi" w:cstheme="majorHAnsi"/>
          <w:iCs/>
          <w:sz w:val="24"/>
          <w:szCs w:val="24"/>
          <w:lang w:eastAsia="zh-CN"/>
        </w:rPr>
      </w:pPr>
    </w:p>
    <w:p w14:paraId="3684B2ED" w14:textId="77777777" w:rsidR="006377EA" w:rsidRPr="00430BFE" w:rsidRDefault="00A73F3A">
      <w:pPr>
        <w:numPr>
          <w:ilvl w:val="0"/>
          <w:numId w:val="3"/>
        </w:numPr>
        <w:shd w:val="clear" w:color="auto" w:fill="D9D9D9"/>
        <w:ind w:left="426" w:hanging="426"/>
        <w:jc w:val="both"/>
        <w:rPr>
          <w:rFonts w:asciiTheme="majorHAnsi" w:hAnsiTheme="majorHAnsi" w:cstheme="majorHAnsi"/>
          <w:b/>
          <w:bCs/>
          <w:sz w:val="24"/>
          <w:szCs w:val="24"/>
        </w:rPr>
      </w:pPr>
      <w:r w:rsidRPr="00430BFE">
        <w:rPr>
          <w:rFonts w:asciiTheme="majorHAnsi" w:hAnsiTheme="majorHAnsi" w:cstheme="majorHAnsi"/>
          <w:b/>
          <w:bCs/>
          <w:sz w:val="24"/>
          <w:szCs w:val="24"/>
        </w:rPr>
        <w:t>WYKONAWCA MAJĄCY SIEDZIBĘ LUB MIEJSCE ZAMIESZKANIA POZA TERYTORIUM RZECZPOSPOLITEJ POLSKIEJ</w:t>
      </w:r>
    </w:p>
    <w:p w14:paraId="1BD10205" w14:textId="77777777" w:rsidR="00137661" w:rsidRPr="00430BFE" w:rsidRDefault="00137661" w:rsidP="00B91BFE">
      <w:pPr>
        <w:ind w:left="567" w:hanging="567"/>
        <w:jc w:val="both"/>
        <w:rPr>
          <w:rFonts w:asciiTheme="majorHAnsi" w:hAnsiTheme="majorHAnsi" w:cstheme="majorHAnsi"/>
          <w:sz w:val="24"/>
          <w:szCs w:val="24"/>
        </w:rPr>
      </w:pPr>
      <w:r w:rsidRPr="00430BFE">
        <w:rPr>
          <w:rFonts w:asciiTheme="majorHAnsi" w:hAnsiTheme="majorHAnsi" w:cstheme="majorHAnsi"/>
          <w:b/>
          <w:bCs/>
          <w:sz w:val="24"/>
          <w:szCs w:val="24"/>
        </w:rPr>
        <w:lastRenderedPageBreak/>
        <w:t>9.1.</w:t>
      </w:r>
      <w:r w:rsidRPr="00430BFE">
        <w:rPr>
          <w:rFonts w:asciiTheme="majorHAnsi" w:hAnsiTheme="majorHAnsi" w:cstheme="majorHAnsi"/>
          <w:color w:val="FF0000"/>
          <w:sz w:val="24"/>
          <w:szCs w:val="24"/>
        </w:rPr>
        <w:t xml:space="preserve"> </w:t>
      </w:r>
      <w:r w:rsidRPr="00430BFE">
        <w:rPr>
          <w:rFonts w:asciiTheme="majorHAnsi" w:hAnsiTheme="majorHAnsi" w:cstheme="majorHAnsi"/>
          <w:sz w:val="24"/>
          <w:szCs w:val="24"/>
        </w:rPr>
        <w:t xml:space="preserve">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 </w:t>
      </w:r>
    </w:p>
    <w:p w14:paraId="3C473E14" w14:textId="77777777" w:rsidR="00137661" w:rsidRPr="00430BFE" w:rsidRDefault="00137661" w:rsidP="00B91BFE">
      <w:pPr>
        <w:ind w:left="567" w:hanging="567"/>
        <w:jc w:val="both"/>
        <w:rPr>
          <w:rFonts w:asciiTheme="majorHAnsi" w:hAnsiTheme="majorHAnsi" w:cstheme="majorHAnsi"/>
          <w:sz w:val="24"/>
          <w:szCs w:val="24"/>
        </w:rPr>
      </w:pPr>
      <w:r w:rsidRPr="00430BFE">
        <w:rPr>
          <w:rFonts w:asciiTheme="majorHAnsi" w:hAnsiTheme="majorHAnsi" w:cstheme="majorHAnsi"/>
          <w:b/>
          <w:bCs/>
          <w:sz w:val="24"/>
          <w:szCs w:val="24"/>
        </w:rPr>
        <w:t>9.2.</w:t>
      </w:r>
      <w:r w:rsidR="00B91BFE" w:rsidRPr="00430BFE">
        <w:rPr>
          <w:rFonts w:asciiTheme="majorHAnsi" w:hAnsiTheme="majorHAnsi" w:cstheme="majorHAnsi"/>
          <w:sz w:val="24"/>
          <w:szCs w:val="24"/>
        </w:rPr>
        <w:t xml:space="preserve"> </w:t>
      </w:r>
      <w:r w:rsidRPr="00430BFE">
        <w:rPr>
          <w:rFonts w:asciiTheme="majorHAnsi" w:hAnsiTheme="majorHAnsi" w:cstheme="majorHAnsi"/>
          <w:sz w:val="24"/>
          <w:szCs w:val="24"/>
        </w:rPr>
        <w:t xml:space="preserve">Jeżeli Wykonawca ma siedzibę lub miejsce zamieszkania poza terytorium Rzeczypospolitej Polskiej, zamiast dokumentu, o których mowa </w:t>
      </w:r>
      <w:r w:rsidRPr="00430BFE">
        <w:rPr>
          <w:rFonts w:asciiTheme="majorHAnsi" w:hAnsiTheme="majorHAnsi" w:cstheme="majorHAnsi"/>
          <w:b/>
          <w:bCs/>
          <w:sz w:val="24"/>
          <w:szCs w:val="24"/>
        </w:rPr>
        <w:t xml:space="preserve">w pkt </w:t>
      </w:r>
      <w:r w:rsidR="00321832" w:rsidRPr="00430BFE">
        <w:rPr>
          <w:rFonts w:asciiTheme="majorHAnsi" w:hAnsiTheme="majorHAnsi" w:cstheme="majorHAnsi"/>
          <w:b/>
          <w:bCs/>
          <w:sz w:val="24"/>
          <w:szCs w:val="24"/>
        </w:rPr>
        <w:t>8.5.1</w:t>
      </w:r>
      <w:r w:rsidR="00CC59CF" w:rsidRPr="00430BFE">
        <w:rPr>
          <w:rFonts w:asciiTheme="majorHAnsi" w:hAnsiTheme="majorHAnsi" w:cstheme="majorHAnsi"/>
          <w:b/>
          <w:bCs/>
          <w:sz w:val="24"/>
          <w:szCs w:val="24"/>
        </w:rPr>
        <w:t xml:space="preserve"> SWZ</w:t>
      </w:r>
      <w:r w:rsidRPr="00430BFE">
        <w:rPr>
          <w:rFonts w:asciiTheme="majorHAnsi" w:hAnsiTheme="majorHAnsi" w:cstheme="majorHAnsi"/>
          <w:sz w:val="24"/>
          <w:szCs w:val="24"/>
        </w:rPr>
        <w:t>,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A3CB952" w14:textId="77777777" w:rsidR="006D44C3" w:rsidRPr="00430BFE" w:rsidRDefault="00137661" w:rsidP="006D44C3">
      <w:pPr>
        <w:spacing w:line="240" w:lineRule="auto"/>
        <w:ind w:left="567" w:hanging="567"/>
        <w:jc w:val="both"/>
        <w:rPr>
          <w:rFonts w:asciiTheme="majorHAnsi" w:hAnsiTheme="majorHAnsi" w:cstheme="majorHAnsi"/>
          <w:color w:val="0070C0"/>
          <w:sz w:val="24"/>
          <w:szCs w:val="24"/>
        </w:rPr>
      </w:pPr>
      <w:r w:rsidRPr="00430BFE">
        <w:rPr>
          <w:rFonts w:asciiTheme="majorHAnsi" w:hAnsiTheme="majorHAnsi" w:cstheme="majorHAnsi"/>
          <w:b/>
          <w:bCs/>
          <w:sz w:val="24"/>
          <w:szCs w:val="24"/>
        </w:rPr>
        <w:t>9.3.</w:t>
      </w:r>
      <w:r w:rsidRPr="00430BFE">
        <w:rPr>
          <w:rFonts w:asciiTheme="majorHAnsi" w:hAnsiTheme="majorHAnsi" w:cstheme="majorHAnsi"/>
          <w:b/>
          <w:bCs/>
          <w:sz w:val="24"/>
          <w:szCs w:val="24"/>
        </w:rPr>
        <w:tab/>
      </w:r>
      <w:r w:rsidR="006D44C3" w:rsidRPr="00430BFE">
        <w:rPr>
          <w:rFonts w:asciiTheme="majorHAnsi" w:hAnsiTheme="majorHAnsi" w:cstheme="majorHAnsi"/>
          <w:color w:val="0070C0"/>
          <w:sz w:val="24"/>
          <w:szCs w:val="24"/>
        </w:rPr>
        <w:t xml:space="preserve">Jeżeli w kraju, w którym Wykonawca ma siedzibę lub miejsce zamieszkania lub miejsce zamieszkania ma osoba, której dokumenty dotyczą, nie wydaje się dokumentów, </w:t>
      </w:r>
      <w:r w:rsidR="006D44C3" w:rsidRPr="00430BFE">
        <w:rPr>
          <w:rFonts w:asciiTheme="majorHAnsi" w:hAnsiTheme="majorHAnsi" w:cstheme="majorHAnsi"/>
          <w:color w:val="0070C0"/>
          <w:sz w:val="24"/>
          <w:szCs w:val="24"/>
        </w:rPr>
        <w:br/>
        <w:t>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75B92344" w14:textId="6F34193D" w:rsidR="00137661" w:rsidRPr="00430BFE" w:rsidRDefault="00137661" w:rsidP="00B91BFE">
      <w:pPr>
        <w:ind w:left="567" w:hanging="567"/>
        <w:jc w:val="both"/>
        <w:rPr>
          <w:rFonts w:asciiTheme="majorHAnsi" w:hAnsiTheme="majorHAnsi" w:cstheme="majorHAnsi"/>
          <w:sz w:val="24"/>
          <w:szCs w:val="24"/>
        </w:rPr>
      </w:pPr>
      <w:r w:rsidRPr="00430BFE">
        <w:rPr>
          <w:rFonts w:asciiTheme="majorHAnsi" w:hAnsiTheme="majorHAnsi" w:cstheme="majorHAnsi"/>
          <w:b/>
          <w:bCs/>
          <w:sz w:val="24"/>
          <w:szCs w:val="24"/>
        </w:rPr>
        <w:t>9.4.</w:t>
      </w:r>
      <w:r w:rsidRPr="00430BFE">
        <w:rPr>
          <w:rFonts w:asciiTheme="majorHAnsi" w:hAnsiTheme="majorHAnsi" w:cstheme="majorHAnsi"/>
          <w:sz w:val="24"/>
          <w:szCs w:val="24"/>
        </w:rPr>
        <w:tab/>
        <w:t>Dokumenty, o których mowa powyżej powinn</w:t>
      </w:r>
      <w:r w:rsidR="00F67DCB" w:rsidRPr="00430BFE">
        <w:rPr>
          <w:rFonts w:asciiTheme="majorHAnsi" w:hAnsiTheme="majorHAnsi" w:cstheme="majorHAnsi"/>
          <w:sz w:val="24"/>
          <w:szCs w:val="24"/>
        </w:rPr>
        <w:t>y</w:t>
      </w:r>
      <w:r w:rsidRPr="00430BFE">
        <w:rPr>
          <w:rFonts w:asciiTheme="majorHAnsi" w:hAnsiTheme="majorHAnsi" w:cstheme="majorHAnsi"/>
          <w:sz w:val="24"/>
          <w:szCs w:val="24"/>
        </w:rPr>
        <w:t xml:space="preserve"> być wystawione nie wcześniej niż </w:t>
      </w:r>
      <w:r w:rsidR="00190258">
        <w:rPr>
          <w:rFonts w:asciiTheme="majorHAnsi" w:hAnsiTheme="majorHAnsi" w:cstheme="majorHAnsi"/>
          <w:sz w:val="24"/>
          <w:szCs w:val="24"/>
        </w:rPr>
        <w:br/>
      </w:r>
      <w:r w:rsidRPr="00430BFE">
        <w:rPr>
          <w:rFonts w:asciiTheme="majorHAnsi" w:hAnsiTheme="majorHAnsi" w:cstheme="majorHAnsi"/>
          <w:sz w:val="24"/>
          <w:szCs w:val="24"/>
        </w:rPr>
        <w:t>3 miesięcy przed ich złożeniem.</w:t>
      </w:r>
    </w:p>
    <w:p w14:paraId="5A8AE37C" w14:textId="77777777" w:rsidR="00137661" w:rsidRPr="00430BFE" w:rsidRDefault="00137661" w:rsidP="00B91BFE">
      <w:pPr>
        <w:spacing w:after="0"/>
        <w:ind w:left="567" w:hanging="567"/>
        <w:jc w:val="both"/>
        <w:rPr>
          <w:rFonts w:asciiTheme="majorHAnsi" w:hAnsiTheme="majorHAnsi" w:cstheme="majorHAnsi"/>
          <w:sz w:val="24"/>
          <w:szCs w:val="24"/>
        </w:rPr>
      </w:pPr>
      <w:r w:rsidRPr="00430BFE">
        <w:rPr>
          <w:rFonts w:asciiTheme="majorHAnsi" w:hAnsiTheme="majorHAnsi" w:cstheme="majorHAnsi"/>
          <w:b/>
          <w:bCs/>
          <w:sz w:val="24"/>
          <w:szCs w:val="24"/>
        </w:rPr>
        <w:t>9.5.</w:t>
      </w:r>
      <w:r w:rsidR="00B91BFE" w:rsidRPr="00430BFE">
        <w:rPr>
          <w:rFonts w:asciiTheme="majorHAnsi" w:hAnsiTheme="majorHAnsi" w:cstheme="majorHAnsi"/>
          <w:sz w:val="24"/>
          <w:szCs w:val="24"/>
        </w:rPr>
        <w:t xml:space="preserve">   </w:t>
      </w:r>
      <w:r w:rsidRPr="00430BFE">
        <w:rPr>
          <w:rFonts w:asciiTheme="majorHAnsi" w:hAnsiTheme="majorHAnsi" w:cstheme="majorHAnsi"/>
          <w:sz w:val="24"/>
          <w:szCs w:val="24"/>
        </w:rPr>
        <w:t>Podmiotowe środki dowodowe, przedmiotowe środki dowodowe oraz inne dokumenty lub oświadczenia, sporządzone w języku obcym przekazuje się wraz z tłumaczeniem na język polski.</w:t>
      </w:r>
    </w:p>
    <w:p w14:paraId="1D45E896" w14:textId="77777777" w:rsidR="00EC5DE5" w:rsidRPr="00430BFE" w:rsidRDefault="00EC5DE5" w:rsidP="00B91BFE">
      <w:pPr>
        <w:spacing w:after="0"/>
        <w:ind w:left="567" w:hanging="567"/>
        <w:jc w:val="both"/>
        <w:rPr>
          <w:rFonts w:asciiTheme="majorHAnsi" w:hAnsiTheme="majorHAnsi" w:cstheme="majorHAnsi"/>
          <w:color w:val="FF0000"/>
          <w:sz w:val="24"/>
          <w:szCs w:val="24"/>
        </w:rPr>
      </w:pPr>
    </w:p>
    <w:p w14:paraId="18F85856" w14:textId="77777777" w:rsidR="00A73F3A" w:rsidRPr="00430BFE" w:rsidRDefault="00A73F3A">
      <w:pPr>
        <w:numPr>
          <w:ilvl w:val="0"/>
          <w:numId w:val="3"/>
        </w:numPr>
        <w:shd w:val="clear" w:color="auto" w:fill="D9D9D9"/>
        <w:ind w:left="426" w:hanging="426"/>
        <w:jc w:val="both"/>
        <w:rPr>
          <w:rFonts w:asciiTheme="majorHAnsi" w:hAnsiTheme="majorHAnsi" w:cstheme="majorHAnsi"/>
          <w:b/>
          <w:bCs/>
          <w:sz w:val="24"/>
          <w:szCs w:val="24"/>
        </w:rPr>
      </w:pPr>
      <w:r w:rsidRPr="00430BFE">
        <w:rPr>
          <w:rFonts w:asciiTheme="majorHAnsi" w:hAnsiTheme="majorHAnsi" w:cstheme="majorHAnsi"/>
          <w:b/>
          <w:bCs/>
          <w:sz w:val="24"/>
          <w:szCs w:val="24"/>
        </w:rPr>
        <w:t>WYKONAWCY WSPÓLNIE UBIEGAJĄCY SIĘ O ZAMÓWIENIE NP. SPÓŁKI CYWILNE, KONSORCJA</w:t>
      </w:r>
    </w:p>
    <w:p w14:paraId="0A619B4F" w14:textId="3CB925A8" w:rsidR="009D1679" w:rsidRPr="00430BFE" w:rsidRDefault="009D1679">
      <w:pPr>
        <w:numPr>
          <w:ilvl w:val="1"/>
          <w:numId w:val="3"/>
        </w:numPr>
        <w:spacing w:after="120"/>
        <w:ind w:left="709" w:hanging="709"/>
        <w:jc w:val="both"/>
        <w:rPr>
          <w:rFonts w:asciiTheme="majorHAnsi" w:hAnsiTheme="majorHAnsi" w:cstheme="majorHAnsi"/>
          <w:sz w:val="24"/>
          <w:szCs w:val="24"/>
        </w:rPr>
      </w:pPr>
      <w:r w:rsidRPr="00430BFE">
        <w:rPr>
          <w:rFonts w:asciiTheme="majorHAnsi" w:hAnsiTheme="majorHAnsi" w:cstheme="majorHAnsi"/>
          <w:sz w:val="24"/>
          <w:szCs w:val="24"/>
        </w:rPr>
        <w:t xml:space="preserve">Wykonawcy mogą wspólnie ubiegać się o udzielenie zamówienia. W takim przypadku, Wykonawcy ustanawiają pełnomocnika do reprezentowania ich w postępowaniu </w:t>
      </w:r>
      <w:r w:rsidR="00190258">
        <w:rPr>
          <w:rFonts w:asciiTheme="majorHAnsi" w:hAnsiTheme="majorHAnsi" w:cstheme="majorHAnsi"/>
          <w:sz w:val="24"/>
          <w:szCs w:val="24"/>
        </w:rPr>
        <w:br/>
      </w:r>
      <w:r w:rsidRPr="00430BFE">
        <w:rPr>
          <w:rFonts w:asciiTheme="majorHAnsi" w:hAnsiTheme="majorHAnsi" w:cstheme="majorHAnsi"/>
          <w:sz w:val="24"/>
          <w:szCs w:val="24"/>
        </w:rPr>
        <w:t xml:space="preserve">o udzielenie zamówienia albo do reprezentowania w postępowaniu i zawarcia umowy w sprawie zamówienia publicznego. </w:t>
      </w:r>
      <w:r w:rsidRPr="00430BFE">
        <w:rPr>
          <w:rFonts w:asciiTheme="majorHAnsi" w:hAnsiTheme="majorHAnsi" w:cstheme="majorHAnsi"/>
          <w:b/>
          <w:bCs/>
          <w:sz w:val="24"/>
          <w:szCs w:val="24"/>
        </w:rPr>
        <w:t>Pełnomocnictwo winno być załączone do oferty.</w:t>
      </w:r>
    </w:p>
    <w:p w14:paraId="5D8FE4CA" w14:textId="77777777" w:rsidR="009D1679" w:rsidRPr="00430BFE" w:rsidRDefault="009D1679">
      <w:pPr>
        <w:numPr>
          <w:ilvl w:val="1"/>
          <w:numId w:val="3"/>
        </w:numPr>
        <w:tabs>
          <w:tab w:val="num" w:pos="708"/>
        </w:tabs>
        <w:spacing w:after="120"/>
        <w:ind w:left="709" w:hanging="709"/>
        <w:jc w:val="both"/>
        <w:rPr>
          <w:rFonts w:asciiTheme="majorHAnsi" w:hAnsiTheme="majorHAnsi" w:cstheme="majorHAnsi"/>
          <w:sz w:val="24"/>
          <w:szCs w:val="24"/>
        </w:rPr>
      </w:pPr>
      <w:r w:rsidRPr="00430BFE">
        <w:rPr>
          <w:rFonts w:asciiTheme="majorHAnsi" w:hAnsiTheme="majorHAnsi" w:cstheme="majorHAnsi"/>
          <w:sz w:val="24"/>
          <w:szCs w:val="24"/>
        </w:rPr>
        <w:t>Przepisy dotyczące Wykonawcy stosuje się odpowiednio do Wykonawców wspólnie ubiegających się o udzielenie zamówienia.</w:t>
      </w:r>
    </w:p>
    <w:p w14:paraId="7448F0F9" w14:textId="77777777" w:rsidR="009D1679" w:rsidRPr="00430BFE" w:rsidRDefault="009D1679">
      <w:pPr>
        <w:numPr>
          <w:ilvl w:val="1"/>
          <w:numId w:val="3"/>
        </w:numPr>
        <w:tabs>
          <w:tab w:val="num" w:pos="708"/>
        </w:tabs>
        <w:spacing w:after="120"/>
        <w:ind w:left="709" w:hanging="709"/>
        <w:jc w:val="both"/>
        <w:rPr>
          <w:rFonts w:asciiTheme="majorHAnsi" w:hAnsiTheme="majorHAnsi" w:cstheme="majorHAnsi"/>
          <w:sz w:val="24"/>
          <w:szCs w:val="24"/>
        </w:rPr>
      </w:pPr>
      <w:r w:rsidRPr="00430BFE">
        <w:rPr>
          <w:rFonts w:asciiTheme="majorHAnsi" w:hAnsiTheme="majorHAnsi" w:cstheme="majorHAnsi"/>
          <w:sz w:val="24"/>
          <w:szCs w:val="24"/>
        </w:rPr>
        <w:lastRenderedPageBreak/>
        <w:t>Jeżeli została wybrana oferta Wykonawców wspólnie ubiegających się o udzielenie zamówienia, Zamawiający może żądać przed zawarciem umowy w sprawie zamówienia publicznego kopii umowy regulującej współpracę tych Wykonawców.</w:t>
      </w:r>
    </w:p>
    <w:p w14:paraId="2D516743" w14:textId="77777777" w:rsidR="009D1679" w:rsidRPr="00430BFE" w:rsidRDefault="009D1679">
      <w:pPr>
        <w:numPr>
          <w:ilvl w:val="1"/>
          <w:numId w:val="3"/>
        </w:numPr>
        <w:tabs>
          <w:tab w:val="num" w:pos="708"/>
        </w:tabs>
        <w:spacing w:after="120"/>
        <w:ind w:left="709" w:hanging="709"/>
        <w:jc w:val="both"/>
        <w:rPr>
          <w:rFonts w:asciiTheme="majorHAnsi" w:hAnsiTheme="majorHAnsi" w:cstheme="majorHAnsi"/>
          <w:sz w:val="24"/>
          <w:szCs w:val="24"/>
        </w:rPr>
      </w:pPr>
      <w:r w:rsidRPr="00430BFE">
        <w:rPr>
          <w:rFonts w:asciiTheme="majorHAnsi" w:hAnsiTheme="majorHAnsi" w:cstheme="majorHAnsi"/>
          <w:sz w:val="24"/>
          <w:szCs w:val="24"/>
        </w:rPr>
        <w:t>Wykonawcy wspólnie ubiegający się o zamówienie ponoszą solidarną odpowiedzialność za wykonanie umowy i wniesienie zabezpieczenia należytego wykonania umowy (o ile było wymagane).</w:t>
      </w:r>
    </w:p>
    <w:p w14:paraId="26F330E9" w14:textId="77777777" w:rsidR="009D1679" w:rsidRPr="00430BFE" w:rsidRDefault="009D1679">
      <w:pPr>
        <w:numPr>
          <w:ilvl w:val="1"/>
          <w:numId w:val="3"/>
        </w:numPr>
        <w:tabs>
          <w:tab w:val="num" w:pos="708"/>
        </w:tabs>
        <w:spacing w:after="120"/>
        <w:ind w:left="709" w:hanging="709"/>
        <w:jc w:val="both"/>
        <w:rPr>
          <w:rFonts w:asciiTheme="majorHAnsi" w:hAnsiTheme="majorHAnsi" w:cstheme="majorHAnsi"/>
          <w:sz w:val="24"/>
          <w:szCs w:val="24"/>
        </w:rPr>
      </w:pPr>
      <w:r w:rsidRPr="00430BFE">
        <w:rPr>
          <w:rFonts w:asciiTheme="majorHAnsi" w:hAnsiTheme="majorHAnsi" w:cstheme="majorHAnsi"/>
          <w:sz w:val="24"/>
          <w:szCs w:val="24"/>
        </w:rPr>
        <w:t>Dokument potwierdzający ustanowienie pełnomocnika powinien zawierać:</w:t>
      </w:r>
    </w:p>
    <w:p w14:paraId="5AA81DA1" w14:textId="77777777" w:rsidR="009D1679" w:rsidRPr="00430BFE" w:rsidRDefault="009D1679" w:rsidP="00190258">
      <w:pPr>
        <w:numPr>
          <w:ilvl w:val="0"/>
          <w:numId w:val="27"/>
        </w:numPr>
        <w:spacing w:after="0" w:line="240" w:lineRule="auto"/>
        <w:ind w:left="1066" w:hanging="357"/>
        <w:jc w:val="both"/>
        <w:rPr>
          <w:rFonts w:asciiTheme="majorHAnsi" w:hAnsiTheme="majorHAnsi" w:cstheme="majorHAnsi"/>
          <w:sz w:val="24"/>
          <w:szCs w:val="24"/>
        </w:rPr>
      </w:pPr>
      <w:r w:rsidRPr="00430BFE">
        <w:rPr>
          <w:rFonts w:asciiTheme="majorHAnsi" w:hAnsiTheme="majorHAnsi" w:cstheme="majorHAnsi"/>
          <w:sz w:val="24"/>
          <w:szCs w:val="24"/>
        </w:rPr>
        <w:t>wskazanie postępowania o zamówienie publiczne, którego dotyczy;</w:t>
      </w:r>
    </w:p>
    <w:p w14:paraId="7E859229" w14:textId="77777777" w:rsidR="009D1679" w:rsidRPr="00430BFE" w:rsidRDefault="009D1679" w:rsidP="00190258">
      <w:pPr>
        <w:numPr>
          <w:ilvl w:val="0"/>
          <w:numId w:val="27"/>
        </w:numPr>
        <w:spacing w:after="0" w:line="240" w:lineRule="auto"/>
        <w:ind w:left="1066" w:hanging="357"/>
        <w:jc w:val="both"/>
        <w:rPr>
          <w:rFonts w:asciiTheme="majorHAnsi" w:hAnsiTheme="majorHAnsi" w:cstheme="majorHAnsi"/>
          <w:sz w:val="24"/>
          <w:szCs w:val="24"/>
        </w:rPr>
      </w:pPr>
      <w:r w:rsidRPr="00430BFE">
        <w:rPr>
          <w:rFonts w:asciiTheme="majorHAnsi" w:hAnsiTheme="majorHAnsi" w:cstheme="majorHAnsi"/>
          <w:sz w:val="24"/>
          <w:szCs w:val="24"/>
        </w:rPr>
        <w:t>Wykonawców ubiegających się wspólnie o udzielenie zamówienia;</w:t>
      </w:r>
    </w:p>
    <w:p w14:paraId="65452594" w14:textId="77777777" w:rsidR="009D1679" w:rsidRPr="00430BFE" w:rsidRDefault="009D1679" w:rsidP="00190258">
      <w:pPr>
        <w:numPr>
          <w:ilvl w:val="0"/>
          <w:numId w:val="27"/>
        </w:numPr>
        <w:spacing w:after="0" w:line="240" w:lineRule="auto"/>
        <w:ind w:left="1066" w:hanging="357"/>
        <w:jc w:val="both"/>
        <w:rPr>
          <w:rFonts w:asciiTheme="majorHAnsi" w:hAnsiTheme="majorHAnsi" w:cstheme="majorHAnsi"/>
          <w:sz w:val="24"/>
          <w:szCs w:val="24"/>
        </w:rPr>
      </w:pPr>
      <w:r w:rsidRPr="00430BFE">
        <w:rPr>
          <w:rFonts w:asciiTheme="majorHAnsi" w:hAnsiTheme="majorHAnsi" w:cstheme="majorHAnsi"/>
          <w:sz w:val="24"/>
          <w:szCs w:val="24"/>
        </w:rPr>
        <w:t>ustanowionego pełnomocnika oraz</w:t>
      </w:r>
    </w:p>
    <w:p w14:paraId="28BF942E" w14:textId="77777777" w:rsidR="009D1679" w:rsidRDefault="009D1679" w:rsidP="00190258">
      <w:pPr>
        <w:numPr>
          <w:ilvl w:val="0"/>
          <w:numId w:val="27"/>
        </w:numPr>
        <w:spacing w:after="0" w:line="240" w:lineRule="auto"/>
        <w:ind w:left="1066" w:hanging="357"/>
        <w:jc w:val="both"/>
        <w:rPr>
          <w:rFonts w:asciiTheme="majorHAnsi" w:hAnsiTheme="majorHAnsi" w:cstheme="majorHAnsi"/>
          <w:sz w:val="24"/>
          <w:szCs w:val="24"/>
        </w:rPr>
      </w:pPr>
      <w:r w:rsidRPr="00430BFE">
        <w:rPr>
          <w:rFonts w:asciiTheme="majorHAnsi" w:hAnsiTheme="majorHAnsi" w:cstheme="majorHAnsi"/>
          <w:sz w:val="24"/>
          <w:szCs w:val="24"/>
        </w:rPr>
        <w:t>zakres jego umocowania.</w:t>
      </w:r>
    </w:p>
    <w:p w14:paraId="515DFDF9" w14:textId="77777777" w:rsidR="00190258" w:rsidRPr="00190258" w:rsidRDefault="00190258" w:rsidP="00190258">
      <w:pPr>
        <w:spacing w:after="0" w:line="240" w:lineRule="auto"/>
        <w:ind w:left="1066"/>
        <w:jc w:val="both"/>
        <w:rPr>
          <w:rFonts w:asciiTheme="majorHAnsi" w:hAnsiTheme="majorHAnsi" w:cstheme="majorHAnsi"/>
          <w:sz w:val="8"/>
          <w:szCs w:val="8"/>
        </w:rPr>
      </w:pPr>
    </w:p>
    <w:p w14:paraId="58A47463" w14:textId="47455862" w:rsidR="009D1679" w:rsidRDefault="009D1679" w:rsidP="00190258">
      <w:pPr>
        <w:numPr>
          <w:ilvl w:val="1"/>
          <w:numId w:val="3"/>
        </w:numPr>
        <w:tabs>
          <w:tab w:val="num" w:pos="708"/>
        </w:tabs>
        <w:spacing w:after="0" w:line="240" w:lineRule="auto"/>
        <w:ind w:left="709" w:hanging="709"/>
        <w:jc w:val="both"/>
        <w:rPr>
          <w:rFonts w:asciiTheme="majorHAnsi" w:hAnsiTheme="majorHAnsi" w:cstheme="majorHAnsi"/>
          <w:sz w:val="24"/>
          <w:szCs w:val="24"/>
        </w:rPr>
      </w:pPr>
      <w:r w:rsidRPr="00430BFE">
        <w:rPr>
          <w:rFonts w:asciiTheme="majorHAnsi" w:hAnsiTheme="majorHAnsi" w:cstheme="majorHAnsi"/>
          <w:sz w:val="24"/>
          <w:szCs w:val="24"/>
        </w:rPr>
        <w:t xml:space="preserve">Pełnomocnictwo, sporządza się w formie elektronicznej lub w postaci elektronicznej opatrzonej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w:t>
      </w:r>
      <w:r w:rsidR="00BA57B3">
        <w:rPr>
          <w:rFonts w:asciiTheme="majorHAnsi" w:hAnsiTheme="majorHAnsi" w:cstheme="majorHAnsi"/>
          <w:sz w:val="24"/>
          <w:szCs w:val="24"/>
        </w:rPr>
        <w:br/>
      </w:r>
      <w:r w:rsidRPr="00430BFE">
        <w:rPr>
          <w:rFonts w:asciiTheme="majorHAnsi" w:hAnsiTheme="majorHAnsi" w:cstheme="majorHAnsi"/>
          <w:sz w:val="24"/>
          <w:szCs w:val="24"/>
        </w:rPr>
        <w:t xml:space="preserve">z dokumentem w postaci papierowej. </w:t>
      </w:r>
    </w:p>
    <w:p w14:paraId="779B025B" w14:textId="77777777" w:rsidR="00190258" w:rsidRPr="00190258" w:rsidRDefault="00190258" w:rsidP="00190258">
      <w:pPr>
        <w:spacing w:after="0" w:line="240" w:lineRule="auto"/>
        <w:ind w:left="709"/>
        <w:jc w:val="both"/>
        <w:rPr>
          <w:rFonts w:asciiTheme="majorHAnsi" w:hAnsiTheme="majorHAnsi" w:cstheme="majorHAnsi"/>
          <w:sz w:val="8"/>
          <w:szCs w:val="8"/>
        </w:rPr>
      </w:pPr>
    </w:p>
    <w:p w14:paraId="3811E557" w14:textId="18908B98" w:rsidR="009D1679" w:rsidRPr="00430BFE" w:rsidRDefault="009D1679">
      <w:pPr>
        <w:numPr>
          <w:ilvl w:val="1"/>
          <w:numId w:val="3"/>
        </w:numPr>
        <w:tabs>
          <w:tab w:val="num" w:pos="708"/>
        </w:tabs>
        <w:spacing w:after="120"/>
        <w:ind w:left="709" w:hanging="709"/>
        <w:jc w:val="both"/>
        <w:rPr>
          <w:rFonts w:asciiTheme="majorHAnsi" w:hAnsiTheme="majorHAnsi" w:cstheme="majorHAnsi"/>
          <w:b/>
          <w:bCs/>
          <w:color w:val="0070C0"/>
          <w:sz w:val="24"/>
          <w:szCs w:val="24"/>
        </w:rPr>
      </w:pPr>
      <w:r w:rsidRPr="00430BFE">
        <w:rPr>
          <w:rFonts w:asciiTheme="majorHAnsi" w:hAnsiTheme="majorHAnsi" w:cstheme="majorHAnsi"/>
          <w:b/>
          <w:bCs/>
          <w:sz w:val="24"/>
          <w:szCs w:val="24"/>
        </w:rPr>
        <w:t xml:space="preserve">W przypadku Wykonawców wspólnie ubiegających się o udzielenie zamówienia, żaden z nich nie może podlegać wykluczeniu z powodu niespełnienia warunków, o których mowa art. 108 ust. 1 oraz art. 109 ust. 1 pkt. 4 ustawy </w:t>
      </w:r>
      <w:proofErr w:type="spellStart"/>
      <w:r w:rsidRPr="00430BFE">
        <w:rPr>
          <w:rFonts w:asciiTheme="majorHAnsi" w:hAnsiTheme="majorHAnsi" w:cstheme="majorHAnsi"/>
          <w:b/>
          <w:bCs/>
          <w:sz w:val="24"/>
          <w:szCs w:val="24"/>
        </w:rPr>
        <w:t>Pzp</w:t>
      </w:r>
      <w:proofErr w:type="spellEnd"/>
      <w:r w:rsidRPr="00430BFE">
        <w:rPr>
          <w:rFonts w:asciiTheme="majorHAnsi" w:hAnsiTheme="majorHAnsi" w:cstheme="majorHAnsi"/>
          <w:b/>
          <w:bCs/>
          <w:sz w:val="24"/>
          <w:szCs w:val="24"/>
        </w:rPr>
        <w:t xml:space="preserve"> oraz na podstawie </w:t>
      </w:r>
      <w:r w:rsidRPr="00430BFE">
        <w:rPr>
          <w:rFonts w:asciiTheme="majorHAnsi" w:hAnsiTheme="majorHAnsi" w:cstheme="majorHAnsi"/>
          <w:b/>
          <w:bCs/>
          <w:color w:val="0070C0"/>
          <w:sz w:val="24"/>
          <w:szCs w:val="24"/>
        </w:rPr>
        <w:t>art. 7 ust. 1 ustawy z dnia 13 kwietnia 2022 r. o szczególnych rozwiązanych w zakresie przeciwdziałania wspieraniu agresji na Ukrainę oraz służących ochronie bezpieczeństwa narodowego (Dz.U. z 202</w:t>
      </w:r>
      <w:r w:rsidR="00BA57B3">
        <w:rPr>
          <w:rFonts w:asciiTheme="majorHAnsi" w:hAnsiTheme="majorHAnsi" w:cstheme="majorHAnsi"/>
          <w:b/>
          <w:bCs/>
          <w:color w:val="0070C0"/>
          <w:sz w:val="24"/>
          <w:szCs w:val="24"/>
        </w:rPr>
        <w:t>5</w:t>
      </w:r>
      <w:r w:rsidRPr="00430BFE">
        <w:rPr>
          <w:rFonts w:asciiTheme="majorHAnsi" w:hAnsiTheme="majorHAnsi" w:cstheme="majorHAnsi"/>
          <w:b/>
          <w:bCs/>
          <w:color w:val="0070C0"/>
          <w:sz w:val="24"/>
          <w:szCs w:val="24"/>
        </w:rPr>
        <w:t xml:space="preserve"> r. poz. 5</w:t>
      </w:r>
      <w:r w:rsidR="00BA57B3">
        <w:rPr>
          <w:rFonts w:asciiTheme="majorHAnsi" w:hAnsiTheme="majorHAnsi" w:cstheme="majorHAnsi"/>
          <w:b/>
          <w:bCs/>
          <w:color w:val="0070C0"/>
          <w:sz w:val="24"/>
          <w:szCs w:val="24"/>
        </w:rPr>
        <w:t>14</w:t>
      </w:r>
      <w:r w:rsidRPr="00430BFE">
        <w:rPr>
          <w:rFonts w:asciiTheme="majorHAnsi" w:hAnsiTheme="majorHAnsi" w:cstheme="majorHAnsi"/>
          <w:b/>
          <w:bCs/>
          <w:color w:val="0070C0"/>
          <w:sz w:val="24"/>
          <w:szCs w:val="24"/>
        </w:rPr>
        <w:t>).</w:t>
      </w:r>
    </w:p>
    <w:p w14:paraId="2197F93F" w14:textId="4CCAE62E" w:rsidR="009D1679" w:rsidRPr="00430BFE" w:rsidRDefault="009D1679">
      <w:pPr>
        <w:numPr>
          <w:ilvl w:val="1"/>
          <w:numId w:val="3"/>
        </w:numPr>
        <w:tabs>
          <w:tab w:val="num" w:pos="708"/>
        </w:tabs>
        <w:spacing w:after="120"/>
        <w:ind w:left="709" w:hanging="709"/>
        <w:jc w:val="both"/>
        <w:rPr>
          <w:rFonts w:asciiTheme="majorHAnsi" w:hAnsiTheme="majorHAnsi" w:cstheme="majorHAnsi"/>
          <w:b/>
          <w:bCs/>
          <w:sz w:val="24"/>
          <w:szCs w:val="24"/>
        </w:rPr>
      </w:pPr>
      <w:r w:rsidRPr="00430BFE">
        <w:rPr>
          <w:rFonts w:asciiTheme="majorHAnsi" w:hAnsiTheme="majorHAnsi" w:cstheme="majorHAnsi"/>
          <w:sz w:val="24"/>
          <w:szCs w:val="24"/>
        </w:rPr>
        <w:t xml:space="preserve">W odniesieniu do warunku dotyczącego uprawnień do prowadzenia określonej działalności gospodarczej lub zawodowej, jest on spełniony, jeżeli co najmniej jeden </w:t>
      </w:r>
      <w:r w:rsidR="006D44C3" w:rsidRPr="00430BFE">
        <w:rPr>
          <w:rFonts w:asciiTheme="majorHAnsi" w:hAnsiTheme="majorHAnsi" w:cstheme="majorHAnsi"/>
          <w:sz w:val="24"/>
          <w:szCs w:val="24"/>
        </w:rPr>
        <w:br/>
      </w:r>
      <w:r w:rsidRPr="00430BFE">
        <w:rPr>
          <w:rFonts w:asciiTheme="majorHAnsi" w:hAnsiTheme="majorHAnsi" w:cstheme="majorHAnsi"/>
          <w:sz w:val="24"/>
          <w:szCs w:val="24"/>
        </w:rPr>
        <w:t>z Wykonawców wspólnie ubiegających się o udzielnie zamówienia posiada uprawnienia do prowadzenia określonej działalności gospodarczej lub zawodowej i zrealizuje roboty budowlane, dostawy lub usługi, do których realizacji te uprawnienia są wymagane. W takim przypadku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5E41BA08" w14:textId="6F294002" w:rsidR="009D1679" w:rsidRPr="00430BFE" w:rsidRDefault="009D1679">
      <w:pPr>
        <w:numPr>
          <w:ilvl w:val="1"/>
          <w:numId w:val="3"/>
        </w:numPr>
        <w:tabs>
          <w:tab w:val="num" w:pos="708"/>
        </w:tabs>
        <w:spacing w:after="120"/>
        <w:ind w:left="709" w:hanging="709"/>
        <w:jc w:val="both"/>
        <w:rPr>
          <w:rFonts w:asciiTheme="majorHAnsi" w:hAnsiTheme="majorHAnsi" w:cstheme="majorHAnsi"/>
          <w:b/>
          <w:bCs/>
          <w:sz w:val="24"/>
          <w:szCs w:val="24"/>
        </w:rPr>
      </w:pPr>
      <w:r w:rsidRPr="00430BFE">
        <w:rPr>
          <w:rFonts w:asciiTheme="majorHAnsi" w:hAnsiTheme="majorHAnsi" w:cstheme="majorHAnsi"/>
          <w:b/>
          <w:bCs/>
          <w:sz w:val="24"/>
          <w:szCs w:val="24"/>
        </w:rPr>
        <w:t xml:space="preserve">W przypadku, o którym mowa w pkt. 10.8, Wykonawcy wspólnie ubiegający się </w:t>
      </w:r>
      <w:r w:rsidR="00BA57B3">
        <w:rPr>
          <w:rFonts w:asciiTheme="majorHAnsi" w:hAnsiTheme="majorHAnsi" w:cstheme="majorHAnsi"/>
          <w:b/>
          <w:bCs/>
          <w:sz w:val="24"/>
          <w:szCs w:val="24"/>
        </w:rPr>
        <w:br/>
      </w:r>
      <w:r w:rsidRPr="00430BFE">
        <w:rPr>
          <w:rFonts w:asciiTheme="majorHAnsi" w:hAnsiTheme="majorHAnsi" w:cstheme="majorHAnsi"/>
          <w:b/>
          <w:bCs/>
          <w:sz w:val="24"/>
          <w:szCs w:val="24"/>
        </w:rPr>
        <w:t>o udzielenie zamówienia dołączają do oferty oświadczenie, z którego wynika, które roboty budowlane, dostawy lub usługi wykonają poszczególni Wykonawcy.</w:t>
      </w:r>
    </w:p>
    <w:p w14:paraId="1A8A9E13" w14:textId="5C459FD7" w:rsidR="009D1679" w:rsidRPr="00430BFE" w:rsidRDefault="009D1679">
      <w:pPr>
        <w:numPr>
          <w:ilvl w:val="1"/>
          <w:numId w:val="3"/>
        </w:numPr>
        <w:tabs>
          <w:tab w:val="num" w:pos="708"/>
        </w:tabs>
        <w:spacing w:after="120"/>
        <w:ind w:left="709" w:hanging="709"/>
        <w:jc w:val="both"/>
        <w:rPr>
          <w:rFonts w:asciiTheme="majorHAnsi" w:hAnsiTheme="majorHAnsi" w:cstheme="majorHAnsi"/>
          <w:b/>
          <w:bCs/>
          <w:sz w:val="24"/>
          <w:szCs w:val="24"/>
        </w:rPr>
      </w:pPr>
      <w:r w:rsidRPr="00430BFE">
        <w:rPr>
          <w:rFonts w:asciiTheme="majorHAnsi" w:hAnsiTheme="majorHAnsi" w:cstheme="majorHAnsi"/>
          <w:sz w:val="24"/>
          <w:szCs w:val="24"/>
        </w:rPr>
        <w:t xml:space="preserve">W przypadku wspólnego ubiegania się o zamówienie przez Wykonawców, oświadczenie o niepodleganiu wykluczeniu, </w:t>
      </w:r>
      <w:r w:rsidRPr="00430BFE">
        <w:rPr>
          <w:rFonts w:asciiTheme="majorHAnsi" w:hAnsiTheme="majorHAnsi" w:cstheme="majorHAnsi"/>
          <w:sz w:val="24"/>
          <w:szCs w:val="24"/>
          <w:u w:val="single"/>
        </w:rPr>
        <w:t>składa każdy z Wykonawców</w:t>
      </w:r>
      <w:r w:rsidRPr="00430BFE">
        <w:rPr>
          <w:rFonts w:asciiTheme="majorHAnsi" w:hAnsiTheme="majorHAnsi" w:cstheme="majorHAnsi"/>
          <w:sz w:val="24"/>
          <w:szCs w:val="24"/>
        </w:rPr>
        <w:t>.</w:t>
      </w:r>
      <w:r w:rsidR="00BA57B3">
        <w:rPr>
          <w:rFonts w:asciiTheme="majorHAnsi" w:hAnsiTheme="majorHAnsi" w:cstheme="majorHAnsi"/>
          <w:sz w:val="24"/>
          <w:szCs w:val="24"/>
        </w:rPr>
        <w:t xml:space="preserve"> </w:t>
      </w:r>
      <w:r w:rsidR="00BA57B3" w:rsidRPr="00BA57B3">
        <w:rPr>
          <w:rFonts w:asciiTheme="majorHAnsi" w:hAnsiTheme="majorHAnsi" w:cstheme="majorHAnsi"/>
          <w:sz w:val="24"/>
          <w:szCs w:val="24"/>
        </w:rPr>
        <w:t xml:space="preserve">Oświadczenia te potwierdzają brak podstaw wykluczenia oraz spełnianie warunków udziału </w:t>
      </w:r>
      <w:r w:rsidR="00BA57B3">
        <w:rPr>
          <w:rFonts w:asciiTheme="majorHAnsi" w:hAnsiTheme="majorHAnsi" w:cstheme="majorHAnsi"/>
          <w:sz w:val="24"/>
          <w:szCs w:val="24"/>
        </w:rPr>
        <w:br/>
      </w:r>
      <w:r w:rsidR="00BA57B3" w:rsidRPr="00BA57B3">
        <w:rPr>
          <w:rFonts w:asciiTheme="majorHAnsi" w:hAnsiTheme="majorHAnsi" w:cstheme="majorHAnsi"/>
          <w:sz w:val="24"/>
          <w:szCs w:val="24"/>
        </w:rPr>
        <w:t>w postępowaniu w zakresie, w jakim każdy z Wykonawców wykazuje spełnianie warunków udziału w postępowaniu.</w:t>
      </w:r>
    </w:p>
    <w:p w14:paraId="52DEF839" w14:textId="77777777" w:rsidR="009D1679" w:rsidRPr="00430BFE" w:rsidRDefault="009D1679">
      <w:pPr>
        <w:numPr>
          <w:ilvl w:val="1"/>
          <w:numId w:val="3"/>
        </w:numPr>
        <w:spacing w:after="120"/>
        <w:ind w:left="709" w:hanging="709"/>
        <w:jc w:val="both"/>
        <w:rPr>
          <w:rFonts w:asciiTheme="majorHAnsi" w:hAnsiTheme="majorHAnsi" w:cstheme="majorHAnsi"/>
          <w:b/>
          <w:bCs/>
          <w:sz w:val="24"/>
          <w:szCs w:val="24"/>
        </w:rPr>
      </w:pPr>
      <w:r w:rsidRPr="00430BFE">
        <w:rPr>
          <w:rFonts w:asciiTheme="majorHAnsi" w:hAnsiTheme="majorHAnsi" w:cstheme="majorHAnsi"/>
          <w:sz w:val="24"/>
          <w:szCs w:val="24"/>
        </w:rPr>
        <w:lastRenderedPageBreak/>
        <w:t>Wszelka korespondencja prowadzona będzie z Pełnomocnikiem.</w:t>
      </w:r>
    </w:p>
    <w:p w14:paraId="4EE57AD2" w14:textId="77777777" w:rsidR="003C5F50" w:rsidRPr="00430BFE" w:rsidRDefault="003C5F50" w:rsidP="003C5F50">
      <w:pPr>
        <w:spacing w:after="120"/>
        <w:ind w:left="709"/>
        <w:jc w:val="both"/>
        <w:rPr>
          <w:rFonts w:asciiTheme="majorHAnsi" w:hAnsiTheme="majorHAnsi" w:cstheme="majorHAnsi"/>
          <w:b/>
          <w:bCs/>
          <w:sz w:val="24"/>
          <w:szCs w:val="24"/>
        </w:rPr>
      </w:pPr>
    </w:p>
    <w:p w14:paraId="54A5BB81" w14:textId="77777777" w:rsidR="000E3B99" w:rsidRPr="00430BFE" w:rsidRDefault="004F51E9">
      <w:pPr>
        <w:numPr>
          <w:ilvl w:val="0"/>
          <w:numId w:val="3"/>
        </w:numPr>
        <w:shd w:val="clear" w:color="auto" w:fill="D9D9D9"/>
        <w:ind w:left="426" w:hanging="426"/>
        <w:jc w:val="both"/>
        <w:rPr>
          <w:rFonts w:asciiTheme="majorHAnsi" w:hAnsiTheme="majorHAnsi" w:cstheme="majorHAnsi"/>
          <w:b/>
          <w:bCs/>
          <w:sz w:val="24"/>
          <w:szCs w:val="24"/>
        </w:rPr>
      </w:pPr>
      <w:r w:rsidRPr="00430BFE">
        <w:rPr>
          <w:rFonts w:asciiTheme="majorHAnsi" w:hAnsiTheme="majorHAnsi" w:cstheme="majorHAnsi"/>
          <w:b/>
          <w:bCs/>
          <w:sz w:val="24"/>
          <w:szCs w:val="24"/>
        </w:rPr>
        <w:t>SPOSÓB POROZUMIEWANIA SIĘ ZAMAWIAJĄCEGO Z WYKONAWCAMI ORAZ WYJAŚNIENIA TREŚCI SWZ</w:t>
      </w:r>
    </w:p>
    <w:p w14:paraId="75172F4F" w14:textId="1BE38419" w:rsidR="009D1679" w:rsidRPr="00430BFE" w:rsidRDefault="009D1679">
      <w:pPr>
        <w:numPr>
          <w:ilvl w:val="1"/>
          <w:numId w:val="28"/>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 xml:space="preserve">W postępowaniu o udzielenie zamówienia komunikacja pomiędzy Zamawiającym </w:t>
      </w:r>
      <w:r w:rsidR="00BA57B3">
        <w:rPr>
          <w:rFonts w:asciiTheme="majorHAnsi" w:eastAsia="Times New Roman" w:hAnsiTheme="majorHAnsi" w:cstheme="majorHAnsi"/>
          <w:sz w:val="24"/>
          <w:szCs w:val="24"/>
          <w:lang w:eastAsia="pl-PL"/>
        </w:rPr>
        <w:br/>
      </w:r>
      <w:r w:rsidRPr="00430BFE">
        <w:rPr>
          <w:rFonts w:asciiTheme="majorHAnsi" w:eastAsia="Times New Roman" w:hAnsiTheme="majorHAnsi" w:cstheme="majorHAnsi"/>
          <w:sz w:val="24"/>
          <w:szCs w:val="24"/>
          <w:lang w:eastAsia="pl-PL"/>
        </w:rPr>
        <w:t xml:space="preserve">a Wykonawcami w szczególności składanie oświadczeń, wniosków, zawiadomień oraz przekazywanie informacji odbywa się elektronicznie przy użyciu Platformy e-Zamówienia, która jest dostępna pod adresem </w:t>
      </w:r>
      <w:hyperlink r:id="rId11" w:history="1">
        <w:r w:rsidRPr="00430BFE">
          <w:rPr>
            <w:rFonts w:asciiTheme="majorHAnsi" w:eastAsia="Times New Roman" w:hAnsiTheme="majorHAnsi" w:cstheme="majorHAnsi"/>
            <w:color w:val="0070C0"/>
            <w:sz w:val="24"/>
            <w:szCs w:val="24"/>
            <w:u w:val="single"/>
            <w:lang w:eastAsia="pl-PL"/>
          </w:rPr>
          <w:t>https://ezamowienia.gov.pl/pl/</w:t>
        </w:r>
      </w:hyperlink>
      <w:r w:rsidRPr="00430BFE">
        <w:rPr>
          <w:rFonts w:asciiTheme="majorHAnsi" w:eastAsia="Times New Roman" w:hAnsiTheme="majorHAnsi" w:cstheme="majorHAnsi"/>
          <w:sz w:val="24"/>
          <w:szCs w:val="24"/>
          <w:lang w:eastAsia="pl-PL"/>
        </w:rPr>
        <w:t xml:space="preserve">  </w:t>
      </w:r>
      <w:r w:rsidR="003C5F50" w:rsidRPr="00430BFE">
        <w:rPr>
          <w:rFonts w:asciiTheme="majorHAnsi" w:eastAsia="Times New Roman" w:hAnsiTheme="majorHAnsi" w:cstheme="majorHAnsi"/>
          <w:sz w:val="24"/>
          <w:szCs w:val="24"/>
          <w:lang w:eastAsia="pl-PL"/>
        </w:rPr>
        <w:t xml:space="preserve">lub </w:t>
      </w:r>
      <w:r w:rsidRPr="00430BFE">
        <w:rPr>
          <w:rFonts w:asciiTheme="majorHAnsi" w:eastAsia="Times New Roman" w:hAnsiTheme="majorHAnsi" w:cstheme="majorHAnsi"/>
          <w:sz w:val="24"/>
          <w:szCs w:val="24"/>
          <w:lang w:eastAsia="pl-PL"/>
        </w:rPr>
        <w:t xml:space="preserve"> za pomocą poczty elektronicznej wskazanej poniżej:</w:t>
      </w:r>
    </w:p>
    <w:p w14:paraId="3DD7F795" w14:textId="77777777" w:rsidR="0008305D" w:rsidRPr="00430BFE" w:rsidRDefault="0008305D" w:rsidP="0008305D">
      <w:pPr>
        <w:spacing w:after="120" w:line="240" w:lineRule="auto"/>
        <w:ind w:left="720"/>
        <w:jc w:val="both"/>
        <w:rPr>
          <w:rFonts w:asciiTheme="majorHAnsi" w:eastAsia="Times New Roman" w:hAnsiTheme="majorHAnsi" w:cstheme="majorHAnsi"/>
          <w:b/>
          <w:color w:val="0070C0"/>
          <w:sz w:val="24"/>
          <w:szCs w:val="24"/>
          <w:u w:val="single"/>
          <w:lang w:eastAsia="pl-PL"/>
        </w:rPr>
      </w:pPr>
      <w:r w:rsidRPr="00430BFE">
        <w:rPr>
          <w:rFonts w:asciiTheme="majorHAnsi" w:eastAsia="Times New Roman" w:hAnsiTheme="majorHAnsi" w:cstheme="majorHAnsi"/>
          <w:b/>
          <w:color w:val="0070C0"/>
          <w:sz w:val="24"/>
          <w:szCs w:val="24"/>
          <w:u w:val="single"/>
          <w:lang w:eastAsia="pl-PL"/>
        </w:rPr>
        <w:t>w.sawicka@gmina.suwalki.pl</w:t>
      </w:r>
    </w:p>
    <w:p w14:paraId="2141EFA4" w14:textId="77777777" w:rsidR="0008305D" w:rsidRPr="00430BFE" w:rsidRDefault="0008305D" w:rsidP="0008305D">
      <w:pPr>
        <w:spacing w:after="120" w:line="240" w:lineRule="auto"/>
        <w:ind w:left="720"/>
        <w:jc w:val="both"/>
        <w:rPr>
          <w:rFonts w:asciiTheme="majorHAnsi" w:eastAsia="Times New Roman" w:hAnsiTheme="majorHAnsi" w:cstheme="majorHAnsi"/>
          <w:b/>
          <w:color w:val="0070C0"/>
          <w:sz w:val="24"/>
          <w:szCs w:val="24"/>
          <w:u w:val="single"/>
          <w:lang w:eastAsia="pl-PL"/>
        </w:rPr>
      </w:pPr>
      <w:r w:rsidRPr="00430BFE">
        <w:rPr>
          <w:rFonts w:asciiTheme="majorHAnsi" w:eastAsia="Times New Roman" w:hAnsiTheme="majorHAnsi" w:cstheme="majorHAnsi"/>
          <w:b/>
          <w:color w:val="0070C0"/>
          <w:sz w:val="24"/>
          <w:szCs w:val="24"/>
          <w:u w:val="single"/>
          <w:lang w:eastAsia="pl-PL"/>
        </w:rPr>
        <w:t xml:space="preserve">sekretariat@gmina.suwalki.pl </w:t>
      </w:r>
    </w:p>
    <w:p w14:paraId="79931841" w14:textId="77777777" w:rsidR="009D1679" w:rsidRPr="00430BFE" w:rsidRDefault="009D1679" w:rsidP="0008305D">
      <w:pPr>
        <w:spacing w:after="120" w:line="240" w:lineRule="auto"/>
        <w:ind w:left="720"/>
        <w:jc w:val="both"/>
        <w:rPr>
          <w:rFonts w:asciiTheme="majorHAnsi" w:eastAsia="Times New Roman" w:hAnsiTheme="majorHAnsi" w:cstheme="majorHAnsi"/>
          <w:bCs/>
          <w:sz w:val="24"/>
          <w:szCs w:val="24"/>
          <w:lang w:eastAsia="pl-PL"/>
        </w:rPr>
      </w:pPr>
      <w:r w:rsidRPr="00430BFE">
        <w:rPr>
          <w:rFonts w:asciiTheme="majorHAnsi" w:eastAsia="Times New Roman" w:hAnsiTheme="majorHAnsi" w:cstheme="majorHAnsi"/>
          <w:bCs/>
          <w:sz w:val="24"/>
          <w:szCs w:val="24"/>
          <w:lang w:eastAsia="pl-PL"/>
        </w:rPr>
        <w:t xml:space="preserve">(nie dotyczy składania ofert/wniosków o dopuszczenie do udziału w postępowaniu). </w:t>
      </w:r>
    </w:p>
    <w:p w14:paraId="1B165FDD" w14:textId="77777777" w:rsidR="009D1679" w:rsidRPr="00430BFE" w:rsidRDefault="009D1679" w:rsidP="009D1679">
      <w:pPr>
        <w:spacing w:after="120" w:line="240" w:lineRule="auto"/>
        <w:ind w:left="720"/>
        <w:jc w:val="both"/>
        <w:rPr>
          <w:rFonts w:asciiTheme="majorHAnsi" w:eastAsia="Times New Roman" w:hAnsiTheme="majorHAnsi" w:cstheme="majorHAnsi"/>
          <w:b/>
          <w:sz w:val="24"/>
          <w:szCs w:val="24"/>
          <w:lang w:eastAsia="pl-PL"/>
        </w:rPr>
      </w:pPr>
      <w:r w:rsidRPr="00430BFE">
        <w:rPr>
          <w:rFonts w:asciiTheme="majorHAnsi" w:eastAsia="Times New Roman" w:hAnsiTheme="majorHAnsi" w:cstheme="majorHAnsi"/>
          <w:bCs/>
          <w:sz w:val="24"/>
          <w:szCs w:val="24"/>
          <w:lang w:eastAsia="pl-PL"/>
        </w:rPr>
        <w:t xml:space="preserve">Sposób </w:t>
      </w:r>
      <w:r w:rsidR="00876408" w:rsidRPr="00430BFE">
        <w:rPr>
          <w:rFonts w:asciiTheme="majorHAnsi" w:eastAsia="Times New Roman" w:hAnsiTheme="majorHAnsi" w:cstheme="majorHAnsi"/>
          <w:bCs/>
          <w:sz w:val="24"/>
          <w:szCs w:val="24"/>
          <w:lang w:eastAsia="pl-PL"/>
        </w:rPr>
        <w:t>przygotowania</w:t>
      </w:r>
      <w:r w:rsidRPr="00430BFE">
        <w:rPr>
          <w:rFonts w:asciiTheme="majorHAnsi" w:eastAsia="Times New Roman" w:hAnsiTheme="majorHAnsi" w:cstheme="majorHAnsi"/>
          <w:bCs/>
          <w:sz w:val="24"/>
          <w:szCs w:val="24"/>
          <w:lang w:eastAsia="pl-PL"/>
        </w:rPr>
        <w:t xml:space="preserve"> oraz składania oferty został opisany w </w:t>
      </w:r>
      <w:r w:rsidRPr="00430BFE">
        <w:rPr>
          <w:rFonts w:asciiTheme="majorHAnsi" w:eastAsia="Times New Roman" w:hAnsiTheme="majorHAnsi" w:cstheme="majorHAnsi"/>
          <w:b/>
          <w:sz w:val="24"/>
          <w:szCs w:val="24"/>
          <w:lang w:eastAsia="pl-PL"/>
        </w:rPr>
        <w:t>pkt. 12 SWZ.</w:t>
      </w:r>
    </w:p>
    <w:p w14:paraId="098D9370" w14:textId="229E2C47" w:rsidR="006D44C3" w:rsidRPr="00430BFE" w:rsidRDefault="00B0267E" w:rsidP="006D44C3">
      <w:pPr>
        <w:numPr>
          <w:ilvl w:val="1"/>
          <w:numId w:val="58"/>
        </w:numPr>
        <w:spacing w:after="120" w:line="240" w:lineRule="auto"/>
        <w:ind w:left="567" w:hanging="567"/>
        <w:jc w:val="both"/>
        <w:rPr>
          <w:rFonts w:asciiTheme="majorHAnsi" w:eastAsia="SimSun" w:hAnsiTheme="majorHAnsi" w:cstheme="majorHAnsi"/>
          <w:b/>
          <w:bCs/>
          <w:color w:val="0070C0"/>
          <w:sz w:val="24"/>
          <w:szCs w:val="24"/>
          <w:lang w:eastAsia="pl-PL"/>
        </w:rPr>
      </w:pPr>
      <w:r w:rsidRPr="00430BFE">
        <w:rPr>
          <w:rFonts w:asciiTheme="majorHAnsi" w:eastAsia="Times New Roman" w:hAnsiTheme="majorHAnsi" w:cstheme="majorHAnsi"/>
          <w:b/>
          <w:bCs/>
          <w:sz w:val="24"/>
          <w:szCs w:val="24"/>
          <w:lang w:eastAsia="pl-PL"/>
        </w:rPr>
        <w:t>W przypadku awarii platformy e-</w:t>
      </w:r>
      <w:r w:rsidR="00A50E0D" w:rsidRPr="00430BFE">
        <w:rPr>
          <w:rFonts w:asciiTheme="majorHAnsi" w:eastAsia="Times New Roman" w:hAnsiTheme="majorHAnsi" w:cstheme="majorHAnsi"/>
          <w:b/>
          <w:bCs/>
          <w:sz w:val="24"/>
          <w:szCs w:val="24"/>
          <w:lang w:eastAsia="pl-PL"/>
        </w:rPr>
        <w:t>Z</w:t>
      </w:r>
      <w:r w:rsidRPr="00430BFE">
        <w:rPr>
          <w:rFonts w:asciiTheme="majorHAnsi" w:eastAsia="Times New Roman" w:hAnsiTheme="majorHAnsi" w:cstheme="majorHAnsi"/>
          <w:b/>
          <w:bCs/>
          <w:sz w:val="24"/>
          <w:szCs w:val="24"/>
          <w:lang w:eastAsia="pl-PL"/>
        </w:rPr>
        <w:t xml:space="preserve">amówienia, Zamawiający na stronie BIP tj. </w:t>
      </w:r>
      <w:r w:rsidR="00757C6E" w:rsidRPr="00757C6E">
        <w:rPr>
          <w:rFonts w:asciiTheme="majorHAnsi" w:eastAsiaTheme="minorHAnsi" w:hAnsiTheme="majorHAnsi" w:cstheme="majorHAnsi"/>
          <w:b/>
          <w:bCs/>
          <w:color w:val="0070C0"/>
          <w:kern w:val="2"/>
          <w:sz w:val="24"/>
          <w:szCs w:val="24"/>
          <w14:ligatures w14:val="standardContextual"/>
        </w:rPr>
        <w:t>https://bip-ugsuwalki.wrotapodlasia.pl/zamwienia_publiczne/2026/zamowienia-o-wartosci-rownej-lub-powyzej-170-tys-zlotych</w:t>
      </w:r>
      <w:r w:rsidR="006D44C3" w:rsidRPr="00430BFE">
        <w:rPr>
          <w:rFonts w:asciiTheme="majorHAnsi" w:eastAsiaTheme="minorHAnsi" w:hAnsiTheme="majorHAnsi" w:cstheme="majorHAnsi"/>
          <w:b/>
          <w:bCs/>
          <w:color w:val="0070C0"/>
          <w:kern w:val="2"/>
          <w:sz w:val="24"/>
          <w:szCs w:val="24"/>
          <w14:ligatures w14:val="standardContextual"/>
        </w:rPr>
        <w:t>/</w:t>
      </w:r>
    </w:p>
    <w:p w14:paraId="44686AA4" w14:textId="175DE3B1" w:rsidR="00B0267E" w:rsidRPr="00430BFE" w:rsidRDefault="00B0267E" w:rsidP="009D1679">
      <w:pPr>
        <w:spacing w:after="120" w:line="240" w:lineRule="auto"/>
        <w:ind w:left="720"/>
        <w:jc w:val="both"/>
        <w:rPr>
          <w:rFonts w:asciiTheme="majorHAnsi" w:eastAsia="Times New Roman" w:hAnsiTheme="majorHAnsi" w:cstheme="majorHAnsi"/>
          <w:b/>
          <w:sz w:val="24"/>
          <w:szCs w:val="24"/>
          <w:lang w:eastAsia="pl-PL"/>
        </w:rPr>
      </w:pPr>
      <w:r w:rsidRPr="00430BFE">
        <w:rPr>
          <w:rFonts w:asciiTheme="majorHAnsi" w:eastAsia="Times New Roman" w:hAnsiTheme="majorHAnsi" w:cstheme="majorHAnsi"/>
          <w:b/>
          <w:bCs/>
          <w:sz w:val="24"/>
          <w:szCs w:val="24"/>
          <w:lang w:eastAsia="pl-PL"/>
        </w:rPr>
        <w:t>zamieści niezbędne komunikaty dotyczące postępowania.</w:t>
      </w:r>
    </w:p>
    <w:p w14:paraId="74CFE8BF" w14:textId="77777777" w:rsidR="009D1679" w:rsidRPr="00430BFE" w:rsidRDefault="009D1679">
      <w:pPr>
        <w:numPr>
          <w:ilvl w:val="1"/>
          <w:numId w:val="29"/>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bCs/>
          <w:sz w:val="24"/>
          <w:szCs w:val="24"/>
          <w:lang w:eastAsia="pl-PL"/>
        </w:rPr>
        <w:t xml:space="preserve">Korzystanie z Platformy e-Zamówienia jest bezpłatne. </w:t>
      </w:r>
      <w:r w:rsidRPr="00430BFE">
        <w:rPr>
          <w:rFonts w:asciiTheme="majorHAnsi" w:eastAsia="Times New Roman" w:hAnsiTheme="majorHAnsi" w:cstheme="majorHAnsi"/>
          <w:sz w:val="24"/>
          <w:szCs w:val="24"/>
          <w:lang w:eastAsia="pl-PL"/>
        </w:rPr>
        <w:t>Przeglądanie i pobieranie publicznej treści dokumentacji postępowania nie wymaga posiadania konta na Platformie e-Zamówienia.</w:t>
      </w:r>
    </w:p>
    <w:p w14:paraId="6720D90D" w14:textId="3E4EA8E5" w:rsidR="009D1679" w:rsidRPr="00430BFE" w:rsidRDefault="00CC5876">
      <w:pPr>
        <w:numPr>
          <w:ilvl w:val="1"/>
          <w:numId w:val="29"/>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bCs/>
          <w:sz w:val="24"/>
          <w:szCs w:val="24"/>
          <w:lang w:eastAsia="pl-PL"/>
        </w:rPr>
        <w:t>W przypadku komunikacji za pomocą Platformy e-Zam</w:t>
      </w:r>
      <w:r w:rsidR="0012344D" w:rsidRPr="00430BFE">
        <w:rPr>
          <w:rFonts w:asciiTheme="majorHAnsi" w:eastAsia="Times New Roman" w:hAnsiTheme="majorHAnsi" w:cstheme="majorHAnsi"/>
          <w:bCs/>
          <w:sz w:val="24"/>
          <w:szCs w:val="24"/>
          <w:lang w:eastAsia="pl-PL"/>
        </w:rPr>
        <w:t>ó</w:t>
      </w:r>
      <w:r w:rsidRPr="00430BFE">
        <w:rPr>
          <w:rFonts w:asciiTheme="majorHAnsi" w:eastAsia="Times New Roman" w:hAnsiTheme="majorHAnsi" w:cstheme="majorHAnsi"/>
          <w:bCs/>
          <w:sz w:val="24"/>
          <w:szCs w:val="24"/>
          <w:lang w:eastAsia="pl-PL"/>
        </w:rPr>
        <w:t xml:space="preserve">wienia, Zamawiający informuje, że </w:t>
      </w:r>
      <w:r w:rsidRPr="00430BFE">
        <w:rPr>
          <w:rFonts w:asciiTheme="majorHAnsi" w:eastAsia="Times New Roman" w:hAnsiTheme="majorHAnsi" w:cstheme="majorHAnsi"/>
          <w:sz w:val="24"/>
          <w:szCs w:val="24"/>
          <w:lang w:eastAsia="pl-PL"/>
        </w:rPr>
        <w:t>k</w:t>
      </w:r>
      <w:r w:rsidR="009D1679" w:rsidRPr="00430BFE">
        <w:rPr>
          <w:rFonts w:asciiTheme="majorHAnsi" w:eastAsia="Times New Roman" w:hAnsiTheme="majorHAnsi" w:cstheme="majorHAnsi"/>
          <w:sz w:val="24"/>
          <w:szCs w:val="24"/>
          <w:lang w:eastAsia="pl-PL"/>
        </w:rPr>
        <w:t xml:space="preserve">omunikacja w </w:t>
      </w:r>
      <w:r w:rsidRPr="00430BFE">
        <w:rPr>
          <w:rFonts w:asciiTheme="majorHAnsi" w:eastAsia="Times New Roman" w:hAnsiTheme="majorHAnsi" w:cstheme="majorHAnsi"/>
          <w:sz w:val="24"/>
          <w:szCs w:val="24"/>
          <w:lang w:eastAsia="pl-PL"/>
        </w:rPr>
        <w:t>takim przypadku</w:t>
      </w:r>
      <w:r w:rsidR="009D1679" w:rsidRPr="00430BFE">
        <w:rPr>
          <w:rFonts w:asciiTheme="majorHAnsi" w:eastAsia="Times New Roman" w:hAnsiTheme="majorHAnsi" w:cstheme="majorHAnsi"/>
          <w:sz w:val="24"/>
          <w:szCs w:val="24"/>
          <w:lang w:eastAsia="pl-PL"/>
        </w:rPr>
        <w:t>,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r w:rsidR="006D44C3" w:rsidRPr="00430BFE">
        <w:rPr>
          <w:rFonts w:asciiTheme="majorHAnsi" w:eastAsia="Times New Roman" w:hAnsiTheme="majorHAnsi" w:cstheme="majorHAnsi"/>
          <w:sz w:val="24"/>
          <w:szCs w:val="24"/>
          <w:lang w:eastAsia="pl-PL"/>
        </w:rPr>
        <w:br/>
      </w:r>
      <w:r w:rsidR="009D1679" w:rsidRPr="00430BFE">
        <w:rPr>
          <w:rFonts w:asciiTheme="majorHAnsi" w:eastAsia="Times New Roman" w:hAnsiTheme="majorHAnsi" w:cstheme="majorHAnsi"/>
          <w:sz w:val="24"/>
          <w:szCs w:val="24"/>
          <w:lang w:eastAsia="pl-PL"/>
        </w:rPr>
        <w:t xml:space="preserve">W przypadku załączników, które są zgodne z ustawą </w:t>
      </w:r>
      <w:proofErr w:type="spellStart"/>
      <w:r w:rsidR="009D1679" w:rsidRPr="00430BFE">
        <w:rPr>
          <w:rFonts w:asciiTheme="majorHAnsi" w:eastAsia="Times New Roman" w:hAnsiTheme="majorHAnsi" w:cstheme="majorHAnsi"/>
          <w:sz w:val="24"/>
          <w:szCs w:val="24"/>
          <w:lang w:eastAsia="pl-PL"/>
        </w:rPr>
        <w:t>Pzp</w:t>
      </w:r>
      <w:proofErr w:type="spellEnd"/>
      <w:r w:rsidR="009D1679" w:rsidRPr="00430BFE">
        <w:rPr>
          <w:rFonts w:asciiTheme="majorHAnsi" w:eastAsia="Times New Roman" w:hAnsiTheme="majorHAnsi" w:cstheme="majorHAnsi"/>
          <w:sz w:val="24"/>
          <w:szCs w:val="24"/>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udostepniającego zasoby, podpisem zewnętrznym lub wewnętrznym. W zależności od rodzaju podpisu i jego typu (zewnętrzny, wewnętrzny) dodaje się do przesłanej wiadomości uprzednio podpisane dokumenty wraz z wygenerowanym plikiem podpisu (typ zewnętrzny) lub dokument </w:t>
      </w:r>
      <w:r w:rsidR="00BA57B3">
        <w:rPr>
          <w:rFonts w:asciiTheme="majorHAnsi" w:eastAsia="Times New Roman" w:hAnsiTheme="majorHAnsi" w:cstheme="majorHAnsi"/>
          <w:sz w:val="24"/>
          <w:szCs w:val="24"/>
          <w:lang w:eastAsia="pl-PL"/>
        </w:rPr>
        <w:br/>
      </w:r>
      <w:r w:rsidR="009D1679" w:rsidRPr="00430BFE">
        <w:rPr>
          <w:rFonts w:asciiTheme="majorHAnsi" w:eastAsia="Times New Roman" w:hAnsiTheme="majorHAnsi" w:cstheme="majorHAnsi"/>
          <w:sz w:val="24"/>
          <w:szCs w:val="24"/>
          <w:lang w:eastAsia="pl-PL"/>
        </w:rPr>
        <w:t>z wszytym podpisem (typ wewnętrzny).</w:t>
      </w:r>
    </w:p>
    <w:p w14:paraId="7233B6B0" w14:textId="6AB21F19" w:rsidR="009D1679" w:rsidRPr="00430BFE" w:rsidRDefault="009D1679">
      <w:pPr>
        <w:numPr>
          <w:ilvl w:val="1"/>
          <w:numId w:val="29"/>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Możliwość korzystania w postępowaniu z „Formularzy do komunikacji” w pełnym zakresie wymaga posiadania konta „Wykonawcy” na Platformie e-</w:t>
      </w:r>
      <w:r w:rsidR="006D44C3" w:rsidRPr="00430BFE">
        <w:rPr>
          <w:rFonts w:asciiTheme="majorHAnsi" w:eastAsia="Times New Roman" w:hAnsiTheme="majorHAnsi" w:cstheme="majorHAnsi"/>
          <w:sz w:val="24"/>
          <w:szCs w:val="24"/>
          <w:lang w:eastAsia="pl-PL"/>
        </w:rPr>
        <w:t>Z</w:t>
      </w:r>
      <w:r w:rsidRPr="00430BFE">
        <w:rPr>
          <w:rFonts w:asciiTheme="majorHAnsi" w:eastAsia="Times New Roman" w:hAnsiTheme="majorHAnsi" w:cstheme="majorHAnsi"/>
          <w:sz w:val="24"/>
          <w:szCs w:val="24"/>
          <w:lang w:eastAsia="pl-PL"/>
        </w:rPr>
        <w:t>amówienia oraz zalogowania się na Platformie e</w:t>
      </w:r>
      <w:r w:rsidR="006D44C3" w:rsidRPr="00430BFE">
        <w:rPr>
          <w:rFonts w:asciiTheme="majorHAnsi" w:eastAsia="Times New Roman" w:hAnsiTheme="majorHAnsi" w:cstheme="majorHAnsi"/>
          <w:sz w:val="24"/>
          <w:szCs w:val="24"/>
          <w:lang w:eastAsia="pl-PL"/>
        </w:rPr>
        <w:t>-</w:t>
      </w:r>
      <w:r w:rsidRPr="00430BFE">
        <w:rPr>
          <w:rFonts w:asciiTheme="majorHAnsi" w:eastAsia="Times New Roman" w:hAnsiTheme="majorHAnsi" w:cstheme="majorHAnsi"/>
          <w:sz w:val="24"/>
          <w:szCs w:val="24"/>
          <w:lang w:eastAsia="pl-PL"/>
        </w:rPr>
        <w:t>Zamówienia. Do korzystania z „Formularzy do komunikacji” służących do zadawania pytań dotyczących treści dokumentów zamówienia wystarczające jest posiadanie tzw., konta uproszczonego na Platformie e-Zamówienia.</w:t>
      </w:r>
    </w:p>
    <w:p w14:paraId="44F47E84" w14:textId="77777777" w:rsidR="009D1679" w:rsidRPr="00430BFE" w:rsidRDefault="009D1679">
      <w:pPr>
        <w:numPr>
          <w:ilvl w:val="1"/>
          <w:numId w:val="29"/>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lastRenderedPageBreak/>
        <w:t xml:space="preserve">Wszystkie wysłane i odebrane w postępowaniu przez Wykonawcę wiadomości widoczne są po zalogowaniu w podglądzie postępowania w zakładce „Komunikacja”. </w:t>
      </w:r>
    </w:p>
    <w:p w14:paraId="72A65C1A" w14:textId="77777777" w:rsidR="009D1679" w:rsidRPr="00430BFE" w:rsidRDefault="009D1679">
      <w:pPr>
        <w:numPr>
          <w:ilvl w:val="1"/>
          <w:numId w:val="29"/>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Maksymalny rozmiar plików przesłanych za pośrednictwem „Formularzy do komunikacji” wynosi 150 MB (wielkość ta dotyczy plików przesyłanych jako załączniki do jednego formularza).</w:t>
      </w:r>
    </w:p>
    <w:p w14:paraId="73283C97" w14:textId="4E6004FB" w:rsidR="009D1679" w:rsidRPr="00430BFE" w:rsidRDefault="009D1679">
      <w:pPr>
        <w:numPr>
          <w:ilvl w:val="1"/>
          <w:numId w:val="29"/>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 xml:space="preserve">Minimalne wymagania techniczne dotyczące sprzętu używanego w celu korzystania </w:t>
      </w:r>
      <w:r w:rsidR="00BA57B3">
        <w:rPr>
          <w:rFonts w:asciiTheme="majorHAnsi" w:eastAsia="Times New Roman" w:hAnsiTheme="majorHAnsi" w:cstheme="majorHAnsi"/>
          <w:sz w:val="24"/>
          <w:szCs w:val="24"/>
          <w:lang w:eastAsia="pl-PL"/>
        </w:rPr>
        <w:br/>
      </w:r>
      <w:r w:rsidRPr="00430BFE">
        <w:rPr>
          <w:rFonts w:asciiTheme="majorHAnsi" w:eastAsia="Times New Roman" w:hAnsiTheme="majorHAnsi" w:cstheme="majorHAnsi"/>
          <w:sz w:val="24"/>
          <w:szCs w:val="24"/>
          <w:lang w:eastAsia="pl-PL"/>
        </w:rPr>
        <w:t>z usług Platformy e-Zamówienia oraz informacje dotyczące specyfikacji połączenia określa Regulamin e-Zamówienia.</w:t>
      </w:r>
    </w:p>
    <w:p w14:paraId="69A96377" w14:textId="77777777" w:rsidR="009D1679" w:rsidRPr="00430BFE" w:rsidRDefault="009D1679">
      <w:pPr>
        <w:numPr>
          <w:ilvl w:val="1"/>
          <w:numId w:val="29"/>
        </w:numPr>
        <w:spacing w:after="120" w:line="240" w:lineRule="auto"/>
        <w:ind w:left="567" w:hanging="567"/>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430BFE">
          <w:rPr>
            <w:rFonts w:asciiTheme="majorHAnsi" w:eastAsia="Times New Roman" w:hAnsiTheme="majorHAnsi" w:cstheme="majorHAnsi"/>
            <w:sz w:val="24"/>
            <w:szCs w:val="24"/>
            <w:u w:val="single"/>
            <w:lang w:eastAsia="pl-PL"/>
          </w:rPr>
          <w:t>https://ezamowienia.gov.pl/pl/</w:t>
        </w:r>
      </w:hyperlink>
      <w:r w:rsidRPr="00430BFE">
        <w:rPr>
          <w:rFonts w:asciiTheme="majorHAnsi" w:eastAsia="Times New Roman" w:hAnsiTheme="majorHAnsi" w:cstheme="majorHAnsi"/>
          <w:sz w:val="24"/>
          <w:szCs w:val="24"/>
          <w:lang w:eastAsia="pl-PL"/>
        </w:rPr>
        <w:t xml:space="preserve"> w zakładce „Zgłoś problem”. </w:t>
      </w:r>
    </w:p>
    <w:p w14:paraId="2259BAC0"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675E2E84"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232B64D5"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52C801EA"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5DFE533C"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00CC0DDA"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2F3C0AA3"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2D70C9A9"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5AF53172"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0B76CAD5"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674FF217" w14:textId="77777777" w:rsidR="009D1679" w:rsidRPr="00430BFE" w:rsidRDefault="009D1679">
      <w:pPr>
        <w:numPr>
          <w:ilvl w:val="0"/>
          <w:numId w:val="29"/>
        </w:numPr>
        <w:spacing w:after="0" w:line="240" w:lineRule="auto"/>
        <w:jc w:val="both"/>
        <w:rPr>
          <w:rFonts w:asciiTheme="majorHAnsi" w:eastAsia="Times New Roman" w:hAnsiTheme="majorHAnsi" w:cstheme="majorHAnsi"/>
          <w:vanish/>
          <w:sz w:val="24"/>
          <w:szCs w:val="24"/>
          <w:lang w:eastAsia="pl-PL"/>
        </w:rPr>
      </w:pPr>
    </w:p>
    <w:p w14:paraId="01075CB6" w14:textId="77777777" w:rsidR="009D1679" w:rsidRPr="00430BFE" w:rsidRDefault="009D1679">
      <w:pPr>
        <w:numPr>
          <w:ilvl w:val="1"/>
          <w:numId w:val="29"/>
        </w:numPr>
        <w:spacing w:after="0" w:line="240" w:lineRule="auto"/>
        <w:jc w:val="both"/>
        <w:rPr>
          <w:rFonts w:asciiTheme="majorHAnsi" w:eastAsia="Times New Roman" w:hAnsiTheme="majorHAnsi" w:cstheme="majorHAnsi"/>
          <w:vanish/>
          <w:sz w:val="24"/>
          <w:szCs w:val="24"/>
          <w:lang w:eastAsia="pl-PL"/>
        </w:rPr>
      </w:pPr>
    </w:p>
    <w:p w14:paraId="127C6B5E" w14:textId="77777777" w:rsidR="009D1679" w:rsidRPr="00430BFE" w:rsidRDefault="009D1679">
      <w:pPr>
        <w:numPr>
          <w:ilvl w:val="2"/>
          <w:numId w:val="29"/>
        </w:numPr>
        <w:spacing w:after="0" w:line="240" w:lineRule="auto"/>
        <w:ind w:left="0" w:firstLine="0"/>
        <w:jc w:val="both"/>
        <w:rPr>
          <w:rFonts w:asciiTheme="majorHAnsi" w:eastAsia="Times New Roman" w:hAnsiTheme="majorHAnsi" w:cstheme="majorHAnsi"/>
          <w:vanish/>
          <w:sz w:val="24"/>
          <w:szCs w:val="24"/>
          <w:lang w:eastAsia="pl-PL"/>
        </w:rPr>
      </w:pPr>
    </w:p>
    <w:p w14:paraId="4A2F9FEF" w14:textId="2DA820F4" w:rsidR="00B2778B" w:rsidRPr="00430BFE" w:rsidRDefault="009D1679">
      <w:pPr>
        <w:numPr>
          <w:ilvl w:val="1"/>
          <w:numId w:val="25"/>
        </w:numPr>
        <w:spacing w:after="120" w:line="240" w:lineRule="auto"/>
        <w:ind w:left="709" w:hanging="709"/>
        <w:jc w:val="both"/>
        <w:rPr>
          <w:rFonts w:asciiTheme="majorHAnsi" w:hAnsiTheme="majorHAnsi" w:cstheme="majorHAnsi"/>
          <w:bCs/>
          <w:color w:val="0070C0"/>
          <w:sz w:val="24"/>
          <w:szCs w:val="24"/>
        </w:rPr>
      </w:pPr>
      <w:r w:rsidRPr="00430BFE">
        <w:rPr>
          <w:rFonts w:asciiTheme="majorHAnsi" w:hAnsiTheme="majorHAnsi" w:cstheme="majorHAnsi"/>
          <w:bCs/>
          <w:sz w:val="24"/>
          <w:szCs w:val="24"/>
        </w:rPr>
        <w:t>W korespondencji związanej z niniejszym postępowaniem Wykonawcy powinni</w:t>
      </w:r>
      <w:r w:rsidR="00BA57B3">
        <w:rPr>
          <w:rFonts w:asciiTheme="majorHAnsi" w:hAnsiTheme="majorHAnsi" w:cstheme="majorHAnsi"/>
          <w:bCs/>
          <w:sz w:val="24"/>
          <w:szCs w:val="24"/>
        </w:rPr>
        <w:t xml:space="preserve"> </w:t>
      </w:r>
      <w:r w:rsidRPr="00430BFE">
        <w:rPr>
          <w:rFonts w:asciiTheme="majorHAnsi" w:hAnsiTheme="majorHAnsi" w:cstheme="majorHAnsi"/>
          <w:bCs/>
          <w:sz w:val="24"/>
          <w:szCs w:val="24"/>
        </w:rPr>
        <w:t>posługiwać się następującym znakiem postępowania</w:t>
      </w:r>
      <w:r w:rsidRPr="00430BFE">
        <w:rPr>
          <w:rFonts w:asciiTheme="majorHAnsi" w:hAnsiTheme="majorHAnsi" w:cstheme="majorHAnsi"/>
          <w:bCs/>
          <w:color w:val="7030A0"/>
          <w:sz w:val="24"/>
          <w:szCs w:val="24"/>
        </w:rPr>
        <w:t>:</w:t>
      </w:r>
      <w:r w:rsidRPr="00430BFE">
        <w:rPr>
          <w:rFonts w:asciiTheme="majorHAnsi" w:hAnsiTheme="majorHAnsi" w:cstheme="majorHAnsi"/>
          <w:bCs/>
          <w:color w:val="FF0000"/>
          <w:sz w:val="24"/>
          <w:szCs w:val="24"/>
        </w:rPr>
        <w:t xml:space="preserve"> </w:t>
      </w:r>
      <w:r w:rsidR="00BA57B3">
        <w:rPr>
          <w:rFonts w:asciiTheme="majorHAnsi" w:hAnsiTheme="majorHAnsi" w:cstheme="majorHAnsi"/>
          <w:b/>
          <w:color w:val="0070C0"/>
          <w:sz w:val="24"/>
          <w:szCs w:val="24"/>
        </w:rPr>
        <w:t>IMK</w:t>
      </w:r>
      <w:r w:rsidRPr="00430BFE">
        <w:rPr>
          <w:rFonts w:asciiTheme="majorHAnsi" w:hAnsiTheme="majorHAnsi" w:cstheme="majorHAnsi"/>
          <w:b/>
          <w:color w:val="0070C0"/>
          <w:sz w:val="24"/>
          <w:szCs w:val="24"/>
        </w:rPr>
        <w:t>.271.</w:t>
      </w:r>
      <w:r w:rsidR="00BA57B3">
        <w:rPr>
          <w:rFonts w:asciiTheme="majorHAnsi" w:hAnsiTheme="majorHAnsi" w:cstheme="majorHAnsi"/>
          <w:b/>
          <w:color w:val="0070C0"/>
          <w:sz w:val="24"/>
          <w:szCs w:val="24"/>
        </w:rPr>
        <w:t>2</w:t>
      </w:r>
      <w:r w:rsidRPr="00430BFE">
        <w:rPr>
          <w:rFonts w:asciiTheme="majorHAnsi" w:hAnsiTheme="majorHAnsi" w:cstheme="majorHAnsi"/>
          <w:b/>
          <w:color w:val="0070C0"/>
          <w:sz w:val="24"/>
          <w:szCs w:val="24"/>
        </w:rPr>
        <w:t>.202</w:t>
      </w:r>
      <w:r w:rsidR="00BA57B3">
        <w:rPr>
          <w:rFonts w:asciiTheme="majorHAnsi" w:hAnsiTheme="majorHAnsi" w:cstheme="majorHAnsi"/>
          <w:b/>
          <w:color w:val="0070C0"/>
          <w:sz w:val="24"/>
          <w:szCs w:val="24"/>
        </w:rPr>
        <w:t>6</w:t>
      </w:r>
      <w:r w:rsidRPr="00430BFE">
        <w:rPr>
          <w:rFonts w:asciiTheme="majorHAnsi" w:hAnsiTheme="majorHAnsi" w:cstheme="majorHAnsi"/>
          <w:b/>
          <w:color w:val="0070C0"/>
          <w:sz w:val="24"/>
          <w:szCs w:val="24"/>
        </w:rPr>
        <w:t>.</w:t>
      </w:r>
      <w:r w:rsidR="00BA57B3">
        <w:rPr>
          <w:rFonts w:asciiTheme="majorHAnsi" w:hAnsiTheme="majorHAnsi" w:cstheme="majorHAnsi"/>
          <w:b/>
          <w:color w:val="0070C0"/>
          <w:sz w:val="24"/>
          <w:szCs w:val="24"/>
        </w:rPr>
        <w:t>W</w:t>
      </w:r>
      <w:r w:rsidR="006D44C3" w:rsidRPr="00430BFE">
        <w:rPr>
          <w:rFonts w:asciiTheme="majorHAnsi" w:hAnsiTheme="majorHAnsi" w:cstheme="majorHAnsi"/>
          <w:b/>
          <w:color w:val="0070C0"/>
          <w:sz w:val="24"/>
          <w:szCs w:val="24"/>
        </w:rPr>
        <w:t>S</w:t>
      </w:r>
      <w:r w:rsidRPr="00430BFE">
        <w:rPr>
          <w:rFonts w:asciiTheme="majorHAnsi" w:hAnsiTheme="majorHAnsi" w:cstheme="majorHAnsi"/>
          <w:bCs/>
          <w:color w:val="FF0000"/>
          <w:sz w:val="24"/>
          <w:szCs w:val="24"/>
        </w:rPr>
        <w:t xml:space="preserve"> </w:t>
      </w:r>
      <w:r w:rsidRPr="00430BFE">
        <w:rPr>
          <w:rFonts w:asciiTheme="majorHAnsi" w:hAnsiTheme="majorHAnsi" w:cstheme="majorHAnsi"/>
          <w:bCs/>
          <w:sz w:val="24"/>
          <w:szCs w:val="24"/>
        </w:rPr>
        <w:t>(nr sprawy)</w:t>
      </w:r>
      <w:r w:rsidRPr="00430BFE">
        <w:rPr>
          <w:rFonts w:asciiTheme="majorHAnsi" w:hAnsiTheme="majorHAnsi" w:cstheme="majorHAnsi"/>
          <w:bCs/>
          <w:color w:val="FF0000"/>
          <w:sz w:val="24"/>
          <w:szCs w:val="24"/>
        </w:rPr>
        <w:t xml:space="preserve"> </w:t>
      </w:r>
      <w:r w:rsidR="0008305D" w:rsidRPr="00430BFE">
        <w:rPr>
          <w:rFonts w:asciiTheme="majorHAnsi" w:hAnsiTheme="majorHAnsi" w:cstheme="majorHAnsi"/>
          <w:bCs/>
          <w:color w:val="0070C0"/>
          <w:sz w:val="24"/>
          <w:szCs w:val="24"/>
        </w:rPr>
        <w:t>lub</w:t>
      </w:r>
      <w:r w:rsidRPr="00430BFE">
        <w:rPr>
          <w:rFonts w:asciiTheme="majorHAnsi" w:hAnsiTheme="majorHAnsi" w:cstheme="majorHAnsi"/>
          <w:bCs/>
          <w:color w:val="0070C0"/>
          <w:sz w:val="24"/>
          <w:szCs w:val="24"/>
        </w:rPr>
        <w:t xml:space="preserve"> </w:t>
      </w:r>
      <w:r w:rsidRPr="00430BFE">
        <w:rPr>
          <w:rFonts w:asciiTheme="majorHAnsi" w:hAnsiTheme="majorHAnsi" w:cstheme="majorHAnsi"/>
          <w:b/>
          <w:color w:val="0070C0"/>
          <w:sz w:val="24"/>
          <w:szCs w:val="24"/>
        </w:rPr>
        <w:t>numerem postępowania na Platformie</w:t>
      </w:r>
      <w:r w:rsidR="0008305D" w:rsidRPr="00430BFE">
        <w:rPr>
          <w:rFonts w:asciiTheme="majorHAnsi" w:hAnsiTheme="majorHAnsi" w:cstheme="majorHAnsi"/>
          <w:b/>
          <w:color w:val="0070C0"/>
          <w:sz w:val="24"/>
          <w:szCs w:val="24"/>
        </w:rPr>
        <w:t>.</w:t>
      </w:r>
    </w:p>
    <w:p w14:paraId="20176E4D" w14:textId="29A6AB69"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Wykonawca winien sprawdzać na bieżąco Platformę e-Zamówienia w celu sprawdzania czy zawiera on ewentualne zmiany dokonywane przez Zamawiającego </w:t>
      </w:r>
      <w:r w:rsidR="00BA57B3">
        <w:rPr>
          <w:rFonts w:asciiTheme="majorHAnsi" w:hAnsiTheme="majorHAnsi" w:cstheme="majorHAnsi"/>
          <w:bCs/>
          <w:sz w:val="24"/>
          <w:szCs w:val="24"/>
        </w:rPr>
        <w:br/>
      </w:r>
      <w:r w:rsidRPr="00430BFE">
        <w:rPr>
          <w:rFonts w:asciiTheme="majorHAnsi" w:hAnsiTheme="majorHAnsi" w:cstheme="majorHAnsi"/>
          <w:bCs/>
          <w:sz w:val="24"/>
          <w:szCs w:val="24"/>
        </w:rPr>
        <w:t xml:space="preserve">w przedmiotowym postępowaniu. Za zapoznanie się z całością udostępnionych </w:t>
      </w:r>
      <w:r w:rsidR="00BA57B3">
        <w:rPr>
          <w:rFonts w:asciiTheme="majorHAnsi" w:hAnsiTheme="majorHAnsi" w:cstheme="majorHAnsi"/>
          <w:bCs/>
          <w:sz w:val="24"/>
          <w:szCs w:val="24"/>
        </w:rPr>
        <w:br/>
      </w:r>
      <w:r w:rsidRPr="00430BFE">
        <w:rPr>
          <w:rFonts w:asciiTheme="majorHAnsi" w:hAnsiTheme="majorHAnsi" w:cstheme="majorHAnsi"/>
          <w:bCs/>
          <w:sz w:val="24"/>
          <w:szCs w:val="24"/>
        </w:rPr>
        <w:t>w Systemie dokumentów odpowiada Wykonawca.</w:t>
      </w:r>
    </w:p>
    <w:p w14:paraId="3DEF534B" w14:textId="04F999D0"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Wykonawca może zwrócić się do Zamawiającego za pośrednictwem Platformy </w:t>
      </w:r>
      <w:r w:rsidR="006D44C3" w:rsidRPr="00430BFE">
        <w:rPr>
          <w:rFonts w:asciiTheme="majorHAnsi" w:hAnsiTheme="majorHAnsi" w:cstheme="majorHAnsi"/>
          <w:bCs/>
          <w:sz w:val="24"/>
          <w:szCs w:val="24"/>
        </w:rPr>
        <w:br/>
      </w:r>
      <w:r w:rsidRPr="00430BFE">
        <w:rPr>
          <w:rFonts w:asciiTheme="majorHAnsi" w:hAnsiTheme="majorHAnsi" w:cstheme="majorHAnsi"/>
          <w:bCs/>
          <w:sz w:val="24"/>
          <w:szCs w:val="24"/>
        </w:rPr>
        <w:t xml:space="preserve">e-Zamówienia lub poczty elektronicznej wskazanej powyżej z wnioskiem o wyjaśnienie treści SWZ.  Zamawiający zgodnie z art. 284 ust. 2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udzieli wyjaśnień niezwłocznie, jednak nie później niż na 2 dni przed upływem terminu składania ofert lub ofert podlegających negocjacji (udostępniając je na stronie internetowej prowadzonego postepowania), pod warunkiem</w:t>
      </w:r>
      <w:r w:rsidR="00BA57B3">
        <w:rPr>
          <w:rFonts w:asciiTheme="majorHAnsi" w:hAnsiTheme="majorHAnsi" w:cstheme="majorHAnsi"/>
          <w:bCs/>
          <w:sz w:val="24"/>
          <w:szCs w:val="24"/>
        </w:rPr>
        <w:t>,</w:t>
      </w:r>
      <w:r w:rsidRPr="00430BFE">
        <w:rPr>
          <w:rFonts w:asciiTheme="majorHAnsi" w:hAnsiTheme="majorHAnsi" w:cstheme="majorHAnsi"/>
          <w:bCs/>
          <w:sz w:val="24"/>
          <w:szCs w:val="24"/>
        </w:rPr>
        <w:t xml:space="preserve"> że wniosek o wyjaśnienie treści SWZ wpłynął do </w:t>
      </w:r>
      <w:r w:rsidRPr="00430BFE">
        <w:rPr>
          <w:rFonts w:asciiTheme="majorHAnsi" w:hAnsiTheme="majorHAnsi" w:cstheme="majorHAnsi"/>
          <w:sz w:val="24"/>
          <w:szCs w:val="24"/>
        </w:rPr>
        <w:t>Z</w:t>
      </w:r>
      <w:r w:rsidRPr="00430BFE">
        <w:rPr>
          <w:rFonts w:asciiTheme="majorHAnsi" w:hAnsiTheme="majorHAnsi" w:cstheme="majorHAnsi"/>
          <w:bCs/>
          <w:sz w:val="24"/>
          <w:szCs w:val="24"/>
        </w:rPr>
        <w:t>amawiającego nie później niż na 4 dni przed upływem terminu składania ofert.</w:t>
      </w:r>
    </w:p>
    <w:p w14:paraId="215B3D7D" w14:textId="77777777"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14:paraId="4452A4B3" w14:textId="77777777"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Jeżeli wniosek o wyjaśnienie treści SWZ nie wpłynął w wymaganym terminie, Zamawiający nie ma obowiązku udzielania wyjaśnień SWZ.</w:t>
      </w:r>
    </w:p>
    <w:p w14:paraId="31853B06" w14:textId="768E766F"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Przedłużenie terminu składania ofert nie wpływa na bieg terminu składania wniosku </w:t>
      </w:r>
      <w:r w:rsidR="00BA57B3">
        <w:rPr>
          <w:rFonts w:asciiTheme="majorHAnsi" w:hAnsiTheme="majorHAnsi" w:cstheme="majorHAnsi"/>
          <w:bCs/>
          <w:sz w:val="24"/>
          <w:szCs w:val="24"/>
        </w:rPr>
        <w:br/>
      </w:r>
      <w:r w:rsidRPr="00430BFE">
        <w:rPr>
          <w:rFonts w:asciiTheme="majorHAnsi" w:hAnsiTheme="majorHAnsi" w:cstheme="majorHAnsi"/>
          <w:bCs/>
          <w:sz w:val="24"/>
          <w:szCs w:val="24"/>
        </w:rPr>
        <w:t>o wyjaśnienie treści SWZ.</w:t>
      </w:r>
    </w:p>
    <w:p w14:paraId="5F362068" w14:textId="776B1606"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W przypadku rozbieżności pomiędzy treścią SWZ a treścią udzielonych odpowiedzi</w:t>
      </w:r>
      <w:r w:rsidR="00BA57B3">
        <w:rPr>
          <w:rFonts w:asciiTheme="majorHAnsi" w:hAnsiTheme="majorHAnsi" w:cstheme="majorHAnsi"/>
          <w:bCs/>
          <w:sz w:val="24"/>
          <w:szCs w:val="24"/>
        </w:rPr>
        <w:t xml:space="preserve"> </w:t>
      </w:r>
      <w:r w:rsidRPr="00430BFE">
        <w:rPr>
          <w:rFonts w:asciiTheme="majorHAnsi" w:hAnsiTheme="majorHAnsi" w:cstheme="majorHAnsi"/>
          <w:bCs/>
          <w:sz w:val="24"/>
          <w:szCs w:val="24"/>
        </w:rPr>
        <w:t>jako obowiązująca należy przyjąć treść pisma zawierającego późniejsze oświadczenie Zmawiającego.</w:t>
      </w:r>
    </w:p>
    <w:p w14:paraId="3A861DB5" w14:textId="6238D073"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Treść zapytań wraz z wyjaśnieniami Zmawiający udostępnia na Platformie </w:t>
      </w:r>
      <w:r w:rsidR="006D44C3" w:rsidRPr="00430BFE">
        <w:rPr>
          <w:rFonts w:asciiTheme="majorHAnsi" w:hAnsiTheme="majorHAnsi" w:cstheme="majorHAnsi"/>
          <w:bCs/>
          <w:sz w:val="24"/>
          <w:szCs w:val="24"/>
        </w:rPr>
        <w:br/>
      </w:r>
      <w:r w:rsidRPr="00430BFE">
        <w:rPr>
          <w:rFonts w:asciiTheme="majorHAnsi" w:hAnsiTheme="majorHAnsi" w:cstheme="majorHAnsi"/>
          <w:bCs/>
          <w:sz w:val="24"/>
          <w:szCs w:val="24"/>
        </w:rPr>
        <w:t>e-Zamówienia bez ujawniania źródła zapytania.</w:t>
      </w:r>
    </w:p>
    <w:p w14:paraId="462E801F" w14:textId="77777777"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W uzasadnionych przypadkach Zamawiający może przed upływem terminu składania ofert zmienić treść SWZ. Dokonaną zmianę SWZ Zamawiający udostępnia na Platformie e-Zamówienia. </w:t>
      </w:r>
    </w:p>
    <w:p w14:paraId="00F5F72A" w14:textId="38A1B7C0" w:rsidR="00031421" w:rsidRPr="00430BFE" w:rsidRDefault="009D1679">
      <w:pPr>
        <w:numPr>
          <w:ilvl w:val="1"/>
          <w:numId w:val="25"/>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lastRenderedPageBreak/>
        <w:t xml:space="preserve">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w:t>
      </w:r>
    </w:p>
    <w:p w14:paraId="7717A7D3" w14:textId="77777777" w:rsidR="009D1679" w:rsidRPr="00430BFE" w:rsidRDefault="009D1679">
      <w:pPr>
        <w:numPr>
          <w:ilvl w:val="1"/>
          <w:numId w:val="25"/>
        </w:numPr>
        <w:spacing w:after="120" w:line="240" w:lineRule="auto"/>
        <w:jc w:val="both"/>
        <w:rPr>
          <w:rFonts w:asciiTheme="majorHAnsi" w:hAnsiTheme="majorHAnsi" w:cstheme="majorHAnsi"/>
          <w:bCs/>
          <w:sz w:val="24"/>
          <w:szCs w:val="24"/>
        </w:rPr>
      </w:pPr>
      <w:r w:rsidRPr="00430BFE">
        <w:rPr>
          <w:rFonts w:asciiTheme="majorHAnsi" w:hAnsiTheme="majorHAnsi" w:cstheme="majorHAnsi"/>
          <w:bCs/>
          <w:sz w:val="24"/>
          <w:szCs w:val="24"/>
        </w:rPr>
        <w:t>Zamawiający wyznacza następujące osoby do kontaktu z Wykonawcami:</w:t>
      </w:r>
    </w:p>
    <w:p w14:paraId="271C5D3B" w14:textId="11099D03" w:rsidR="009D1679" w:rsidRPr="00430BFE" w:rsidRDefault="004B171E" w:rsidP="006D44C3">
      <w:pPr>
        <w:spacing w:line="240" w:lineRule="auto"/>
        <w:ind w:left="709"/>
        <w:rPr>
          <w:rFonts w:asciiTheme="majorHAnsi" w:hAnsiTheme="majorHAnsi" w:cstheme="majorHAnsi"/>
          <w:b/>
          <w:sz w:val="24"/>
          <w:szCs w:val="24"/>
        </w:rPr>
      </w:pPr>
      <w:r w:rsidRPr="00430BFE">
        <w:rPr>
          <w:rFonts w:asciiTheme="majorHAnsi" w:hAnsiTheme="majorHAnsi" w:cstheme="majorHAnsi"/>
          <w:b/>
          <w:sz w:val="24"/>
          <w:szCs w:val="24"/>
        </w:rPr>
        <w:t>Wioletta Sawicka</w:t>
      </w:r>
      <w:r w:rsidR="009D1679" w:rsidRPr="00430BFE">
        <w:rPr>
          <w:rFonts w:asciiTheme="majorHAnsi" w:hAnsiTheme="majorHAnsi" w:cstheme="majorHAnsi"/>
          <w:b/>
          <w:sz w:val="24"/>
          <w:szCs w:val="24"/>
        </w:rPr>
        <w:t xml:space="preserve"> </w:t>
      </w:r>
      <w:r w:rsidR="006D44C3" w:rsidRPr="00430BFE">
        <w:rPr>
          <w:rFonts w:asciiTheme="majorHAnsi" w:hAnsiTheme="majorHAnsi" w:cstheme="majorHAnsi"/>
          <w:b/>
          <w:sz w:val="24"/>
          <w:szCs w:val="24"/>
        </w:rPr>
        <w:t xml:space="preserve">- </w:t>
      </w:r>
      <w:r w:rsidR="009D1679" w:rsidRPr="00430BFE">
        <w:rPr>
          <w:rFonts w:asciiTheme="majorHAnsi" w:hAnsiTheme="majorHAnsi" w:cstheme="majorHAnsi"/>
          <w:b/>
          <w:sz w:val="24"/>
          <w:szCs w:val="24"/>
        </w:rPr>
        <w:t>sprawy proceduralne, tel.: 87 565 93 71,</w:t>
      </w:r>
      <w:r w:rsidR="006D44C3" w:rsidRPr="00430BFE">
        <w:rPr>
          <w:rFonts w:asciiTheme="majorHAnsi" w:hAnsiTheme="majorHAnsi" w:cstheme="majorHAnsi"/>
          <w:b/>
          <w:sz w:val="24"/>
          <w:szCs w:val="24"/>
        </w:rPr>
        <w:br/>
      </w:r>
      <w:r w:rsidR="001316A5" w:rsidRPr="00430BFE">
        <w:rPr>
          <w:rFonts w:asciiTheme="majorHAnsi" w:hAnsiTheme="majorHAnsi" w:cstheme="majorHAnsi"/>
          <w:b/>
          <w:sz w:val="24"/>
          <w:szCs w:val="24"/>
        </w:rPr>
        <w:t xml:space="preserve">Anna </w:t>
      </w:r>
      <w:proofErr w:type="spellStart"/>
      <w:r w:rsidR="001316A5" w:rsidRPr="00430BFE">
        <w:rPr>
          <w:rFonts w:asciiTheme="majorHAnsi" w:hAnsiTheme="majorHAnsi" w:cstheme="majorHAnsi"/>
          <w:b/>
          <w:sz w:val="24"/>
          <w:szCs w:val="24"/>
        </w:rPr>
        <w:t>Kurzynowska</w:t>
      </w:r>
      <w:proofErr w:type="spellEnd"/>
      <w:r w:rsidR="00031421" w:rsidRPr="00430BFE">
        <w:rPr>
          <w:rFonts w:asciiTheme="majorHAnsi" w:hAnsiTheme="majorHAnsi" w:cstheme="majorHAnsi"/>
          <w:b/>
          <w:sz w:val="24"/>
          <w:szCs w:val="24"/>
        </w:rPr>
        <w:t xml:space="preserve"> </w:t>
      </w:r>
      <w:r w:rsidR="006D44C3" w:rsidRPr="00430BFE">
        <w:rPr>
          <w:rFonts w:asciiTheme="majorHAnsi" w:hAnsiTheme="majorHAnsi" w:cstheme="majorHAnsi"/>
          <w:b/>
          <w:sz w:val="24"/>
          <w:szCs w:val="24"/>
        </w:rPr>
        <w:t xml:space="preserve">- </w:t>
      </w:r>
      <w:r w:rsidR="009D1679" w:rsidRPr="00430BFE">
        <w:rPr>
          <w:rFonts w:asciiTheme="majorHAnsi" w:hAnsiTheme="majorHAnsi" w:cstheme="majorHAnsi"/>
          <w:b/>
          <w:sz w:val="24"/>
          <w:szCs w:val="24"/>
        </w:rPr>
        <w:t xml:space="preserve">sprawy merytoryczne, tel.: 87 565 93 </w:t>
      </w:r>
      <w:r w:rsidR="00031421" w:rsidRPr="00430BFE">
        <w:rPr>
          <w:rFonts w:asciiTheme="majorHAnsi" w:hAnsiTheme="majorHAnsi" w:cstheme="majorHAnsi"/>
          <w:b/>
          <w:sz w:val="24"/>
          <w:szCs w:val="24"/>
        </w:rPr>
        <w:t>52</w:t>
      </w:r>
      <w:r w:rsidR="009D1679" w:rsidRPr="00430BFE">
        <w:rPr>
          <w:rFonts w:asciiTheme="majorHAnsi" w:hAnsiTheme="majorHAnsi" w:cstheme="majorHAnsi"/>
          <w:b/>
          <w:sz w:val="24"/>
          <w:szCs w:val="24"/>
        </w:rPr>
        <w:t>.</w:t>
      </w:r>
    </w:p>
    <w:p w14:paraId="063167C5" w14:textId="77777777" w:rsidR="009D1679" w:rsidRPr="00430BFE" w:rsidRDefault="009D1679" w:rsidP="009D1679">
      <w:pPr>
        <w:ind w:left="709"/>
        <w:jc w:val="both"/>
        <w:rPr>
          <w:rFonts w:asciiTheme="majorHAnsi" w:hAnsiTheme="majorHAnsi" w:cstheme="majorHAnsi"/>
          <w:bCs/>
          <w:sz w:val="24"/>
          <w:szCs w:val="24"/>
        </w:rPr>
      </w:pPr>
      <w:r w:rsidRPr="00430BFE">
        <w:rPr>
          <w:rFonts w:asciiTheme="majorHAnsi" w:hAnsiTheme="majorHAnsi" w:cstheme="majorHAnsi"/>
          <w:bCs/>
          <w:sz w:val="24"/>
          <w:szCs w:val="24"/>
        </w:rPr>
        <w:t>Osoby wskazane powyżej uprawnione są jedynie do kontaktów w sprawach technicznych bądź porządkowych. W przypadku telefonów w innych sprawach odpowiedzi ustne nie będą udzielane.</w:t>
      </w:r>
    </w:p>
    <w:p w14:paraId="3066A10C" w14:textId="09775579" w:rsidR="00E44224" w:rsidRPr="00430BFE" w:rsidRDefault="009D1679" w:rsidP="006631E7">
      <w:pPr>
        <w:ind w:left="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Zamawiający zwraca bowiem uwagę, że zgodnie z art. 64 ust. 2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nie można prowadzić z Wykonawcami komunikacji ustnej w innych przypadkach niż dotyczące informacji, które nie są istotne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w:t>
      </w:r>
    </w:p>
    <w:p w14:paraId="6C3D10D7" w14:textId="77777777" w:rsidR="00DA3E4E" w:rsidRPr="00430BFE" w:rsidRDefault="00DA3E4E">
      <w:pPr>
        <w:numPr>
          <w:ilvl w:val="0"/>
          <w:numId w:val="25"/>
        </w:numPr>
        <w:shd w:val="clear" w:color="auto" w:fill="D9D9D9"/>
        <w:spacing w:line="240" w:lineRule="auto"/>
        <w:jc w:val="both"/>
        <w:rPr>
          <w:rFonts w:asciiTheme="majorHAnsi" w:hAnsiTheme="majorHAnsi" w:cstheme="majorHAnsi"/>
          <w:b/>
          <w:sz w:val="24"/>
          <w:szCs w:val="24"/>
        </w:rPr>
      </w:pPr>
      <w:r w:rsidRPr="00430BFE">
        <w:rPr>
          <w:rFonts w:asciiTheme="majorHAnsi" w:hAnsiTheme="majorHAnsi" w:cstheme="majorHAnsi"/>
          <w:b/>
          <w:sz w:val="24"/>
          <w:szCs w:val="24"/>
        </w:rPr>
        <w:t>OPIS SPOSOBU PRZYGOTOWANIA OFERT ORAZ WYMAGANIA FORMALNE DOTYCZĄCE SKŁADANIA OŚWIADCZEŃ I DOKUMENTÓW</w:t>
      </w:r>
    </w:p>
    <w:p w14:paraId="7DBBECE1"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Wykonawca może złożyć tylko jedną ofertę, a treść oferty musi odpowiadać treści SWZ. </w:t>
      </w:r>
    </w:p>
    <w:p w14:paraId="2D7B7FC8" w14:textId="50790A5C"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Oferta ma być sporządzona w sposób czytelny, w formie elektronicznej (opatrzona kwalifikowanym podpisem elektronicznym) lub w postaci elektronicznej opatrzonej podpisem zaufanym lub podpisem osobistym, w języku polskim pod rygorem nieważności. Treść oferty musi być zgodna, z wymaganiami Zamawiającego określonymi w dokumentach zamówienia.</w:t>
      </w:r>
    </w:p>
    <w:p w14:paraId="75E1E1DC"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Oferta musi być podpisana kwalifikowanym podpisem elektronicznym lub podpisem zaufanym lub podpisem osobistym przez osoby upoważnione do składania oświadczeń woli w imieniu Wykonawcy.</w:t>
      </w:r>
    </w:p>
    <w:p w14:paraId="75A2BCB0"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430BFE">
          <w:rPr>
            <w:rStyle w:val="Hipercze"/>
            <w:rFonts w:asciiTheme="majorHAnsi" w:hAnsiTheme="majorHAnsi" w:cstheme="majorHAnsi"/>
            <w:bCs/>
            <w:color w:val="0070C0"/>
            <w:sz w:val="24"/>
            <w:szCs w:val="24"/>
          </w:rPr>
          <w:t>https://ezamowienia.gov.pl/pl/</w:t>
        </w:r>
      </w:hyperlink>
      <w:r w:rsidRPr="00430BFE">
        <w:rPr>
          <w:rFonts w:asciiTheme="majorHAnsi" w:hAnsiTheme="majorHAnsi" w:cstheme="majorHAnsi"/>
          <w:bCs/>
          <w:sz w:val="24"/>
          <w:szCs w:val="24"/>
        </w:rPr>
        <w:t xml:space="preserve"> oraz informacje zamieszczone w zakładce „Centrum Pomocy”.</w:t>
      </w:r>
    </w:p>
    <w:p w14:paraId="7F2DB13B" w14:textId="20B18FA4"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Wykonawca składa ofertę za pośrednictwem zakładki „Oferty/wnioski”, widocznej </w:t>
      </w:r>
      <w:r w:rsidR="00BA57B3">
        <w:rPr>
          <w:rFonts w:asciiTheme="majorHAnsi" w:hAnsiTheme="majorHAnsi" w:cstheme="majorHAnsi"/>
          <w:bCs/>
          <w:sz w:val="24"/>
          <w:szCs w:val="24"/>
        </w:rPr>
        <w:br/>
      </w:r>
      <w:r w:rsidRPr="00430BFE">
        <w:rPr>
          <w:rFonts w:asciiTheme="majorHAnsi" w:hAnsiTheme="majorHAnsi" w:cstheme="majorHAnsi"/>
          <w:bCs/>
          <w:sz w:val="24"/>
          <w:szCs w:val="24"/>
        </w:rPr>
        <w:t>w podglądzie post</w:t>
      </w:r>
      <w:r w:rsidR="000A61C3" w:rsidRPr="00430BFE">
        <w:rPr>
          <w:rFonts w:asciiTheme="majorHAnsi" w:hAnsiTheme="majorHAnsi" w:cstheme="majorHAnsi"/>
          <w:bCs/>
          <w:sz w:val="24"/>
          <w:szCs w:val="24"/>
        </w:rPr>
        <w:t>ę</w:t>
      </w:r>
      <w:r w:rsidRPr="00430BFE">
        <w:rPr>
          <w:rFonts w:asciiTheme="majorHAnsi" w:hAnsiTheme="majorHAnsi" w:cstheme="majorHAnsi"/>
          <w:bCs/>
          <w:sz w:val="24"/>
          <w:szCs w:val="24"/>
        </w:rPr>
        <w:t xml:space="preserve">powania po zalogowaniu się na konto Wykonawcy. Po wybraniu przycisku „Złóż ofertę” system prezentuje okno składania oferty umożliwiający przekazanie dokumentów elektronicznych, w którym znajdują się dwa pola </w:t>
      </w:r>
      <w:proofErr w:type="spellStart"/>
      <w:r w:rsidRPr="00430BFE">
        <w:rPr>
          <w:rFonts w:asciiTheme="majorHAnsi" w:hAnsiTheme="majorHAnsi" w:cstheme="majorHAnsi"/>
          <w:bCs/>
          <w:sz w:val="24"/>
          <w:szCs w:val="24"/>
        </w:rPr>
        <w:t>drag&amp;drop</w:t>
      </w:r>
      <w:proofErr w:type="spellEnd"/>
      <w:r w:rsidRPr="00430BFE">
        <w:rPr>
          <w:rFonts w:asciiTheme="majorHAnsi" w:hAnsiTheme="majorHAnsi" w:cstheme="majorHAnsi"/>
          <w:bCs/>
          <w:sz w:val="24"/>
          <w:szCs w:val="24"/>
        </w:rPr>
        <w:t xml:space="preserve"> („przeciągnij” i „upuść”) służące do dodawania plików.</w:t>
      </w:r>
    </w:p>
    <w:p w14:paraId="16F52A09" w14:textId="731FFCC1"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lastRenderedPageBreak/>
        <w:t xml:space="preserve">Wykonawca dodaje wybrany z dysku i uprzednio podpisany „Formularz oferty” </w:t>
      </w:r>
      <w:r w:rsidR="00BA57B3">
        <w:rPr>
          <w:rFonts w:asciiTheme="majorHAnsi" w:hAnsiTheme="majorHAnsi" w:cstheme="majorHAnsi"/>
          <w:bCs/>
          <w:sz w:val="24"/>
          <w:szCs w:val="24"/>
        </w:rPr>
        <w:br/>
      </w:r>
      <w:r w:rsidRPr="00430BFE">
        <w:rPr>
          <w:rFonts w:asciiTheme="majorHAnsi" w:hAnsiTheme="majorHAnsi" w:cstheme="majorHAnsi"/>
          <w:bCs/>
          <w:sz w:val="24"/>
          <w:szCs w:val="24"/>
        </w:rPr>
        <w:t>w pierwszym polu („Wypełniony formularz oferty”). W kolejnym polu („załączniki i inne dokumenty przedstawione w ofercie przez Wykonawcę”) Wykonawca dodaje pozostałe pliki stanowiące ofertę lub składane wraz z ofertą.</w:t>
      </w:r>
    </w:p>
    <w:p w14:paraId="565A49A6" w14:textId="10EC3D9C"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0C84FDA" w14:textId="2D3077DE"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lub rozporządzeniem prezesa Rady Ministrów w sprawie wymagań dla dokumentów elektronicznych opatrzone kwalifikowalnym podpisem elektronicznym, podpisem zaufanym lub podpisem osobistym, mogą być zgodnie z wyborem Wykonawcy/Wykonawców wspólnie ubiegających się o udzielnie zamówienia/podmiotu udostepniającego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FAC4345" w14:textId="77777777" w:rsidR="00031421" w:rsidRPr="00430BFE" w:rsidRDefault="00031421">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E9DAF8C" w14:textId="77777777" w:rsidR="00031421" w:rsidRPr="00430BFE" w:rsidRDefault="00031421">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Oferta może być złożona tylko do upływu terminu składania ofert. </w:t>
      </w:r>
    </w:p>
    <w:p w14:paraId="52643C8A" w14:textId="77777777" w:rsidR="00031421" w:rsidRPr="00430BFE" w:rsidRDefault="00031421">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Wykonawca może przed upływem terminu składania ofert wycofać ofertę Wykonawca wycofuje ofertę w zakładce „Oferty/wnioski” używając przycisku „Wycofaj ofertę”.</w:t>
      </w:r>
    </w:p>
    <w:p w14:paraId="6A735A30" w14:textId="77777777" w:rsidR="00031421" w:rsidRPr="00430BFE" w:rsidRDefault="00031421">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Maksymalny łączny rozmiar plików stanowiących ofertę lub składanych wraz z ofertą to 250 MB.</w:t>
      </w:r>
    </w:p>
    <w:p w14:paraId="6657DE65" w14:textId="462B5A8D" w:rsidR="00D70F5C" w:rsidRPr="00430BFE" w:rsidRDefault="00031421">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Do przesłania dokumentów niezbędne jest posiadanie kwalifikowanego podpisu elektronicznego lub podpisu zaufanego lub podpisu osobistego w celu potwierdzenia czynności złożenia oferty. Szczegółowe informacje o sposobie pozyskiwania usługi kwalifikowanego podpisu elektronicznego oraz warunkach jej użycia można znaleźć na </w:t>
      </w:r>
      <w:r w:rsidRPr="00430BFE">
        <w:rPr>
          <w:rFonts w:asciiTheme="majorHAnsi" w:hAnsiTheme="majorHAnsi" w:cstheme="majorHAnsi"/>
          <w:bCs/>
          <w:sz w:val="24"/>
          <w:szCs w:val="24"/>
        </w:rPr>
        <w:lastRenderedPageBreak/>
        <w:t>stronach internetowych kwalifikowanych dostawców usług zaufania, których lista znajduje się pod adresem internetowym:</w:t>
      </w:r>
    </w:p>
    <w:p w14:paraId="53FBA54D" w14:textId="77777777" w:rsidR="00031421" w:rsidRPr="00AC65BE" w:rsidRDefault="00031421" w:rsidP="00D70F5C">
      <w:pPr>
        <w:spacing w:after="120"/>
        <w:ind w:left="480"/>
        <w:jc w:val="both"/>
        <w:rPr>
          <w:rFonts w:asciiTheme="majorHAnsi" w:hAnsiTheme="majorHAnsi" w:cstheme="majorHAnsi"/>
          <w:sz w:val="24"/>
          <w:szCs w:val="24"/>
        </w:rPr>
      </w:pPr>
      <w:r w:rsidRPr="00430BFE">
        <w:rPr>
          <w:rFonts w:asciiTheme="majorHAnsi" w:hAnsiTheme="majorHAnsi" w:cstheme="majorHAnsi"/>
          <w:bCs/>
          <w:sz w:val="24"/>
          <w:szCs w:val="24"/>
        </w:rPr>
        <w:t xml:space="preserve"> </w:t>
      </w:r>
      <w:hyperlink r:id="rId14" w:history="1">
        <w:r w:rsidRPr="00AC65BE">
          <w:rPr>
            <w:rStyle w:val="Hipercze"/>
            <w:rFonts w:asciiTheme="majorHAnsi" w:hAnsiTheme="majorHAnsi" w:cstheme="majorHAnsi"/>
            <w:color w:val="0070C0"/>
            <w:sz w:val="24"/>
            <w:szCs w:val="24"/>
          </w:rPr>
          <w:t>http://www.nccert.pl/kontakt.htm</w:t>
        </w:r>
      </w:hyperlink>
      <w:r w:rsidRPr="00AC65BE">
        <w:rPr>
          <w:rFonts w:asciiTheme="majorHAnsi" w:hAnsiTheme="majorHAnsi" w:cstheme="majorHAnsi"/>
          <w:color w:val="0070C0"/>
          <w:sz w:val="24"/>
          <w:szCs w:val="24"/>
        </w:rPr>
        <w:t xml:space="preserve"> </w:t>
      </w:r>
    </w:p>
    <w:p w14:paraId="7801684A" w14:textId="77777777" w:rsidR="00D70F5C" w:rsidRPr="00430BFE" w:rsidRDefault="00031421" w:rsidP="00031421">
      <w:pPr>
        <w:spacing w:after="120"/>
        <w:ind w:left="480"/>
        <w:jc w:val="both"/>
        <w:rPr>
          <w:rFonts w:asciiTheme="majorHAnsi" w:hAnsiTheme="majorHAnsi" w:cstheme="majorHAnsi"/>
          <w:bCs/>
          <w:sz w:val="24"/>
          <w:szCs w:val="24"/>
        </w:rPr>
      </w:pPr>
      <w:r w:rsidRPr="00430BFE">
        <w:rPr>
          <w:rFonts w:asciiTheme="majorHAnsi" w:hAnsiTheme="majorHAnsi" w:cstheme="majorHAnsi"/>
          <w:bCs/>
          <w:sz w:val="24"/>
          <w:szCs w:val="24"/>
        </w:rPr>
        <w:t xml:space="preserve">Szczegółowe informacje o sposobie pozyskiwania usługi profilu zaufanego można znaleźć pod adresem internetowym: </w:t>
      </w:r>
    </w:p>
    <w:p w14:paraId="690ADF9C" w14:textId="77777777" w:rsidR="00031421" w:rsidRPr="005D54D6" w:rsidRDefault="00D70F5C" w:rsidP="00031421">
      <w:pPr>
        <w:spacing w:after="120"/>
        <w:ind w:left="480"/>
        <w:jc w:val="both"/>
        <w:rPr>
          <w:rFonts w:asciiTheme="majorHAnsi" w:hAnsiTheme="majorHAnsi" w:cstheme="majorHAnsi"/>
          <w:color w:val="0070C0"/>
          <w:sz w:val="24"/>
          <w:szCs w:val="24"/>
        </w:rPr>
      </w:pPr>
      <w:hyperlink r:id="rId15" w:history="1">
        <w:r w:rsidRPr="005D54D6">
          <w:rPr>
            <w:rStyle w:val="Hipercze"/>
            <w:rFonts w:asciiTheme="majorHAnsi" w:hAnsiTheme="majorHAnsi" w:cstheme="majorHAnsi"/>
            <w:color w:val="0070C0"/>
            <w:sz w:val="24"/>
            <w:szCs w:val="24"/>
          </w:rPr>
          <w:t>https://www.gov.pl/web/gov/zaloz-profil-zaufany</w:t>
        </w:r>
      </w:hyperlink>
      <w:r w:rsidR="00031421" w:rsidRPr="005D54D6">
        <w:rPr>
          <w:rFonts w:asciiTheme="majorHAnsi" w:hAnsiTheme="majorHAnsi" w:cstheme="majorHAnsi"/>
          <w:color w:val="0070C0"/>
          <w:sz w:val="24"/>
          <w:szCs w:val="24"/>
        </w:rPr>
        <w:t xml:space="preserve"> </w:t>
      </w:r>
    </w:p>
    <w:p w14:paraId="61313FE8" w14:textId="77777777" w:rsidR="00D70F5C" w:rsidRPr="00430BFE" w:rsidRDefault="00031421" w:rsidP="00031421">
      <w:pPr>
        <w:spacing w:after="120"/>
        <w:ind w:left="480"/>
        <w:jc w:val="both"/>
        <w:rPr>
          <w:rFonts w:asciiTheme="majorHAnsi" w:hAnsiTheme="majorHAnsi" w:cstheme="majorHAnsi"/>
          <w:bCs/>
          <w:sz w:val="24"/>
          <w:szCs w:val="24"/>
        </w:rPr>
      </w:pPr>
      <w:r w:rsidRPr="00430BFE">
        <w:rPr>
          <w:rFonts w:asciiTheme="majorHAnsi" w:hAnsiTheme="majorHAnsi" w:cstheme="majorHAnsi"/>
          <w:bCs/>
          <w:sz w:val="24"/>
          <w:szCs w:val="24"/>
        </w:rPr>
        <w:t xml:space="preserve">Szczegółowe informacje o sposobie pozyskiwania podpisu osobistego można znaleźć pod adresem internetowym:  </w:t>
      </w:r>
    </w:p>
    <w:p w14:paraId="396D9820" w14:textId="77777777" w:rsidR="00031421" w:rsidRPr="005D54D6" w:rsidRDefault="00031421" w:rsidP="00031421">
      <w:pPr>
        <w:spacing w:after="120"/>
        <w:ind w:left="480"/>
        <w:jc w:val="both"/>
        <w:rPr>
          <w:rFonts w:asciiTheme="majorHAnsi" w:hAnsiTheme="majorHAnsi" w:cstheme="majorHAnsi"/>
          <w:sz w:val="24"/>
          <w:szCs w:val="24"/>
        </w:rPr>
      </w:pPr>
      <w:r w:rsidRPr="00430BFE">
        <w:rPr>
          <w:rFonts w:asciiTheme="majorHAnsi" w:hAnsiTheme="majorHAnsi" w:cstheme="majorHAnsi"/>
          <w:bCs/>
          <w:sz w:val="24"/>
          <w:szCs w:val="24"/>
        </w:rPr>
        <w:t xml:space="preserve"> </w:t>
      </w:r>
      <w:hyperlink r:id="rId16" w:history="1">
        <w:r w:rsidRPr="005D54D6">
          <w:rPr>
            <w:rStyle w:val="Hipercze"/>
            <w:rFonts w:asciiTheme="majorHAnsi" w:hAnsiTheme="majorHAnsi" w:cstheme="majorHAnsi"/>
            <w:color w:val="0070C0"/>
            <w:sz w:val="24"/>
            <w:szCs w:val="24"/>
          </w:rPr>
          <w:t>http://www.gov.pl/web/e-dowod/podpis-osobisty</w:t>
        </w:r>
      </w:hyperlink>
      <w:r w:rsidRPr="005D54D6">
        <w:rPr>
          <w:rFonts w:asciiTheme="majorHAnsi" w:hAnsiTheme="majorHAnsi" w:cstheme="majorHAnsi"/>
          <w:color w:val="0070C0"/>
          <w:sz w:val="24"/>
          <w:szCs w:val="24"/>
        </w:rPr>
        <w:t xml:space="preserve"> </w:t>
      </w:r>
    </w:p>
    <w:p w14:paraId="3C71CC3B" w14:textId="083DB216" w:rsidR="00031421" w:rsidRPr="00430BFE" w:rsidRDefault="00031421" w:rsidP="00031421">
      <w:pPr>
        <w:spacing w:after="120"/>
        <w:ind w:left="480"/>
        <w:jc w:val="both"/>
        <w:rPr>
          <w:rFonts w:asciiTheme="majorHAnsi" w:hAnsiTheme="majorHAnsi" w:cstheme="majorHAnsi"/>
          <w:bCs/>
          <w:sz w:val="24"/>
          <w:szCs w:val="24"/>
        </w:rPr>
      </w:pPr>
      <w:r w:rsidRPr="00430BFE">
        <w:rPr>
          <w:rFonts w:asciiTheme="majorHAnsi" w:hAnsiTheme="majorHAnsi" w:cstheme="majorHAnsi"/>
          <w:bCs/>
          <w:sz w:val="24"/>
          <w:szCs w:val="24"/>
        </w:rPr>
        <w:t>Ważne zalecenie! W zależności od formatu kwalifikowanego podpisu (</w:t>
      </w:r>
      <w:proofErr w:type="spellStart"/>
      <w:r w:rsidRPr="00430BFE">
        <w:rPr>
          <w:rFonts w:asciiTheme="majorHAnsi" w:hAnsiTheme="majorHAnsi" w:cstheme="majorHAnsi"/>
          <w:bCs/>
          <w:sz w:val="24"/>
          <w:szCs w:val="24"/>
        </w:rPr>
        <w:t>PAdES</w:t>
      </w:r>
      <w:proofErr w:type="spellEnd"/>
      <w:r w:rsidRPr="00430BFE">
        <w:rPr>
          <w:rFonts w:asciiTheme="majorHAnsi" w:hAnsiTheme="majorHAnsi" w:cstheme="majorHAnsi"/>
          <w:bCs/>
          <w:sz w:val="24"/>
          <w:szCs w:val="24"/>
        </w:rPr>
        <w:t xml:space="preserve">, </w:t>
      </w:r>
      <w:proofErr w:type="spellStart"/>
      <w:r w:rsidRPr="00430BFE">
        <w:rPr>
          <w:rFonts w:asciiTheme="majorHAnsi" w:hAnsiTheme="majorHAnsi" w:cstheme="majorHAnsi"/>
          <w:bCs/>
          <w:sz w:val="24"/>
          <w:szCs w:val="24"/>
        </w:rPr>
        <w:t>XAdES</w:t>
      </w:r>
      <w:proofErr w:type="spellEnd"/>
      <w:r w:rsidRPr="00430BFE">
        <w:rPr>
          <w:rFonts w:asciiTheme="majorHAnsi" w:hAnsiTheme="majorHAnsi" w:cstheme="majorHAnsi"/>
          <w:bCs/>
          <w:sz w:val="24"/>
          <w:szCs w:val="24"/>
        </w:rPr>
        <w:t>) i jego typu (zewnętrzny, wewnętrzny) Wykonawca dołącza do Systemu uprzednio podpisane dokumenty wraz z wygenerowanym plikiem podpisu (typ zewnętrzny) lub dokument z wszytym podpisem (typ wewnętrzny):</w:t>
      </w:r>
    </w:p>
    <w:p w14:paraId="74B4CDA5" w14:textId="77777777" w:rsidR="00031421" w:rsidRPr="00430BFE" w:rsidRDefault="00031421">
      <w:pPr>
        <w:numPr>
          <w:ilvl w:val="0"/>
          <w:numId w:val="42"/>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 xml:space="preserve">dokumenty w formacie „pdf” należy podpisywać tylko formatem </w:t>
      </w:r>
      <w:proofErr w:type="spellStart"/>
      <w:r w:rsidRPr="00430BFE">
        <w:rPr>
          <w:rFonts w:asciiTheme="majorHAnsi" w:hAnsiTheme="majorHAnsi" w:cstheme="majorHAnsi"/>
          <w:bCs/>
          <w:sz w:val="24"/>
          <w:szCs w:val="24"/>
        </w:rPr>
        <w:t>PAdES</w:t>
      </w:r>
      <w:proofErr w:type="spellEnd"/>
      <w:r w:rsidRPr="00430BFE">
        <w:rPr>
          <w:rFonts w:asciiTheme="majorHAnsi" w:hAnsiTheme="majorHAnsi" w:cstheme="majorHAnsi"/>
          <w:bCs/>
          <w:sz w:val="24"/>
          <w:szCs w:val="24"/>
        </w:rPr>
        <w:t>;</w:t>
      </w:r>
    </w:p>
    <w:p w14:paraId="57422774" w14:textId="77777777" w:rsidR="00031421" w:rsidRPr="00430BFE" w:rsidRDefault="00031421">
      <w:pPr>
        <w:numPr>
          <w:ilvl w:val="0"/>
          <w:numId w:val="42"/>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Zamawiający dopuszcza podpisanie dokumentów w formacie innym niż „pdf”, wtedy należy użyć formatu </w:t>
      </w:r>
      <w:proofErr w:type="spellStart"/>
      <w:r w:rsidRPr="00430BFE">
        <w:rPr>
          <w:rFonts w:asciiTheme="majorHAnsi" w:hAnsiTheme="majorHAnsi" w:cstheme="majorHAnsi"/>
          <w:bCs/>
          <w:sz w:val="24"/>
          <w:szCs w:val="24"/>
        </w:rPr>
        <w:t>XAdES</w:t>
      </w:r>
      <w:proofErr w:type="spellEnd"/>
      <w:r w:rsidRPr="00430BFE">
        <w:rPr>
          <w:rFonts w:asciiTheme="majorHAnsi" w:hAnsiTheme="majorHAnsi" w:cstheme="majorHAnsi"/>
          <w:bCs/>
          <w:sz w:val="24"/>
          <w:szCs w:val="24"/>
        </w:rPr>
        <w:t>.</w:t>
      </w:r>
    </w:p>
    <w:p w14:paraId="391942B2" w14:textId="4E7B8302" w:rsidR="00AC65BE" w:rsidRDefault="00AC65BE">
      <w:pPr>
        <w:numPr>
          <w:ilvl w:val="1"/>
          <w:numId w:val="41"/>
        </w:numPr>
        <w:spacing w:after="120"/>
        <w:ind w:left="567" w:hanging="567"/>
        <w:jc w:val="both"/>
        <w:rPr>
          <w:rFonts w:asciiTheme="majorHAnsi" w:hAnsiTheme="majorHAnsi" w:cstheme="majorHAnsi"/>
          <w:bCs/>
          <w:sz w:val="24"/>
          <w:szCs w:val="24"/>
        </w:rPr>
      </w:pPr>
      <w:r w:rsidRPr="00AC65BE">
        <w:rPr>
          <w:rFonts w:asciiTheme="majorHAnsi" w:hAnsiTheme="majorHAnsi" w:cstheme="majorHAnsi"/>
          <w:bCs/>
          <w:sz w:val="24"/>
          <w:szCs w:val="24"/>
        </w:rPr>
        <w:t>Oświadczenia, podmiotowe środki dowodowe, zobowiązanie podmiotu udostępniającego zasoby, przedmiotowe środki dowodowe, pełnomocnictwo, powinny być sporządzone w postaci elektronicznej, w formatach danych .txt, .rtf, .pdf, .</w:t>
      </w:r>
      <w:proofErr w:type="spellStart"/>
      <w:r w:rsidRPr="00AC65BE">
        <w:rPr>
          <w:rFonts w:asciiTheme="majorHAnsi" w:hAnsiTheme="majorHAnsi" w:cstheme="majorHAnsi"/>
          <w:bCs/>
          <w:sz w:val="24"/>
          <w:szCs w:val="24"/>
        </w:rPr>
        <w:t>ods</w:t>
      </w:r>
      <w:proofErr w:type="spellEnd"/>
      <w:r w:rsidRPr="00AC65BE">
        <w:rPr>
          <w:rFonts w:asciiTheme="majorHAnsi" w:hAnsiTheme="majorHAnsi" w:cstheme="majorHAnsi"/>
          <w:bCs/>
          <w:sz w:val="24"/>
          <w:szCs w:val="24"/>
        </w:rPr>
        <w:t>, .</w:t>
      </w:r>
      <w:proofErr w:type="spellStart"/>
      <w:r w:rsidRPr="00AC65BE">
        <w:rPr>
          <w:rFonts w:asciiTheme="majorHAnsi" w:hAnsiTheme="majorHAnsi" w:cstheme="majorHAnsi"/>
          <w:bCs/>
          <w:sz w:val="24"/>
          <w:szCs w:val="24"/>
        </w:rPr>
        <w:t>odp</w:t>
      </w:r>
      <w:proofErr w:type="spellEnd"/>
      <w:r w:rsidRPr="00AC65BE">
        <w:rPr>
          <w:rFonts w:asciiTheme="majorHAnsi" w:hAnsiTheme="majorHAnsi" w:cstheme="majorHAnsi"/>
          <w:bCs/>
          <w:sz w:val="24"/>
          <w:szCs w:val="24"/>
        </w:rPr>
        <w:t>, .xls, .</w:t>
      </w:r>
      <w:proofErr w:type="spellStart"/>
      <w:r w:rsidRPr="00AC65BE">
        <w:rPr>
          <w:rFonts w:asciiTheme="majorHAnsi" w:hAnsiTheme="majorHAnsi" w:cstheme="majorHAnsi"/>
          <w:bCs/>
          <w:sz w:val="24"/>
          <w:szCs w:val="24"/>
        </w:rPr>
        <w:t>ppt</w:t>
      </w:r>
      <w:proofErr w:type="spellEnd"/>
      <w:r w:rsidRPr="00AC65BE">
        <w:rPr>
          <w:rFonts w:asciiTheme="majorHAnsi" w:hAnsiTheme="majorHAnsi" w:cstheme="majorHAnsi"/>
          <w:bCs/>
          <w:sz w:val="24"/>
          <w:szCs w:val="24"/>
        </w:rPr>
        <w:t>, .</w:t>
      </w:r>
      <w:proofErr w:type="spellStart"/>
      <w:r w:rsidRPr="00AC65BE">
        <w:rPr>
          <w:rFonts w:asciiTheme="majorHAnsi" w:hAnsiTheme="majorHAnsi" w:cstheme="majorHAnsi"/>
          <w:bCs/>
          <w:sz w:val="24"/>
          <w:szCs w:val="24"/>
        </w:rPr>
        <w:t>doc</w:t>
      </w:r>
      <w:proofErr w:type="spellEnd"/>
      <w:r w:rsidRPr="00AC65BE">
        <w:rPr>
          <w:rFonts w:asciiTheme="majorHAnsi" w:hAnsiTheme="majorHAnsi" w:cstheme="majorHAnsi"/>
          <w:bCs/>
          <w:sz w:val="24"/>
          <w:szCs w:val="24"/>
        </w:rPr>
        <w:t>, .</w:t>
      </w:r>
      <w:proofErr w:type="spellStart"/>
      <w:r w:rsidRPr="00AC65BE">
        <w:rPr>
          <w:rFonts w:asciiTheme="majorHAnsi" w:hAnsiTheme="majorHAnsi" w:cstheme="majorHAnsi"/>
          <w:bCs/>
          <w:sz w:val="24"/>
          <w:szCs w:val="24"/>
        </w:rPr>
        <w:t>docx</w:t>
      </w:r>
      <w:proofErr w:type="spellEnd"/>
      <w:r w:rsidRPr="00AC65BE">
        <w:rPr>
          <w:rFonts w:asciiTheme="majorHAnsi" w:hAnsiTheme="majorHAnsi" w:cstheme="majorHAnsi"/>
          <w:bCs/>
          <w:sz w:val="24"/>
          <w:szCs w:val="24"/>
        </w:rPr>
        <w:t>, .</w:t>
      </w:r>
      <w:proofErr w:type="spellStart"/>
      <w:r w:rsidRPr="00AC65BE">
        <w:rPr>
          <w:rFonts w:asciiTheme="majorHAnsi" w:hAnsiTheme="majorHAnsi" w:cstheme="majorHAnsi"/>
          <w:bCs/>
          <w:sz w:val="24"/>
          <w:szCs w:val="24"/>
        </w:rPr>
        <w:t>xlsx</w:t>
      </w:r>
      <w:proofErr w:type="spellEnd"/>
      <w:r w:rsidRPr="00AC65BE">
        <w:rPr>
          <w:rFonts w:asciiTheme="majorHAnsi" w:hAnsiTheme="majorHAnsi" w:cstheme="majorHAnsi"/>
          <w:bCs/>
          <w:sz w:val="24"/>
          <w:szCs w:val="24"/>
        </w:rPr>
        <w:t>, .</w:t>
      </w:r>
      <w:proofErr w:type="spellStart"/>
      <w:r w:rsidRPr="00AC65BE">
        <w:rPr>
          <w:rFonts w:asciiTheme="majorHAnsi" w:hAnsiTheme="majorHAnsi" w:cstheme="majorHAnsi"/>
          <w:bCs/>
          <w:sz w:val="24"/>
          <w:szCs w:val="24"/>
        </w:rPr>
        <w:t>pptx</w:t>
      </w:r>
      <w:proofErr w:type="spellEnd"/>
      <w:proofErr w:type="gramStart"/>
      <w:r w:rsidRPr="00AC65BE">
        <w:rPr>
          <w:rFonts w:asciiTheme="majorHAnsi" w:hAnsiTheme="majorHAnsi" w:cstheme="majorHAnsi"/>
          <w:bCs/>
          <w:sz w:val="24"/>
          <w:szCs w:val="24"/>
        </w:rPr>
        <w:t>, .</w:t>
      </w:r>
      <w:proofErr w:type="spellStart"/>
      <w:r w:rsidRPr="00AC65BE">
        <w:rPr>
          <w:rFonts w:asciiTheme="majorHAnsi" w:hAnsiTheme="majorHAnsi" w:cstheme="majorHAnsi"/>
          <w:bCs/>
          <w:sz w:val="24"/>
          <w:szCs w:val="24"/>
        </w:rPr>
        <w:t>xps</w:t>
      </w:r>
      <w:proofErr w:type="spellEnd"/>
      <w:proofErr w:type="gramEnd"/>
      <w:r w:rsidRPr="00AC65BE">
        <w:rPr>
          <w:rFonts w:asciiTheme="majorHAnsi" w:hAnsiTheme="majorHAnsi" w:cstheme="majorHAnsi"/>
          <w:bCs/>
          <w:sz w:val="24"/>
          <w:szCs w:val="24"/>
        </w:rPr>
        <w:t>, .</w:t>
      </w:r>
      <w:proofErr w:type="spellStart"/>
      <w:r w:rsidRPr="00AC65BE">
        <w:rPr>
          <w:rFonts w:asciiTheme="majorHAnsi" w:hAnsiTheme="majorHAnsi" w:cstheme="majorHAnsi"/>
          <w:bCs/>
          <w:sz w:val="24"/>
          <w:szCs w:val="24"/>
        </w:rPr>
        <w:t>odt</w:t>
      </w:r>
      <w:proofErr w:type="spellEnd"/>
      <w:r w:rsidRPr="00AC65BE">
        <w:rPr>
          <w:rFonts w:asciiTheme="majorHAnsi" w:hAnsiTheme="majorHAnsi" w:cstheme="majorHAnsi"/>
          <w:bCs/>
          <w:sz w:val="24"/>
          <w:szCs w:val="24"/>
        </w:rPr>
        <w:t xml:space="preserve">., </w:t>
      </w:r>
      <w:proofErr w:type="spellStart"/>
      <w:r w:rsidRPr="00AC65BE">
        <w:rPr>
          <w:rFonts w:asciiTheme="majorHAnsi" w:hAnsiTheme="majorHAnsi" w:cstheme="majorHAnsi"/>
          <w:bCs/>
          <w:sz w:val="24"/>
          <w:szCs w:val="24"/>
        </w:rPr>
        <w:t>csv</w:t>
      </w:r>
      <w:proofErr w:type="spellEnd"/>
      <w:r w:rsidRPr="00AC65BE">
        <w:rPr>
          <w:rFonts w:asciiTheme="majorHAnsi" w:hAnsiTheme="majorHAnsi" w:cstheme="majorHAnsi"/>
          <w:bCs/>
          <w:sz w:val="24"/>
          <w:szCs w:val="24"/>
        </w:rPr>
        <w:t>. W przypadku zastosowania innego formatu Zamawiający może nie mieć możliwości zapoznania się z ofertą, co może spowodować jej odrzucenie</w:t>
      </w:r>
    </w:p>
    <w:p w14:paraId="1FF0785E" w14:textId="5496D293"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komunikacji elektronicznej w postepowaniu o udzielanie zamówienia publicznego lub konkursie. </w:t>
      </w:r>
    </w:p>
    <w:p w14:paraId="67465EDA"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W przypadku, gdy podmiotowe środki dowodowe, przedmiotowe środki dowodowe, inne dokumenty, w tym dokumenty, o których mowa w art. 94 ust. 2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lub dokumenty potwierdzające umocowanie do reprezentowania odpowiednio Wykonawcy, Wykonawców wspólnie ubiegających się o udzielnie zamówienia publicznego, podmiotu udostepniającego zasoby na zasadach określonych w art. 118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lub podwykonawcy niebędącego podmiotem udostepniającym zasoby na takich zasadach, zwane dalej „dokumentami potwierdzającymi umocowanie do reprezentowania”, zostały </w:t>
      </w:r>
      <w:r w:rsidRPr="00430BFE">
        <w:rPr>
          <w:rFonts w:asciiTheme="majorHAnsi" w:hAnsiTheme="majorHAnsi" w:cstheme="majorHAnsi"/>
          <w:bCs/>
          <w:sz w:val="24"/>
          <w:szCs w:val="24"/>
        </w:rPr>
        <w:lastRenderedPageBreak/>
        <w:t>wystawione przez upoważnione podmioty inne niż Wykonawca/Wykonawca wspólnie ubiegających się o udzielnie zamówienia publicznego, podmiot udostepniającego zasoby  lub podwykonawca, zwane dalej „upoważnionymi podmiotami”, jako dokument elektroniczny, przekazuje się ten dokument.</w:t>
      </w:r>
    </w:p>
    <w:p w14:paraId="11B1AD96"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W przypadku, gdy podmiotowe środki dowodowe, przedmiotowe środki dowodowe, inne dokumenty, w tym dokumenty, o których mowa w art. 94 ust. 2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lub dokumenty potwierdzające umocowanie do reprezentowania, zostały wystawione przez upoważnione podmioty jako dokument w postaci papierowej, przekazuje się cyfrowe odwzorowanie tego dokumentu opatrzone kwalifikowalnym podpisem elektronicznym lub w postaci elektronicznej opatrzonej podpisem zaufanym lub podpisem osobistym poświadczające zgodność cyfrowego odwzorowania z dokumentem w postaci papierowej. </w:t>
      </w:r>
    </w:p>
    <w:p w14:paraId="685D058B"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Poświadczenia zgodności cyfrowego odwzorowania z dokumentem w postaci papierowej, dokonuje w przypadku:</w:t>
      </w:r>
    </w:p>
    <w:p w14:paraId="53AA8C39" w14:textId="77777777" w:rsidR="00031421" w:rsidRPr="00430BFE" w:rsidRDefault="00031421">
      <w:pPr>
        <w:numPr>
          <w:ilvl w:val="0"/>
          <w:numId w:val="43"/>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 xml:space="preserve">  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14:paraId="50D241AB" w14:textId="77777777" w:rsidR="00031421" w:rsidRPr="00430BFE" w:rsidRDefault="00031421">
      <w:pPr>
        <w:numPr>
          <w:ilvl w:val="0"/>
          <w:numId w:val="43"/>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 xml:space="preserve">   przedmiotowych środków dowodowych – odpowiednio Wykonawca lub Wykonawca wspólnie ubiegający się o udzielenie zamówienia;</w:t>
      </w:r>
    </w:p>
    <w:p w14:paraId="2D2E2A98" w14:textId="4FC5C38A" w:rsidR="00031421" w:rsidRPr="00430BFE" w:rsidRDefault="00031421">
      <w:pPr>
        <w:numPr>
          <w:ilvl w:val="0"/>
          <w:numId w:val="43"/>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 xml:space="preserve">   innych dokumentów, w tym dokumentów, o których mowa w art. 94 ust. 2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 odpowiednio Wykonawca lub Wykonawca wspólnie ubiegający się o udzielenie zamówienia, w zakresie dokumentów, które każdego z nich dotyczą.</w:t>
      </w:r>
    </w:p>
    <w:p w14:paraId="5F24CB27" w14:textId="109608E8"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 Poświadczenia zgodności cyfrowego odwzorowania z dokumentem w postaci papierowej, o którym mowa </w:t>
      </w:r>
      <w:r w:rsidRPr="00AC65BE">
        <w:rPr>
          <w:rFonts w:asciiTheme="majorHAnsi" w:hAnsiTheme="majorHAnsi" w:cstheme="majorHAnsi"/>
          <w:b/>
          <w:bCs/>
          <w:sz w:val="24"/>
          <w:szCs w:val="24"/>
        </w:rPr>
        <w:t>w pkt. 12.</w:t>
      </w:r>
      <w:r w:rsidR="00964E29" w:rsidRPr="00AC65BE">
        <w:rPr>
          <w:rFonts w:asciiTheme="majorHAnsi" w:hAnsiTheme="majorHAnsi" w:cstheme="majorHAnsi"/>
          <w:b/>
          <w:bCs/>
          <w:sz w:val="24"/>
          <w:szCs w:val="24"/>
        </w:rPr>
        <w:t>1</w:t>
      </w:r>
      <w:r w:rsidR="00AC65BE" w:rsidRPr="00AC65BE">
        <w:rPr>
          <w:rFonts w:asciiTheme="majorHAnsi" w:hAnsiTheme="majorHAnsi" w:cstheme="majorHAnsi"/>
          <w:b/>
          <w:bCs/>
          <w:sz w:val="24"/>
          <w:szCs w:val="24"/>
        </w:rPr>
        <w:t>7</w:t>
      </w:r>
      <w:r w:rsidRPr="00AC65BE">
        <w:rPr>
          <w:rFonts w:asciiTheme="majorHAnsi" w:hAnsiTheme="majorHAnsi" w:cstheme="majorHAnsi"/>
          <w:bCs/>
          <w:sz w:val="24"/>
          <w:szCs w:val="24"/>
        </w:rPr>
        <w:t xml:space="preserve"> </w:t>
      </w:r>
      <w:r w:rsidRPr="00430BFE">
        <w:rPr>
          <w:rFonts w:asciiTheme="majorHAnsi" w:hAnsiTheme="majorHAnsi" w:cstheme="majorHAnsi"/>
          <w:bCs/>
          <w:sz w:val="24"/>
          <w:szCs w:val="24"/>
        </w:rPr>
        <w:t>powyżej, może dokonać również notariusz.</w:t>
      </w:r>
    </w:p>
    <w:p w14:paraId="21929161" w14:textId="2CE712BB"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Jeżeli któryś z wymaganych dokumentów składanych przez Wykonawcę jest sporządzony w języku obcym, dokument taki należy złożyć wraz z tłumaczeniem na język polski.</w:t>
      </w:r>
    </w:p>
    <w:p w14:paraId="0EDFF388" w14:textId="7FB1A7EC"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Jeżeli oferta zawiera informacje stanowiące tajemnice przedsiębiorstwa w rozumieniu ustawy z dnia 16 kwietnia 1993 r. o zwalczaniu nieuczciwej konkurencji (Dz.U. z 202</w:t>
      </w:r>
      <w:r w:rsidR="00AC65BE">
        <w:rPr>
          <w:rFonts w:asciiTheme="majorHAnsi" w:hAnsiTheme="majorHAnsi" w:cstheme="majorHAnsi"/>
          <w:bCs/>
          <w:sz w:val="24"/>
          <w:szCs w:val="24"/>
        </w:rPr>
        <w:t>6</w:t>
      </w:r>
      <w:r w:rsidRPr="00430BFE">
        <w:rPr>
          <w:rFonts w:asciiTheme="majorHAnsi" w:hAnsiTheme="majorHAnsi" w:cstheme="majorHAnsi"/>
          <w:bCs/>
          <w:sz w:val="24"/>
          <w:szCs w:val="24"/>
        </w:rPr>
        <w:t xml:space="preserve"> r. poz. </w:t>
      </w:r>
      <w:r w:rsidR="00AC65BE">
        <w:rPr>
          <w:rFonts w:asciiTheme="majorHAnsi" w:hAnsiTheme="majorHAnsi" w:cstheme="majorHAnsi"/>
          <w:bCs/>
          <w:sz w:val="24"/>
          <w:szCs w:val="24"/>
        </w:rPr>
        <w:t>85</w:t>
      </w:r>
      <w:r w:rsidRPr="00430BFE">
        <w:rPr>
          <w:rFonts w:asciiTheme="majorHAnsi" w:hAnsiTheme="majorHAnsi" w:cstheme="majorHAnsi"/>
          <w:bCs/>
          <w:sz w:val="24"/>
          <w:szCs w:val="24"/>
        </w:rPr>
        <w:t xml:space="preserve">),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w:t>
      </w:r>
      <w:r w:rsidRPr="00430BFE">
        <w:rPr>
          <w:rFonts w:asciiTheme="majorHAnsi" w:hAnsiTheme="majorHAnsi" w:cstheme="majorHAnsi"/>
          <w:bCs/>
          <w:sz w:val="24"/>
          <w:szCs w:val="24"/>
        </w:rPr>
        <w:lastRenderedPageBreak/>
        <w:t xml:space="preserve">które nie stanowią tajemnicy przedsiębiorstwa lub są jawne na podstawie przepisów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lub odrębnych przepisów, informacje te będą podlegały udostępnieniu na takich samych zasadach, jak pozostałe niezastrzeżone informacje.</w:t>
      </w:r>
    </w:p>
    <w:p w14:paraId="408E7236" w14:textId="77777777" w:rsidR="00031421" w:rsidRPr="00430BFE" w:rsidRDefault="00031421" w:rsidP="00031421">
      <w:pPr>
        <w:spacing w:after="120"/>
        <w:ind w:left="480"/>
        <w:jc w:val="both"/>
        <w:rPr>
          <w:rFonts w:asciiTheme="majorHAnsi" w:hAnsiTheme="majorHAnsi" w:cstheme="majorHAnsi"/>
          <w:bCs/>
          <w:sz w:val="24"/>
          <w:szCs w:val="24"/>
        </w:rPr>
      </w:pPr>
      <w:r w:rsidRPr="00430BFE">
        <w:rPr>
          <w:rFonts w:asciiTheme="majorHAnsi" w:hAnsiTheme="majorHAnsi" w:cstheme="majorHAnsi"/>
          <w:bCs/>
          <w:sz w:val="24"/>
          <w:szCs w:val="24"/>
        </w:rPr>
        <w:t>Powyższe regulacje znajdują odpowiednie zastosowanie w przypadku zastrzeżenia informacji stanowiących tajemnice przedsiębiorstwa na późniejszym etapie postepowania, w stosunku do oświadczeń i dokumentów składanych po otwarciu ofert.</w:t>
      </w:r>
    </w:p>
    <w:p w14:paraId="33C0583C"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  Wykonawca ponosi wszelkie koszty związane z udziałem w postepowaniu, w tym przygotowania i złożenia oferty.</w:t>
      </w:r>
    </w:p>
    <w:p w14:paraId="7505CEBC" w14:textId="77777777"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Zamawiający nie ponosi odpowiedzialności za nieprawidłowe lub nieterminowe złożenie oferty, w szczególności Zamawiający nie odpowiedna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postepowania. Zaleca się, aby założyć profil Wykonawcy i rozpocząć składanie oferty z odpowiednim wyprzedzeniem. </w:t>
      </w:r>
    </w:p>
    <w:p w14:paraId="7AD8F36F" w14:textId="5D83FE38" w:rsidR="00031421" w:rsidRPr="00430BFE" w:rsidRDefault="00031421">
      <w:pPr>
        <w:numPr>
          <w:ilvl w:val="1"/>
          <w:numId w:val="41"/>
        </w:numPr>
        <w:spacing w:after="120"/>
        <w:ind w:left="567" w:hanging="567"/>
        <w:jc w:val="both"/>
        <w:rPr>
          <w:rFonts w:asciiTheme="majorHAnsi" w:hAnsiTheme="majorHAnsi" w:cstheme="majorHAnsi"/>
          <w:bCs/>
          <w:sz w:val="24"/>
          <w:szCs w:val="24"/>
        </w:rPr>
      </w:pPr>
      <w:r w:rsidRPr="00430BFE">
        <w:rPr>
          <w:rFonts w:asciiTheme="majorHAnsi" w:hAnsiTheme="majorHAnsi" w:cstheme="majorHAnsi"/>
          <w:bCs/>
          <w:sz w:val="24"/>
          <w:szCs w:val="24"/>
        </w:rPr>
        <w:t>W przypadku składania oferty przez Wykonawców wspólnie ubiegających się o udzielnie zamówienia (konsorcjum, spółka cywilna), Wykonawcy ustanawiają pełnomocnika do reprezentowania ich w postepowaniu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kontakcie z 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w:t>
      </w:r>
      <w:r w:rsidR="00AC65BE">
        <w:rPr>
          <w:rFonts w:asciiTheme="majorHAnsi" w:hAnsiTheme="majorHAnsi" w:cstheme="majorHAnsi"/>
          <w:bCs/>
          <w:sz w:val="24"/>
          <w:szCs w:val="24"/>
        </w:rPr>
        <w:t xml:space="preserve"> </w:t>
      </w:r>
      <w:r w:rsidRPr="00430BFE">
        <w:rPr>
          <w:rFonts w:asciiTheme="majorHAnsi" w:hAnsiTheme="majorHAnsi" w:cstheme="majorHAnsi"/>
          <w:bCs/>
          <w:sz w:val="24"/>
          <w:szCs w:val="24"/>
        </w:rPr>
        <w:t>(jeżeli było przewidziane).</w:t>
      </w:r>
    </w:p>
    <w:p w14:paraId="6FFFF450" w14:textId="77777777" w:rsidR="00031421" w:rsidRPr="00430BFE" w:rsidRDefault="00031421">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 </w:t>
      </w:r>
      <w:r w:rsidRPr="00430BFE">
        <w:rPr>
          <w:rFonts w:asciiTheme="majorHAnsi" w:hAnsiTheme="majorHAnsi" w:cstheme="majorHAnsi"/>
          <w:b/>
          <w:bCs/>
          <w:sz w:val="24"/>
          <w:szCs w:val="24"/>
        </w:rPr>
        <w:t xml:space="preserve">Złożona </w:t>
      </w:r>
      <w:r w:rsidRPr="00430BFE">
        <w:rPr>
          <w:rFonts w:asciiTheme="majorHAnsi" w:hAnsiTheme="majorHAnsi" w:cstheme="majorHAnsi"/>
          <w:b/>
          <w:bCs/>
          <w:sz w:val="24"/>
          <w:szCs w:val="24"/>
          <w:u w:val="single"/>
        </w:rPr>
        <w:t>oferta powinna</w:t>
      </w:r>
      <w:r w:rsidRPr="00430BFE">
        <w:rPr>
          <w:rFonts w:asciiTheme="majorHAnsi" w:hAnsiTheme="majorHAnsi" w:cstheme="majorHAnsi"/>
          <w:b/>
          <w:bCs/>
          <w:sz w:val="24"/>
          <w:szCs w:val="24"/>
        </w:rPr>
        <w:t xml:space="preserve"> następujące dokumenty:</w:t>
      </w:r>
    </w:p>
    <w:p w14:paraId="494C9F2B" w14:textId="77777777" w:rsidR="00031421" w:rsidRPr="005D54D6" w:rsidRDefault="00031421">
      <w:pPr>
        <w:numPr>
          <w:ilvl w:val="0"/>
          <w:numId w:val="44"/>
        </w:numPr>
        <w:spacing w:after="120"/>
        <w:jc w:val="both"/>
        <w:rPr>
          <w:rFonts w:asciiTheme="majorHAnsi" w:hAnsiTheme="majorHAnsi" w:cstheme="majorHAnsi"/>
          <w:b/>
          <w:bCs/>
          <w:sz w:val="24"/>
          <w:szCs w:val="24"/>
          <w:u w:val="single"/>
        </w:rPr>
      </w:pPr>
      <w:r w:rsidRPr="00430BFE">
        <w:rPr>
          <w:rFonts w:asciiTheme="majorHAnsi" w:hAnsiTheme="majorHAnsi" w:cstheme="majorHAnsi"/>
          <w:b/>
          <w:bCs/>
          <w:sz w:val="24"/>
          <w:szCs w:val="24"/>
        </w:rPr>
        <w:t xml:space="preserve">   </w:t>
      </w:r>
      <w:r w:rsidRPr="00430BFE">
        <w:rPr>
          <w:rFonts w:asciiTheme="majorHAnsi" w:hAnsiTheme="majorHAnsi" w:cstheme="majorHAnsi"/>
          <w:b/>
          <w:bCs/>
          <w:sz w:val="24"/>
          <w:szCs w:val="24"/>
          <w:u w:val="single"/>
        </w:rPr>
        <w:t>formularz ofertowy</w:t>
      </w:r>
      <w:r w:rsidRPr="00430BFE">
        <w:rPr>
          <w:rFonts w:asciiTheme="majorHAnsi" w:hAnsiTheme="majorHAnsi" w:cstheme="majorHAnsi"/>
          <w:bCs/>
          <w:sz w:val="24"/>
          <w:szCs w:val="24"/>
        </w:rPr>
        <w:t xml:space="preserve"> wypełniony i podpisany przez osobę (osoby) upoważnioną do składania oświadczeń woli w imieniu Wykonawcy – ofertę należy złożyć zgodnie ze wzorem Formularza ofertowego stanowiącym </w:t>
      </w:r>
      <w:r w:rsidRPr="00430BFE">
        <w:rPr>
          <w:rFonts w:asciiTheme="majorHAnsi" w:hAnsiTheme="majorHAnsi" w:cstheme="majorHAnsi"/>
          <w:b/>
          <w:bCs/>
          <w:color w:val="0070C0"/>
          <w:sz w:val="24"/>
          <w:szCs w:val="24"/>
        </w:rPr>
        <w:t>Załącznik nr 1 do SWZ.</w:t>
      </w:r>
      <w:r w:rsidRPr="00430BFE">
        <w:rPr>
          <w:rFonts w:asciiTheme="majorHAnsi" w:hAnsiTheme="majorHAnsi" w:cstheme="majorHAnsi"/>
          <w:b/>
          <w:bCs/>
          <w:sz w:val="24"/>
          <w:szCs w:val="24"/>
        </w:rPr>
        <w:t xml:space="preserve"> </w:t>
      </w:r>
    </w:p>
    <w:p w14:paraId="65CA1D03" w14:textId="77777777" w:rsidR="005D54D6" w:rsidRPr="00430BFE" w:rsidRDefault="005D54D6" w:rsidP="005D54D6">
      <w:pPr>
        <w:spacing w:after="120"/>
        <w:ind w:left="840"/>
        <w:jc w:val="both"/>
        <w:rPr>
          <w:rFonts w:asciiTheme="majorHAnsi" w:hAnsiTheme="majorHAnsi" w:cstheme="majorHAnsi"/>
          <w:b/>
          <w:bCs/>
          <w:sz w:val="24"/>
          <w:szCs w:val="24"/>
          <w:u w:val="single"/>
        </w:rPr>
      </w:pPr>
    </w:p>
    <w:p w14:paraId="1B830313" w14:textId="77777777" w:rsidR="00031421" w:rsidRPr="00430BFE" w:rsidRDefault="00031421" w:rsidP="00031421">
      <w:pPr>
        <w:spacing w:after="120"/>
        <w:ind w:left="480"/>
        <w:jc w:val="both"/>
        <w:rPr>
          <w:rFonts w:asciiTheme="majorHAnsi" w:hAnsiTheme="majorHAnsi" w:cstheme="majorHAnsi"/>
          <w:b/>
          <w:bCs/>
          <w:color w:val="7030A0"/>
          <w:sz w:val="24"/>
          <w:szCs w:val="24"/>
          <w:u w:val="single"/>
        </w:rPr>
      </w:pPr>
      <w:r w:rsidRPr="00430BFE">
        <w:rPr>
          <w:rFonts w:asciiTheme="majorHAnsi" w:hAnsiTheme="majorHAnsi" w:cstheme="majorHAnsi"/>
          <w:b/>
          <w:bCs/>
          <w:color w:val="7030A0"/>
          <w:sz w:val="24"/>
          <w:szCs w:val="24"/>
        </w:rPr>
        <w:lastRenderedPageBreak/>
        <w:t xml:space="preserve">UWAGA! </w:t>
      </w:r>
    </w:p>
    <w:p w14:paraId="0C19AA33" w14:textId="0D270F22" w:rsidR="00031421" w:rsidRPr="00430BFE" w:rsidRDefault="00B25238" w:rsidP="00AC65BE">
      <w:pPr>
        <w:spacing w:after="120" w:line="240" w:lineRule="auto"/>
        <w:ind w:left="480"/>
        <w:jc w:val="both"/>
        <w:rPr>
          <w:rFonts w:asciiTheme="majorHAnsi" w:hAnsiTheme="majorHAnsi" w:cstheme="majorHAnsi"/>
          <w:b/>
          <w:bCs/>
          <w:color w:val="7030A0"/>
          <w:sz w:val="24"/>
          <w:szCs w:val="24"/>
          <w:u w:val="single"/>
        </w:rPr>
      </w:pPr>
      <w:r w:rsidRPr="00B25238">
        <w:rPr>
          <w:rFonts w:asciiTheme="majorHAnsi" w:hAnsiTheme="majorHAnsi" w:cstheme="majorHAnsi"/>
          <w:b/>
          <w:bCs/>
          <w:color w:val="7030A0"/>
          <w:sz w:val="24"/>
          <w:szCs w:val="24"/>
        </w:rPr>
        <w:t>Zamawiający nie udostępnia tzw. formularza ofertowego systemowego generowanego przez platformę e-Zamówienia. Wyjaśniamy, że niezależnie od złożenia systemowego interaktywnego formularza ofertowego Wykonawcy składają oferty na formularzu ofertowym stanowiącym załącznik nr 3 do SWZ wg wzoru przekazywanego załączonego do SWZ.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Niewłaściwe złożenie oferty przez Wykonawcę nie stanowi podstawy żądania unieważnienia postępowania</w:t>
      </w:r>
      <w:r w:rsidR="00031421" w:rsidRPr="00430BFE">
        <w:rPr>
          <w:rFonts w:asciiTheme="majorHAnsi" w:hAnsiTheme="majorHAnsi" w:cstheme="majorHAnsi"/>
          <w:b/>
          <w:bCs/>
          <w:color w:val="7030A0"/>
          <w:sz w:val="24"/>
          <w:szCs w:val="24"/>
        </w:rPr>
        <w:t>.</w:t>
      </w:r>
    </w:p>
    <w:p w14:paraId="4FA32624" w14:textId="0895ACB7" w:rsidR="00031421" w:rsidRPr="00430BFE" w:rsidRDefault="00E52997">
      <w:pPr>
        <w:numPr>
          <w:ilvl w:val="0"/>
          <w:numId w:val="44"/>
        </w:numPr>
        <w:spacing w:after="120"/>
        <w:jc w:val="both"/>
        <w:rPr>
          <w:rFonts w:asciiTheme="majorHAnsi" w:hAnsiTheme="majorHAnsi" w:cstheme="majorHAnsi"/>
          <w:b/>
          <w:bCs/>
          <w:sz w:val="24"/>
          <w:szCs w:val="24"/>
          <w:u w:val="single"/>
        </w:rPr>
      </w:pPr>
      <w:r w:rsidRPr="00430BFE">
        <w:rPr>
          <w:rFonts w:asciiTheme="majorHAnsi" w:hAnsiTheme="majorHAnsi" w:cstheme="majorHAnsi"/>
          <w:b/>
          <w:bCs/>
          <w:sz w:val="24"/>
          <w:szCs w:val="24"/>
        </w:rPr>
        <w:t xml:space="preserve"> </w:t>
      </w:r>
      <w:r w:rsidR="00031421" w:rsidRPr="00430BFE">
        <w:rPr>
          <w:rFonts w:asciiTheme="majorHAnsi" w:hAnsiTheme="majorHAnsi" w:cstheme="majorHAnsi"/>
          <w:b/>
          <w:bCs/>
          <w:sz w:val="24"/>
          <w:szCs w:val="24"/>
          <w:u w:val="single"/>
        </w:rPr>
        <w:t>oświadczenie o spełnianiu warunków udziału w postępowaniu i niepodleganiu wykluczeniu</w:t>
      </w:r>
      <w:r w:rsidR="00031421" w:rsidRPr="00430BFE">
        <w:rPr>
          <w:rFonts w:asciiTheme="majorHAnsi" w:hAnsiTheme="majorHAnsi" w:cstheme="majorHAnsi"/>
          <w:bCs/>
          <w:sz w:val="24"/>
          <w:szCs w:val="24"/>
        </w:rPr>
        <w:t xml:space="preserve"> w postępowaniu, w zakresie wskazanym w niniejszej SWZ, w formie elektronicznej lub w postaci elektronicznej opatrzonej podpisem zaufanym lub podpisem osobistym</w:t>
      </w:r>
      <w:r w:rsidR="00B25238">
        <w:rPr>
          <w:rFonts w:asciiTheme="majorHAnsi" w:hAnsiTheme="majorHAnsi" w:cstheme="majorHAnsi"/>
          <w:bCs/>
          <w:sz w:val="24"/>
          <w:szCs w:val="24"/>
        </w:rPr>
        <w:t>.</w:t>
      </w:r>
      <w:r w:rsidR="00031421" w:rsidRPr="00430BFE">
        <w:rPr>
          <w:rFonts w:asciiTheme="majorHAnsi" w:hAnsiTheme="majorHAnsi" w:cstheme="majorHAnsi"/>
          <w:bCs/>
          <w:sz w:val="24"/>
          <w:szCs w:val="24"/>
        </w:rPr>
        <w:t xml:space="preserve"> </w:t>
      </w:r>
      <w:r w:rsidR="00B25238" w:rsidRPr="00B25238">
        <w:rPr>
          <w:rFonts w:asciiTheme="majorHAnsi" w:hAnsiTheme="majorHAnsi" w:cstheme="majorHAnsi"/>
          <w:b/>
          <w:bCs/>
          <w:sz w:val="24"/>
          <w:szCs w:val="24"/>
        </w:rPr>
        <w:t xml:space="preserve">Oświadczenie wykonawcy / wykonawcy wspólnie ubiegającego się o udzielenie zamówienia </w:t>
      </w:r>
      <w:r w:rsidR="00B25238" w:rsidRPr="00B25238">
        <w:rPr>
          <w:rFonts w:asciiTheme="majorHAnsi" w:hAnsiTheme="majorHAnsi" w:cstheme="majorHAnsi"/>
          <w:b/>
          <w:bCs/>
          <w:color w:val="0070C0"/>
          <w:sz w:val="24"/>
          <w:szCs w:val="24"/>
        </w:rPr>
        <w:t>(wzór stanowi Załącznik nr 2 do SWZ)</w:t>
      </w:r>
      <w:r w:rsidR="00031421" w:rsidRPr="00430BFE">
        <w:rPr>
          <w:rFonts w:asciiTheme="majorHAnsi" w:hAnsiTheme="majorHAnsi" w:cstheme="majorHAnsi"/>
          <w:b/>
          <w:bCs/>
          <w:color w:val="0070C0"/>
          <w:sz w:val="24"/>
          <w:szCs w:val="24"/>
        </w:rPr>
        <w:t>.</w:t>
      </w:r>
      <w:r w:rsidR="00031421" w:rsidRPr="00430BFE">
        <w:rPr>
          <w:rFonts w:asciiTheme="majorHAnsi" w:hAnsiTheme="majorHAnsi" w:cstheme="majorHAnsi"/>
          <w:bCs/>
          <w:color w:val="0070C0"/>
          <w:sz w:val="24"/>
          <w:szCs w:val="24"/>
        </w:rPr>
        <w:t xml:space="preserve"> </w:t>
      </w:r>
    </w:p>
    <w:p w14:paraId="40FB1516" w14:textId="77777777" w:rsidR="00031421" w:rsidRPr="00430BFE" w:rsidRDefault="00031421" w:rsidP="00E52997">
      <w:pPr>
        <w:spacing w:after="120"/>
        <w:ind w:left="851"/>
        <w:jc w:val="both"/>
        <w:rPr>
          <w:rFonts w:asciiTheme="majorHAnsi" w:hAnsiTheme="majorHAnsi" w:cstheme="majorHAnsi"/>
          <w:b/>
          <w:bCs/>
          <w:sz w:val="24"/>
          <w:szCs w:val="24"/>
          <w:u w:val="single"/>
        </w:rPr>
      </w:pPr>
      <w:r w:rsidRPr="00430BFE">
        <w:rPr>
          <w:rFonts w:asciiTheme="majorHAnsi" w:hAnsiTheme="majorHAnsi" w:cstheme="majorHAnsi"/>
          <w:bCs/>
          <w:sz w:val="24"/>
          <w:szCs w:val="24"/>
        </w:rPr>
        <w:t>W przypadku wspólnego ubiegania się o zamówienie przez wykonawców, oświadczenie o niepodleganiu wykluczeniu, składa każdy z Wykonawców;</w:t>
      </w:r>
    </w:p>
    <w:p w14:paraId="7B64B6F1" w14:textId="77777777" w:rsidR="00031421" w:rsidRPr="00430BFE" w:rsidRDefault="00031421">
      <w:pPr>
        <w:numPr>
          <w:ilvl w:val="0"/>
          <w:numId w:val="44"/>
        </w:numPr>
        <w:spacing w:after="120"/>
        <w:jc w:val="both"/>
        <w:rPr>
          <w:rFonts w:asciiTheme="majorHAnsi" w:hAnsiTheme="majorHAnsi" w:cstheme="majorHAnsi"/>
          <w:b/>
          <w:bCs/>
          <w:sz w:val="24"/>
          <w:szCs w:val="24"/>
          <w:u w:val="single"/>
        </w:rPr>
      </w:pPr>
      <w:r w:rsidRPr="00430BFE">
        <w:rPr>
          <w:rFonts w:asciiTheme="majorHAnsi" w:hAnsiTheme="majorHAnsi" w:cstheme="majorHAnsi"/>
          <w:b/>
          <w:bCs/>
          <w:sz w:val="24"/>
          <w:szCs w:val="24"/>
          <w:u w:val="single"/>
        </w:rPr>
        <w:t>Pełnomocnictwo</w:t>
      </w:r>
    </w:p>
    <w:p w14:paraId="61CB4677" w14:textId="77777777" w:rsidR="00031421" w:rsidRPr="00430BFE" w:rsidRDefault="00031421" w:rsidP="00E52997">
      <w:pPr>
        <w:spacing w:after="120"/>
        <w:ind w:left="851"/>
        <w:jc w:val="both"/>
        <w:rPr>
          <w:rFonts w:asciiTheme="majorHAnsi" w:hAnsiTheme="majorHAnsi" w:cstheme="majorHAnsi"/>
          <w:b/>
          <w:bCs/>
          <w:sz w:val="24"/>
          <w:szCs w:val="24"/>
          <w:u w:val="single"/>
        </w:rPr>
      </w:pPr>
      <w:r w:rsidRPr="00430BFE">
        <w:rPr>
          <w:rFonts w:asciiTheme="majorHAnsi" w:hAnsiTheme="majorHAnsi" w:cstheme="majorHAnsi"/>
          <w:bCs/>
          <w:sz w:val="24"/>
          <w:szCs w:val="24"/>
        </w:rPr>
        <w:t xml:space="preserve">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 notariusz opatruje kwalifikowalnym podpisem elektronicznym, bądź przez opatrzenie skanu pełnomocnictwa sporządzonego uprzednio w formie pisemnej kwalifikowalnym podpisem, podpisem zaufanym lub podpisem osobistym mocodawcy. Elektroniczna forma pełnomocnictwa nie może być uwierzytelniona przez pełnomocnika. </w:t>
      </w:r>
    </w:p>
    <w:p w14:paraId="4E5B3A71" w14:textId="77777777" w:rsidR="00E52997" w:rsidRPr="00430BFE" w:rsidRDefault="00E52997">
      <w:pPr>
        <w:numPr>
          <w:ilvl w:val="0"/>
          <w:numId w:val="44"/>
        </w:numPr>
        <w:spacing w:after="120"/>
        <w:jc w:val="both"/>
        <w:rPr>
          <w:rFonts w:asciiTheme="majorHAnsi" w:hAnsiTheme="majorHAnsi" w:cstheme="majorHAnsi"/>
          <w:b/>
          <w:bCs/>
          <w:sz w:val="24"/>
          <w:szCs w:val="24"/>
          <w:u w:val="single"/>
        </w:rPr>
      </w:pPr>
      <w:r w:rsidRPr="00430BFE">
        <w:rPr>
          <w:rFonts w:asciiTheme="majorHAnsi" w:hAnsiTheme="majorHAnsi" w:cstheme="majorHAnsi"/>
          <w:bCs/>
          <w:sz w:val="24"/>
          <w:szCs w:val="24"/>
        </w:rPr>
        <w:t xml:space="preserve"> </w:t>
      </w:r>
      <w:r w:rsidR="00031421" w:rsidRPr="00430BFE">
        <w:rPr>
          <w:rFonts w:asciiTheme="majorHAnsi" w:hAnsiTheme="majorHAnsi" w:cstheme="majorHAnsi"/>
          <w:bCs/>
          <w:sz w:val="24"/>
          <w:szCs w:val="24"/>
        </w:rPr>
        <w:t xml:space="preserve">w przypadku zastrzeżenia części oferty jako </w:t>
      </w:r>
      <w:r w:rsidR="00031421" w:rsidRPr="00430BFE">
        <w:rPr>
          <w:rFonts w:asciiTheme="majorHAnsi" w:hAnsiTheme="majorHAnsi" w:cstheme="majorHAnsi"/>
          <w:b/>
          <w:bCs/>
          <w:sz w:val="24"/>
          <w:szCs w:val="24"/>
        </w:rPr>
        <w:t>tajemnica przedsiębiorstwa</w:t>
      </w:r>
      <w:r w:rsidR="00031421" w:rsidRPr="00430BFE">
        <w:rPr>
          <w:rFonts w:asciiTheme="majorHAnsi" w:hAnsiTheme="majorHAnsi" w:cstheme="majorHAnsi"/>
          <w:bCs/>
          <w:sz w:val="24"/>
          <w:szCs w:val="24"/>
        </w:rPr>
        <w:t xml:space="preserve"> Wykonawca winien załączyć do oferty stosowne wyjaśnienia</w:t>
      </w:r>
      <w:r w:rsidR="00031421" w:rsidRPr="00430BFE">
        <w:rPr>
          <w:rFonts w:asciiTheme="majorHAnsi" w:hAnsiTheme="majorHAnsi" w:cstheme="majorHAnsi"/>
          <w:b/>
          <w:bCs/>
          <w:sz w:val="24"/>
          <w:szCs w:val="24"/>
        </w:rPr>
        <w:t xml:space="preserve"> </w:t>
      </w:r>
      <w:r w:rsidR="00031421" w:rsidRPr="00430BFE">
        <w:rPr>
          <w:rFonts w:asciiTheme="majorHAnsi" w:hAnsiTheme="majorHAnsi" w:cstheme="majorHAnsi"/>
          <w:bCs/>
          <w:sz w:val="24"/>
          <w:szCs w:val="24"/>
        </w:rPr>
        <w:t>mające wykazać, iż zastrzeżone informacje stanowią tajemnicę przedsiębiorstwa w rozumieniu przepisów o zwalczaniu nieuczciwej konkurencji;</w:t>
      </w:r>
    </w:p>
    <w:p w14:paraId="1CDDDA85" w14:textId="78D32BB3" w:rsidR="00031421" w:rsidRPr="00430BFE" w:rsidRDefault="00031421">
      <w:pPr>
        <w:numPr>
          <w:ilvl w:val="0"/>
          <w:numId w:val="44"/>
        </w:numPr>
        <w:spacing w:after="120"/>
        <w:jc w:val="both"/>
        <w:rPr>
          <w:rFonts w:asciiTheme="majorHAnsi" w:hAnsiTheme="majorHAnsi" w:cstheme="majorHAnsi"/>
          <w:b/>
          <w:bCs/>
          <w:sz w:val="24"/>
          <w:szCs w:val="24"/>
          <w:u w:val="single"/>
        </w:rPr>
      </w:pPr>
      <w:r w:rsidRPr="00430BFE">
        <w:rPr>
          <w:rFonts w:asciiTheme="majorHAnsi" w:hAnsiTheme="majorHAnsi" w:cstheme="majorHAnsi"/>
          <w:b/>
          <w:bCs/>
          <w:sz w:val="24"/>
          <w:szCs w:val="24"/>
          <w:u w:val="single"/>
        </w:rPr>
        <w:t>Oświadczenie Wykonawców wspólnie ubiegających się o udzielnie zamówienia</w:t>
      </w:r>
      <w:r w:rsidRPr="00430BFE">
        <w:rPr>
          <w:rFonts w:asciiTheme="majorHAnsi" w:hAnsiTheme="majorHAnsi" w:cstheme="majorHAnsi"/>
          <w:bCs/>
          <w:sz w:val="24"/>
          <w:szCs w:val="24"/>
        </w:rPr>
        <w:t xml:space="preserve"> </w:t>
      </w:r>
      <w:r w:rsidR="00E373C4">
        <w:rPr>
          <w:rFonts w:asciiTheme="majorHAnsi" w:hAnsiTheme="majorHAnsi" w:cstheme="majorHAnsi"/>
          <w:bCs/>
          <w:sz w:val="24"/>
          <w:szCs w:val="24"/>
        </w:rPr>
        <w:br/>
      </w:r>
      <w:r w:rsidRPr="00430BFE">
        <w:rPr>
          <w:rFonts w:asciiTheme="majorHAnsi" w:hAnsiTheme="majorHAnsi" w:cstheme="majorHAnsi"/>
          <w:bCs/>
          <w:sz w:val="24"/>
          <w:szCs w:val="24"/>
        </w:rPr>
        <w:t>- Wykonawcy wspólnie ubiegający się o udzielnie zamówienia dołączają do oferty oświadczenie, z którego wynika, które roboty budowlane</w:t>
      </w:r>
      <w:r w:rsidR="00896819" w:rsidRPr="00430BFE">
        <w:rPr>
          <w:rFonts w:asciiTheme="majorHAnsi" w:hAnsiTheme="majorHAnsi" w:cstheme="majorHAnsi"/>
          <w:bCs/>
          <w:sz w:val="24"/>
          <w:szCs w:val="24"/>
        </w:rPr>
        <w:t>, dostawy</w:t>
      </w:r>
      <w:r w:rsidRPr="00430BFE">
        <w:rPr>
          <w:rFonts w:asciiTheme="majorHAnsi" w:hAnsiTheme="majorHAnsi" w:cstheme="majorHAnsi"/>
          <w:bCs/>
          <w:sz w:val="24"/>
          <w:szCs w:val="24"/>
        </w:rPr>
        <w:t xml:space="preserve"> lub usługi wykonają poszczególni Wykonawcy. W odniesieniu do warunków dotyczących wykształcenia, kwalifikacji zawodowych lub doświadczenia, Wykonawcy wspólnie ubiegający się </w:t>
      </w:r>
      <w:r w:rsidR="00E373C4">
        <w:rPr>
          <w:rFonts w:asciiTheme="majorHAnsi" w:hAnsiTheme="majorHAnsi" w:cstheme="majorHAnsi"/>
          <w:bCs/>
          <w:sz w:val="24"/>
          <w:szCs w:val="24"/>
        </w:rPr>
        <w:br/>
      </w:r>
      <w:r w:rsidRPr="00430BFE">
        <w:rPr>
          <w:rFonts w:asciiTheme="majorHAnsi" w:hAnsiTheme="majorHAnsi" w:cstheme="majorHAnsi"/>
          <w:bCs/>
          <w:sz w:val="24"/>
          <w:szCs w:val="24"/>
        </w:rPr>
        <w:lastRenderedPageBreak/>
        <w:t>o udzielnie zamówienia mogą polegać na zdolnościach tych Wykonawców, którzy wykonają roboty budowlane lub usługi</w:t>
      </w:r>
      <w:r w:rsidR="00E373C4">
        <w:rPr>
          <w:rFonts w:asciiTheme="majorHAnsi" w:hAnsiTheme="majorHAnsi" w:cstheme="majorHAnsi"/>
          <w:bCs/>
          <w:sz w:val="24"/>
          <w:szCs w:val="24"/>
        </w:rPr>
        <w:t>,</w:t>
      </w:r>
      <w:r w:rsidRPr="00430BFE">
        <w:rPr>
          <w:rFonts w:asciiTheme="majorHAnsi" w:hAnsiTheme="majorHAnsi" w:cstheme="majorHAnsi"/>
          <w:bCs/>
          <w:sz w:val="24"/>
          <w:szCs w:val="24"/>
        </w:rPr>
        <w:t xml:space="preserve"> do realizacji których te zdolności są wymagane </w:t>
      </w:r>
      <w:bookmarkStart w:id="16" w:name="_Hlk71546467"/>
      <w:r w:rsidRPr="00E373C4">
        <w:rPr>
          <w:rFonts w:asciiTheme="majorHAnsi" w:hAnsiTheme="majorHAnsi" w:cstheme="majorHAnsi"/>
          <w:b/>
          <w:color w:val="0070C0"/>
          <w:sz w:val="24"/>
          <w:szCs w:val="24"/>
        </w:rPr>
        <w:t>(</w:t>
      </w:r>
      <w:r w:rsidRPr="00430BFE">
        <w:rPr>
          <w:rFonts w:asciiTheme="majorHAnsi" w:hAnsiTheme="majorHAnsi" w:cstheme="majorHAnsi"/>
          <w:b/>
          <w:bCs/>
          <w:color w:val="0070C0"/>
          <w:sz w:val="24"/>
          <w:szCs w:val="24"/>
        </w:rPr>
        <w:t xml:space="preserve">wzór stanowi Załącznik </w:t>
      </w:r>
      <w:r w:rsidR="00E373C4">
        <w:rPr>
          <w:rFonts w:asciiTheme="majorHAnsi" w:hAnsiTheme="majorHAnsi" w:cstheme="majorHAnsi"/>
          <w:b/>
          <w:bCs/>
          <w:color w:val="0070C0"/>
          <w:sz w:val="24"/>
          <w:szCs w:val="24"/>
        </w:rPr>
        <w:t>n</w:t>
      </w:r>
      <w:r w:rsidRPr="00430BFE">
        <w:rPr>
          <w:rFonts w:asciiTheme="majorHAnsi" w:hAnsiTheme="majorHAnsi" w:cstheme="majorHAnsi"/>
          <w:b/>
          <w:bCs/>
          <w:color w:val="0070C0"/>
          <w:sz w:val="24"/>
          <w:szCs w:val="24"/>
        </w:rPr>
        <w:t>r 3 do SWZ);</w:t>
      </w:r>
      <w:bookmarkEnd w:id="16"/>
    </w:p>
    <w:p w14:paraId="0614CF27" w14:textId="58406A19" w:rsidR="00031421" w:rsidRPr="00430BFE" w:rsidRDefault="00031421">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Treść oferty musi odpowiadać treści SWZ, pod rygorem jej odrzucenia na podstawie art. 226 ust. 1 pkt 5 i 6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w:t>
      </w:r>
    </w:p>
    <w:p w14:paraId="675BAC6F" w14:textId="77777777" w:rsidR="00B91BFE" w:rsidRPr="00430BFE" w:rsidRDefault="00B91BFE">
      <w:pPr>
        <w:numPr>
          <w:ilvl w:val="0"/>
          <w:numId w:val="41"/>
        </w:numPr>
        <w:shd w:val="clear" w:color="auto" w:fill="D9D9D9"/>
        <w:rPr>
          <w:rFonts w:asciiTheme="majorHAnsi" w:hAnsiTheme="majorHAnsi" w:cstheme="majorHAnsi"/>
          <w:b/>
          <w:bCs/>
          <w:sz w:val="24"/>
          <w:szCs w:val="24"/>
        </w:rPr>
      </w:pPr>
      <w:r w:rsidRPr="00430BFE">
        <w:rPr>
          <w:rFonts w:asciiTheme="majorHAnsi" w:hAnsiTheme="majorHAnsi" w:cstheme="majorHAnsi"/>
          <w:b/>
          <w:bCs/>
          <w:sz w:val="24"/>
          <w:szCs w:val="24"/>
        </w:rPr>
        <w:t>WYMAGANIA DOTYCZĄCE WADIUM</w:t>
      </w:r>
    </w:p>
    <w:p w14:paraId="42F3110A" w14:textId="75F5EBBD" w:rsidR="00AD4B65" w:rsidRPr="00E373C4" w:rsidRDefault="00AF6802" w:rsidP="0003518B">
      <w:pPr>
        <w:ind w:left="644"/>
        <w:jc w:val="both"/>
        <w:rPr>
          <w:rFonts w:asciiTheme="majorHAnsi" w:hAnsiTheme="majorHAnsi" w:cstheme="majorHAnsi"/>
          <w:bCs/>
          <w:color w:val="0070C0"/>
          <w:sz w:val="24"/>
          <w:szCs w:val="24"/>
        </w:rPr>
      </w:pPr>
      <w:r w:rsidRPr="00E373C4">
        <w:rPr>
          <w:rFonts w:asciiTheme="majorHAnsi" w:hAnsiTheme="majorHAnsi" w:cstheme="majorHAnsi"/>
          <w:bCs/>
          <w:color w:val="0070C0"/>
          <w:sz w:val="24"/>
          <w:szCs w:val="24"/>
        </w:rPr>
        <w:t xml:space="preserve">Zamawiający </w:t>
      </w:r>
      <w:r w:rsidR="0003518B" w:rsidRPr="00E373C4">
        <w:rPr>
          <w:rFonts w:asciiTheme="majorHAnsi" w:hAnsiTheme="majorHAnsi" w:cstheme="majorHAnsi"/>
          <w:b/>
          <w:color w:val="0070C0"/>
          <w:sz w:val="24"/>
          <w:szCs w:val="24"/>
        </w:rPr>
        <w:t xml:space="preserve">nie </w:t>
      </w:r>
      <w:r w:rsidR="00E373C4" w:rsidRPr="00E373C4">
        <w:rPr>
          <w:rFonts w:asciiTheme="majorHAnsi" w:hAnsiTheme="majorHAnsi" w:cstheme="majorHAnsi"/>
          <w:b/>
          <w:color w:val="0070C0"/>
          <w:sz w:val="24"/>
          <w:szCs w:val="24"/>
        </w:rPr>
        <w:t>wymag</w:t>
      </w:r>
      <w:r w:rsidRPr="00E373C4">
        <w:rPr>
          <w:rFonts w:asciiTheme="majorHAnsi" w:hAnsiTheme="majorHAnsi" w:cstheme="majorHAnsi"/>
          <w:b/>
          <w:color w:val="0070C0"/>
          <w:sz w:val="24"/>
          <w:szCs w:val="24"/>
        </w:rPr>
        <w:t>a</w:t>
      </w:r>
      <w:r w:rsidRPr="00E373C4">
        <w:rPr>
          <w:rFonts w:asciiTheme="majorHAnsi" w:hAnsiTheme="majorHAnsi" w:cstheme="majorHAnsi"/>
          <w:bCs/>
          <w:color w:val="0070C0"/>
          <w:sz w:val="24"/>
          <w:szCs w:val="24"/>
        </w:rPr>
        <w:t xml:space="preserve"> od Wykonawców wniesienia wadium</w:t>
      </w:r>
      <w:r w:rsidR="0003518B" w:rsidRPr="00E373C4">
        <w:rPr>
          <w:rFonts w:asciiTheme="majorHAnsi" w:hAnsiTheme="majorHAnsi" w:cstheme="majorHAnsi"/>
          <w:bCs/>
          <w:color w:val="0070C0"/>
          <w:sz w:val="24"/>
          <w:szCs w:val="24"/>
        </w:rPr>
        <w:t>.</w:t>
      </w:r>
    </w:p>
    <w:p w14:paraId="01E189FF" w14:textId="77777777" w:rsidR="00906397" w:rsidRPr="00430BFE" w:rsidRDefault="00906397">
      <w:pPr>
        <w:numPr>
          <w:ilvl w:val="0"/>
          <w:numId w:val="41"/>
        </w:numPr>
        <w:shd w:val="clear" w:color="auto" w:fill="D9D9D9"/>
        <w:spacing w:after="120"/>
        <w:jc w:val="both"/>
        <w:rPr>
          <w:rFonts w:asciiTheme="majorHAnsi" w:hAnsiTheme="majorHAnsi" w:cstheme="majorHAnsi"/>
          <w:b/>
          <w:sz w:val="24"/>
          <w:szCs w:val="24"/>
        </w:rPr>
      </w:pPr>
      <w:r w:rsidRPr="00430BFE">
        <w:rPr>
          <w:rFonts w:asciiTheme="majorHAnsi" w:hAnsiTheme="majorHAnsi" w:cstheme="majorHAnsi"/>
          <w:b/>
          <w:sz w:val="24"/>
          <w:szCs w:val="24"/>
        </w:rPr>
        <w:t>WYMAGANIA DOTYCZĄCE ZABEZPIECZENIA NALEŻYTEGO WYKONANIA UMOWY</w:t>
      </w:r>
    </w:p>
    <w:p w14:paraId="4477BB8D" w14:textId="77777777" w:rsidR="000D345D" w:rsidRPr="00E373C4" w:rsidRDefault="009B3E21" w:rsidP="00B61589">
      <w:pPr>
        <w:spacing w:after="120"/>
        <w:ind w:left="480"/>
        <w:jc w:val="center"/>
        <w:rPr>
          <w:rFonts w:asciiTheme="majorHAnsi" w:hAnsiTheme="majorHAnsi" w:cstheme="majorHAnsi"/>
          <w:bCs/>
          <w:color w:val="0070C0"/>
          <w:sz w:val="24"/>
          <w:szCs w:val="24"/>
        </w:rPr>
      </w:pPr>
      <w:r w:rsidRPr="00E373C4">
        <w:rPr>
          <w:rFonts w:asciiTheme="majorHAnsi" w:hAnsiTheme="majorHAnsi" w:cstheme="majorHAnsi"/>
          <w:bCs/>
          <w:color w:val="0070C0"/>
          <w:sz w:val="24"/>
          <w:szCs w:val="24"/>
        </w:rPr>
        <w:t xml:space="preserve">Zamawiający </w:t>
      </w:r>
      <w:r w:rsidRPr="00E373C4">
        <w:rPr>
          <w:rFonts w:asciiTheme="majorHAnsi" w:hAnsiTheme="majorHAnsi" w:cstheme="majorHAnsi"/>
          <w:b/>
          <w:color w:val="0070C0"/>
          <w:sz w:val="24"/>
          <w:szCs w:val="24"/>
        </w:rPr>
        <w:t>nie wymaga</w:t>
      </w:r>
      <w:r w:rsidRPr="00E373C4">
        <w:rPr>
          <w:rFonts w:asciiTheme="majorHAnsi" w:hAnsiTheme="majorHAnsi" w:cstheme="majorHAnsi"/>
          <w:bCs/>
          <w:color w:val="0070C0"/>
          <w:sz w:val="24"/>
          <w:szCs w:val="24"/>
        </w:rPr>
        <w:t xml:space="preserve"> wniesienia zabezpieczenia należytego wykonania umowy.</w:t>
      </w:r>
    </w:p>
    <w:p w14:paraId="4062E7BE" w14:textId="77777777" w:rsidR="00B91BFE" w:rsidRPr="00430BFE" w:rsidRDefault="00B91BFE" w:rsidP="00B91BFE">
      <w:pPr>
        <w:spacing w:after="0"/>
        <w:jc w:val="center"/>
        <w:rPr>
          <w:rFonts w:asciiTheme="majorHAnsi" w:hAnsiTheme="majorHAnsi" w:cstheme="majorHAnsi"/>
          <w:bCs/>
          <w:sz w:val="24"/>
          <w:szCs w:val="24"/>
        </w:rPr>
      </w:pPr>
    </w:p>
    <w:p w14:paraId="2D61347F" w14:textId="77777777" w:rsidR="00B91BFE" w:rsidRPr="00430BFE" w:rsidRDefault="00B91BFE">
      <w:pPr>
        <w:numPr>
          <w:ilvl w:val="0"/>
          <w:numId w:val="41"/>
        </w:numPr>
        <w:shd w:val="clear" w:color="auto" w:fill="D9D9D9"/>
        <w:spacing w:after="120"/>
        <w:ind w:left="426" w:hanging="426"/>
        <w:rPr>
          <w:rFonts w:asciiTheme="majorHAnsi" w:hAnsiTheme="majorHAnsi" w:cstheme="majorHAnsi"/>
          <w:b/>
          <w:bCs/>
          <w:sz w:val="24"/>
          <w:szCs w:val="24"/>
        </w:rPr>
      </w:pPr>
      <w:r w:rsidRPr="00430BFE">
        <w:rPr>
          <w:rFonts w:asciiTheme="majorHAnsi" w:hAnsiTheme="majorHAnsi" w:cstheme="majorHAnsi"/>
          <w:b/>
          <w:bCs/>
          <w:sz w:val="24"/>
          <w:szCs w:val="24"/>
        </w:rPr>
        <w:t>TERMIN ZWIĄZANIA OFERTĄ</w:t>
      </w:r>
    </w:p>
    <w:p w14:paraId="0527C920" w14:textId="5897F548" w:rsidR="00B91BFE" w:rsidRPr="00430BFE" w:rsidRDefault="00B91BFE">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Wykonawca będzie związany ofertą 30 dni od upływu terminu składania ofert tj. </w:t>
      </w:r>
      <w:r w:rsidRPr="00430BFE">
        <w:rPr>
          <w:rFonts w:asciiTheme="majorHAnsi" w:hAnsiTheme="majorHAnsi" w:cstheme="majorHAnsi"/>
          <w:b/>
          <w:color w:val="0070C0"/>
          <w:sz w:val="24"/>
          <w:szCs w:val="24"/>
        </w:rPr>
        <w:t xml:space="preserve">do dnia </w:t>
      </w:r>
      <w:r w:rsidR="00E373C4">
        <w:rPr>
          <w:rFonts w:asciiTheme="majorHAnsi" w:hAnsiTheme="majorHAnsi" w:cstheme="majorHAnsi"/>
          <w:b/>
          <w:color w:val="0070C0"/>
          <w:sz w:val="24"/>
          <w:szCs w:val="24"/>
        </w:rPr>
        <w:t>13</w:t>
      </w:r>
      <w:r w:rsidR="006631E7" w:rsidRPr="00430BFE">
        <w:rPr>
          <w:rFonts w:asciiTheme="majorHAnsi" w:hAnsiTheme="majorHAnsi" w:cstheme="majorHAnsi"/>
          <w:b/>
          <w:color w:val="0070C0"/>
          <w:sz w:val="24"/>
          <w:szCs w:val="24"/>
        </w:rPr>
        <w:t>.0</w:t>
      </w:r>
      <w:r w:rsidR="00E373C4">
        <w:rPr>
          <w:rFonts w:asciiTheme="majorHAnsi" w:hAnsiTheme="majorHAnsi" w:cstheme="majorHAnsi"/>
          <w:b/>
          <w:color w:val="0070C0"/>
          <w:sz w:val="24"/>
          <w:szCs w:val="24"/>
        </w:rPr>
        <w:t>3</w:t>
      </w:r>
      <w:r w:rsidR="006631E7" w:rsidRPr="00430BFE">
        <w:rPr>
          <w:rFonts w:asciiTheme="majorHAnsi" w:hAnsiTheme="majorHAnsi" w:cstheme="majorHAnsi"/>
          <w:b/>
          <w:color w:val="0070C0"/>
          <w:sz w:val="24"/>
          <w:szCs w:val="24"/>
        </w:rPr>
        <w:t>.</w:t>
      </w:r>
      <w:r w:rsidRPr="00430BFE">
        <w:rPr>
          <w:rFonts w:asciiTheme="majorHAnsi" w:hAnsiTheme="majorHAnsi" w:cstheme="majorHAnsi"/>
          <w:b/>
          <w:color w:val="0070C0"/>
          <w:sz w:val="24"/>
          <w:szCs w:val="24"/>
        </w:rPr>
        <w:t>202</w:t>
      </w:r>
      <w:r w:rsidR="00E373C4">
        <w:rPr>
          <w:rFonts w:asciiTheme="majorHAnsi" w:hAnsiTheme="majorHAnsi" w:cstheme="majorHAnsi"/>
          <w:b/>
          <w:color w:val="0070C0"/>
          <w:sz w:val="24"/>
          <w:szCs w:val="24"/>
        </w:rPr>
        <w:t>6</w:t>
      </w:r>
      <w:r w:rsidR="00964E29" w:rsidRPr="00430BFE">
        <w:rPr>
          <w:rFonts w:asciiTheme="majorHAnsi" w:hAnsiTheme="majorHAnsi" w:cstheme="majorHAnsi"/>
          <w:b/>
          <w:color w:val="0070C0"/>
          <w:sz w:val="24"/>
          <w:szCs w:val="24"/>
        </w:rPr>
        <w:t xml:space="preserve"> </w:t>
      </w:r>
      <w:r w:rsidRPr="00430BFE">
        <w:rPr>
          <w:rFonts w:asciiTheme="majorHAnsi" w:hAnsiTheme="majorHAnsi" w:cstheme="majorHAnsi"/>
          <w:b/>
          <w:color w:val="0070C0"/>
          <w:sz w:val="24"/>
          <w:szCs w:val="24"/>
        </w:rPr>
        <w:t>r.</w:t>
      </w:r>
      <w:r w:rsidRPr="00430BFE">
        <w:rPr>
          <w:rFonts w:asciiTheme="majorHAnsi" w:hAnsiTheme="majorHAnsi" w:cstheme="majorHAnsi"/>
          <w:bCs/>
          <w:color w:val="0070C0"/>
          <w:sz w:val="24"/>
          <w:szCs w:val="24"/>
        </w:rPr>
        <w:t xml:space="preserve">, </w:t>
      </w:r>
      <w:r w:rsidRPr="00430BFE">
        <w:rPr>
          <w:rFonts w:asciiTheme="majorHAnsi" w:hAnsiTheme="majorHAnsi" w:cstheme="majorHAnsi"/>
          <w:bCs/>
          <w:sz w:val="24"/>
          <w:szCs w:val="24"/>
        </w:rPr>
        <w:t xml:space="preserve">przy czym pierwszym dniem terminu związania oferta jest dzień, </w:t>
      </w:r>
      <w:r w:rsidR="00745A4C" w:rsidRPr="00430BFE">
        <w:rPr>
          <w:rFonts w:asciiTheme="majorHAnsi" w:hAnsiTheme="majorHAnsi" w:cstheme="majorHAnsi"/>
          <w:bCs/>
          <w:sz w:val="24"/>
          <w:szCs w:val="24"/>
        </w:rPr>
        <w:br/>
      </w:r>
      <w:r w:rsidRPr="00430BFE">
        <w:rPr>
          <w:rFonts w:asciiTheme="majorHAnsi" w:hAnsiTheme="majorHAnsi" w:cstheme="majorHAnsi"/>
          <w:bCs/>
          <w:sz w:val="24"/>
          <w:szCs w:val="24"/>
        </w:rPr>
        <w:t>w którym upływa termin składania ofert.</w:t>
      </w:r>
    </w:p>
    <w:p w14:paraId="6E4BEF91" w14:textId="3931029D" w:rsidR="004946D7" w:rsidRPr="00E373C4" w:rsidRDefault="00B91BFE" w:rsidP="0035793B">
      <w:pPr>
        <w:numPr>
          <w:ilvl w:val="1"/>
          <w:numId w:val="41"/>
        </w:numPr>
        <w:spacing w:after="240"/>
        <w:ind w:left="709" w:hanging="709"/>
        <w:jc w:val="both"/>
        <w:rPr>
          <w:rFonts w:asciiTheme="majorHAnsi" w:hAnsiTheme="majorHAnsi" w:cstheme="majorHAnsi"/>
          <w:bCs/>
          <w:sz w:val="24"/>
          <w:szCs w:val="24"/>
        </w:rPr>
      </w:pPr>
      <w:r w:rsidRPr="00E373C4">
        <w:rPr>
          <w:rFonts w:asciiTheme="majorHAnsi" w:hAnsiTheme="majorHAnsi" w:cstheme="majorHAnsi"/>
          <w:bCs/>
          <w:sz w:val="24"/>
          <w:szCs w:val="24"/>
        </w:rPr>
        <w:t xml:space="preserve">W przypadku, gdy wybór najkorzystniejszej oferty nie nastąpi przed upływem terminu związania ofertą określonego w dokumentach zamówienia, zamawiający przed upływem terminu związania ofertą, zwraca się jednokrotnie do wykonawców </w:t>
      </w:r>
      <w:r w:rsidR="00E373C4" w:rsidRPr="00E373C4">
        <w:rPr>
          <w:rFonts w:asciiTheme="majorHAnsi" w:hAnsiTheme="majorHAnsi" w:cstheme="majorHAnsi"/>
          <w:bCs/>
          <w:sz w:val="24"/>
          <w:szCs w:val="24"/>
        </w:rPr>
        <w:br/>
      </w:r>
      <w:r w:rsidRPr="00E373C4">
        <w:rPr>
          <w:rFonts w:asciiTheme="majorHAnsi" w:hAnsiTheme="majorHAnsi" w:cstheme="majorHAnsi"/>
          <w:bCs/>
          <w:sz w:val="24"/>
          <w:szCs w:val="24"/>
        </w:rPr>
        <w:t>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723291FF" w14:textId="6EB43669" w:rsidR="00D47D8E" w:rsidRPr="00430BFE" w:rsidRDefault="00D37E1B">
      <w:pPr>
        <w:numPr>
          <w:ilvl w:val="1"/>
          <w:numId w:val="41"/>
        </w:numPr>
        <w:spacing w:after="24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Odmowa wyrażenia zgody na przedłużenie terminu związania ofertą nie powoduje utraty wadium</w:t>
      </w:r>
      <w:r w:rsidR="00E373C4">
        <w:rPr>
          <w:rFonts w:asciiTheme="majorHAnsi" w:hAnsiTheme="majorHAnsi" w:cstheme="majorHAnsi"/>
          <w:bCs/>
          <w:sz w:val="24"/>
          <w:szCs w:val="24"/>
        </w:rPr>
        <w:t xml:space="preserve"> </w:t>
      </w:r>
      <w:r w:rsidRPr="00430BFE">
        <w:rPr>
          <w:rFonts w:asciiTheme="majorHAnsi" w:hAnsiTheme="majorHAnsi" w:cstheme="majorHAnsi"/>
          <w:bCs/>
          <w:sz w:val="24"/>
          <w:szCs w:val="24"/>
        </w:rPr>
        <w:t>-</w:t>
      </w:r>
      <w:r w:rsidR="00E373C4">
        <w:rPr>
          <w:rFonts w:asciiTheme="majorHAnsi" w:hAnsiTheme="majorHAnsi" w:cstheme="majorHAnsi"/>
          <w:bCs/>
          <w:sz w:val="24"/>
          <w:szCs w:val="24"/>
        </w:rPr>
        <w:t xml:space="preserve"> </w:t>
      </w:r>
      <w:r w:rsidRPr="00430BFE">
        <w:rPr>
          <w:rFonts w:asciiTheme="majorHAnsi" w:hAnsiTheme="majorHAnsi" w:cstheme="majorHAnsi"/>
          <w:bCs/>
          <w:sz w:val="24"/>
          <w:szCs w:val="24"/>
        </w:rPr>
        <w:t>jeżeli było wymagane.</w:t>
      </w:r>
    </w:p>
    <w:p w14:paraId="1917DB73" w14:textId="77777777" w:rsidR="00D37E1B" w:rsidRPr="00430BFE" w:rsidRDefault="00D37E1B" w:rsidP="00D37E1B">
      <w:pPr>
        <w:spacing w:after="0"/>
        <w:ind w:left="720"/>
        <w:rPr>
          <w:rFonts w:asciiTheme="majorHAnsi" w:hAnsiTheme="majorHAnsi" w:cstheme="majorHAnsi"/>
          <w:bCs/>
          <w:sz w:val="24"/>
          <w:szCs w:val="24"/>
        </w:rPr>
      </w:pPr>
    </w:p>
    <w:p w14:paraId="434A8F56" w14:textId="77777777" w:rsidR="00DA6D67" w:rsidRPr="00430BFE" w:rsidRDefault="002B1EBD">
      <w:pPr>
        <w:numPr>
          <w:ilvl w:val="0"/>
          <w:numId w:val="41"/>
        </w:numPr>
        <w:shd w:val="clear" w:color="auto" w:fill="D9D9D9"/>
        <w:spacing w:after="120"/>
        <w:ind w:left="426" w:hanging="426"/>
        <w:jc w:val="both"/>
        <w:rPr>
          <w:rFonts w:asciiTheme="majorHAnsi" w:hAnsiTheme="majorHAnsi" w:cstheme="majorHAnsi"/>
          <w:b/>
          <w:sz w:val="24"/>
          <w:szCs w:val="24"/>
        </w:rPr>
      </w:pPr>
      <w:r w:rsidRPr="00430BFE">
        <w:rPr>
          <w:rFonts w:asciiTheme="majorHAnsi" w:hAnsiTheme="majorHAnsi" w:cstheme="majorHAnsi"/>
          <w:b/>
          <w:sz w:val="24"/>
          <w:szCs w:val="24"/>
        </w:rPr>
        <w:t>MIEJSCE ORAZ TERMIN SKŁADANIA I OTWARCIA OFERT</w:t>
      </w:r>
    </w:p>
    <w:p w14:paraId="1E69B7CD" w14:textId="5D8D2ABC" w:rsidR="00A90D94" w:rsidRDefault="004946D7">
      <w:pPr>
        <w:numPr>
          <w:ilvl w:val="1"/>
          <w:numId w:val="41"/>
        </w:numPr>
        <w:spacing w:after="120"/>
        <w:ind w:left="709" w:hanging="709"/>
        <w:jc w:val="both"/>
        <w:rPr>
          <w:rFonts w:asciiTheme="majorHAnsi" w:hAnsiTheme="majorHAnsi" w:cstheme="majorHAnsi"/>
          <w:bCs/>
          <w:color w:val="7030A0"/>
          <w:sz w:val="24"/>
          <w:szCs w:val="24"/>
        </w:rPr>
      </w:pPr>
      <w:r w:rsidRPr="00430BFE">
        <w:rPr>
          <w:rFonts w:asciiTheme="majorHAnsi" w:hAnsiTheme="majorHAnsi" w:cstheme="majorHAnsi"/>
          <w:bCs/>
          <w:sz w:val="24"/>
          <w:szCs w:val="24"/>
        </w:rPr>
        <w:t xml:space="preserve">Wykonawca składa ofertę </w:t>
      </w:r>
      <w:r w:rsidR="00A90D94" w:rsidRPr="00430BFE">
        <w:rPr>
          <w:rFonts w:asciiTheme="majorHAnsi" w:hAnsiTheme="majorHAnsi" w:cstheme="majorHAnsi"/>
          <w:bCs/>
          <w:sz w:val="24"/>
          <w:szCs w:val="24"/>
        </w:rPr>
        <w:t>poprzez Platformę e-Zamówienia</w:t>
      </w:r>
      <w:r w:rsidRPr="00430BFE">
        <w:rPr>
          <w:rFonts w:asciiTheme="majorHAnsi" w:hAnsiTheme="majorHAnsi" w:cstheme="majorHAnsi"/>
          <w:bCs/>
          <w:sz w:val="24"/>
          <w:szCs w:val="24"/>
        </w:rPr>
        <w:t xml:space="preserve"> w nieprzekraczającym terminie</w:t>
      </w:r>
      <w:r w:rsidRPr="00430BFE">
        <w:rPr>
          <w:rFonts w:asciiTheme="majorHAnsi" w:hAnsiTheme="majorHAnsi" w:cstheme="majorHAnsi"/>
          <w:bCs/>
          <w:color w:val="7030A0"/>
          <w:sz w:val="24"/>
          <w:szCs w:val="24"/>
        </w:rPr>
        <w:t xml:space="preserve"> </w:t>
      </w:r>
      <w:r w:rsidRPr="00430BFE">
        <w:rPr>
          <w:rFonts w:asciiTheme="majorHAnsi" w:hAnsiTheme="majorHAnsi" w:cstheme="majorHAnsi"/>
          <w:b/>
          <w:color w:val="0070C0"/>
          <w:sz w:val="24"/>
          <w:szCs w:val="24"/>
        </w:rPr>
        <w:t xml:space="preserve">do dnia </w:t>
      </w:r>
      <w:r w:rsidR="00E373C4">
        <w:rPr>
          <w:rFonts w:asciiTheme="majorHAnsi" w:hAnsiTheme="majorHAnsi" w:cstheme="majorHAnsi"/>
          <w:b/>
          <w:color w:val="0070C0"/>
          <w:sz w:val="24"/>
          <w:szCs w:val="24"/>
        </w:rPr>
        <w:t>12</w:t>
      </w:r>
      <w:r w:rsidR="003D3425" w:rsidRPr="00430BFE">
        <w:rPr>
          <w:rFonts w:asciiTheme="majorHAnsi" w:hAnsiTheme="majorHAnsi" w:cstheme="majorHAnsi"/>
          <w:b/>
          <w:color w:val="0070C0"/>
          <w:sz w:val="24"/>
          <w:szCs w:val="24"/>
        </w:rPr>
        <w:t>.0</w:t>
      </w:r>
      <w:r w:rsidR="00E373C4">
        <w:rPr>
          <w:rFonts w:asciiTheme="majorHAnsi" w:hAnsiTheme="majorHAnsi" w:cstheme="majorHAnsi"/>
          <w:b/>
          <w:color w:val="0070C0"/>
          <w:sz w:val="24"/>
          <w:szCs w:val="24"/>
        </w:rPr>
        <w:t>2</w:t>
      </w:r>
      <w:r w:rsidR="003D3425" w:rsidRPr="00430BFE">
        <w:rPr>
          <w:rFonts w:asciiTheme="majorHAnsi" w:hAnsiTheme="majorHAnsi" w:cstheme="majorHAnsi"/>
          <w:b/>
          <w:color w:val="0070C0"/>
          <w:sz w:val="24"/>
          <w:szCs w:val="24"/>
        </w:rPr>
        <w:t>.202</w:t>
      </w:r>
      <w:r w:rsidR="00E373C4">
        <w:rPr>
          <w:rFonts w:asciiTheme="majorHAnsi" w:hAnsiTheme="majorHAnsi" w:cstheme="majorHAnsi"/>
          <w:b/>
          <w:color w:val="0070C0"/>
          <w:sz w:val="24"/>
          <w:szCs w:val="24"/>
        </w:rPr>
        <w:t>6</w:t>
      </w:r>
      <w:r w:rsidRPr="00430BFE">
        <w:rPr>
          <w:rFonts w:asciiTheme="majorHAnsi" w:hAnsiTheme="majorHAnsi" w:cstheme="majorHAnsi"/>
          <w:b/>
          <w:color w:val="C00000"/>
          <w:sz w:val="24"/>
          <w:szCs w:val="24"/>
        </w:rPr>
        <w:t xml:space="preserve"> </w:t>
      </w:r>
      <w:r w:rsidRPr="00430BFE">
        <w:rPr>
          <w:rFonts w:asciiTheme="majorHAnsi" w:hAnsiTheme="majorHAnsi" w:cstheme="majorHAnsi"/>
          <w:b/>
          <w:color w:val="0070C0"/>
          <w:sz w:val="24"/>
          <w:szCs w:val="24"/>
        </w:rPr>
        <w:t xml:space="preserve">r., godz. </w:t>
      </w:r>
      <w:r w:rsidR="00341C22" w:rsidRPr="00430BFE">
        <w:rPr>
          <w:rFonts w:asciiTheme="majorHAnsi" w:hAnsiTheme="majorHAnsi" w:cstheme="majorHAnsi"/>
          <w:b/>
          <w:color w:val="0070C0"/>
          <w:sz w:val="24"/>
          <w:szCs w:val="24"/>
        </w:rPr>
        <w:t>08</w:t>
      </w:r>
      <w:r w:rsidRPr="00430BFE">
        <w:rPr>
          <w:rFonts w:asciiTheme="majorHAnsi" w:hAnsiTheme="majorHAnsi" w:cstheme="majorHAnsi"/>
          <w:b/>
          <w:color w:val="0070C0"/>
          <w:sz w:val="24"/>
          <w:szCs w:val="24"/>
        </w:rPr>
        <w:t>:</w:t>
      </w:r>
      <w:r w:rsidR="00E373C4">
        <w:rPr>
          <w:rFonts w:asciiTheme="majorHAnsi" w:hAnsiTheme="majorHAnsi" w:cstheme="majorHAnsi"/>
          <w:b/>
          <w:color w:val="0070C0"/>
          <w:sz w:val="24"/>
          <w:szCs w:val="24"/>
        </w:rPr>
        <w:t>00</w:t>
      </w:r>
      <w:r w:rsidRPr="00430BFE">
        <w:rPr>
          <w:rFonts w:asciiTheme="majorHAnsi" w:hAnsiTheme="majorHAnsi" w:cstheme="majorHAnsi"/>
          <w:b/>
          <w:color w:val="0070C0"/>
          <w:sz w:val="24"/>
          <w:szCs w:val="24"/>
        </w:rPr>
        <w:t>.</w:t>
      </w:r>
      <w:r w:rsidRPr="00430BFE">
        <w:rPr>
          <w:rFonts w:asciiTheme="majorHAnsi" w:hAnsiTheme="majorHAnsi" w:cstheme="majorHAnsi"/>
          <w:bCs/>
          <w:color w:val="7030A0"/>
          <w:sz w:val="24"/>
          <w:szCs w:val="24"/>
        </w:rPr>
        <w:t xml:space="preserve"> </w:t>
      </w:r>
    </w:p>
    <w:p w14:paraId="782B8EA8" w14:textId="14E88A71" w:rsidR="00E373C4" w:rsidRPr="00430BFE" w:rsidRDefault="00E373C4" w:rsidP="00E373C4">
      <w:pPr>
        <w:spacing w:after="120"/>
        <w:ind w:left="709"/>
        <w:jc w:val="both"/>
        <w:rPr>
          <w:rFonts w:asciiTheme="majorHAnsi" w:hAnsiTheme="majorHAnsi" w:cstheme="majorHAnsi"/>
          <w:bCs/>
          <w:color w:val="7030A0"/>
          <w:sz w:val="24"/>
          <w:szCs w:val="24"/>
        </w:rPr>
      </w:pPr>
      <w:r w:rsidRPr="00C62B81">
        <w:rPr>
          <w:rFonts w:asciiTheme="majorHAnsi" w:hAnsiTheme="majorHAnsi" w:cstheme="majorHAnsi"/>
          <w:b/>
          <w:bCs/>
          <w:sz w:val="24"/>
          <w:szCs w:val="24"/>
          <w:lang w:eastAsia="pl-PL"/>
        </w:rPr>
        <w:t>link do postępowania</w:t>
      </w:r>
      <w:r>
        <w:rPr>
          <w:rFonts w:asciiTheme="majorHAnsi" w:hAnsiTheme="majorHAnsi" w:cstheme="majorHAnsi"/>
          <w:b/>
          <w:bCs/>
          <w:sz w:val="24"/>
          <w:szCs w:val="24"/>
          <w:lang w:eastAsia="pl-PL"/>
        </w:rPr>
        <w:t>:</w:t>
      </w:r>
      <w:r w:rsidRPr="00430BFE">
        <w:rPr>
          <w:rFonts w:asciiTheme="majorHAnsi" w:hAnsiTheme="majorHAnsi" w:cstheme="majorHAnsi"/>
          <w:b/>
          <w:bCs/>
          <w:color w:val="0070C0"/>
          <w:sz w:val="24"/>
          <w:szCs w:val="24"/>
          <w:lang w:eastAsia="pl-PL"/>
        </w:rPr>
        <w:t xml:space="preserve"> </w:t>
      </w:r>
      <w:r w:rsidRPr="00B02254">
        <w:rPr>
          <w:rFonts w:asciiTheme="majorHAnsi" w:hAnsiTheme="majorHAnsi" w:cstheme="majorHAnsi"/>
          <w:b/>
          <w:bCs/>
          <w:color w:val="0070C0"/>
          <w:sz w:val="24"/>
          <w:szCs w:val="24"/>
          <w:lang w:eastAsia="pl-PL"/>
        </w:rPr>
        <w:t>https://ezamowienia.gov.pl/mp-client/search/list/ocds-148610-0e66089a-4701-447c-a8a2-69851f5b0834</w:t>
      </w:r>
    </w:p>
    <w:p w14:paraId="58BCF9FB" w14:textId="117FBF9D" w:rsidR="004B171E" w:rsidRPr="00430BFE" w:rsidRDefault="004B171E">
      <w:pPr>
        <w:numPr>
          <w:ilvl w:val="1"/>
          <w:numId w:val="41"/>
        </w:numPr>
        <w:spacing w:after="120"/>
        <w:jc w:val="both"/>
        <w:rPr>
          <w:rFonts w:asciiTheme="majorHAnsi" w:hAnsiTheme="majorHAnsi" w:cstheme="majorHAnsi"/>
          <w:b/>
          <w:color w:val="FF0000"/>
          <w:sz w:val="24"/>
          <w:szCs w:val="24"/>
        </w:rPr>
      </w:pPr>
      <w:r w:rsidRPr="00430BFE">
        <w:rPr>
          <w:rFonts w:asciiTheme="majorHAnsi" w:hAnsiTheme="majorHAnsi" w:cstheme="majorHAnsi"/>
          <w:bCs/>
          <w:sz w:val="24"/>
          <w:szCs w:val="24"/>
        </w:rPr>
        <w:t xml:space="preserve">Otwarcie ofert nastąpi </w:t>
      </w:r>
      <w:r w:rsidRPr="00E373C4">
        <w:rPr>
          <w:rFonts w:asciiTheme="majorHAnsi" w:hAnsiTheme="majorHAnsi" w:cstheme="majorHAnsi"/>
          <w:b/>
          <w:color w:val="0070C0"/>
          <w:sz w:val="24"/>
          <w:szCs w:val="24"/>
        </w:rPr>
        <w:t xml:space="preserve">w dniu </w:t>
      </w:r>
      <w:r w:rsidR="00E373C4" w:rsidRPr="00E373C4">
        <w:rPr>
          <w:rFonts w:asciiTheme="majorHAnsi" w:hAnsiTheme="majorHAnsi" w:cstheme="majorHAnsi"/>
          <w:b/>
          <w:color w:val="0070C0"/>
          <w:sz w:val="24"/>
          <w:szCs w:val="24"/>
        </w:rPr>
        <w:t>12</w:t>
      </w:r>
      <w:r w:rsidR="003D3425" w:rsidRPr="00E373C4">
        <w:rPr>
          <w:rFonts w:asciiTheme="majorHAnsi" w:hAnsiTheme="majorHAnsi" w:cstheme="majorHAnsi"/>
          <w:b/>
          <w:color w:val="0070C0"/>
          <w:sz w:val="24"/>
          <w:szCs w:val="24"/>
        </w:rPr>
        <w:t>.0</w:t>
      </w:r>
      <w:r w:rsidR="00E373C4" w:rsidRPr="00E373C4">
        <w:rPr>
          <w:rFonts w:asciiTheme="majorHAnsi" w:hAnsiTheme="majorHAnsi" w:cstheme="majorHAnsi"/>
          <w:b/>
          <w:color w:val="0070C0"/>
          <w:sz w:val="24"/>
          <w:szCs w:val="24"/>
        </w:rPr>
        <w:t>2</w:t>
      </w:r>
      <w:r w:rsidR="003D3425" w:rsidRPr="00E373C4">
        <w:rPr>
          <w:rFonts w:asciiTheme="majorHAnsi" w:hAnsiTheme="majorHAnsi" w:cstheme="majorHAnsi"/>
          <w:b/>
          <w:color w:val="0070C0"/>
          <w:sz w:val="24"/>
          <w:szCs w:val="24"/>
        </w:rPr>
        <w:t>.</w:t>
      </w:r>
      <w:r w:rsidR="003D3425" w:rsidRPr="00430BFE">
        <w:rPr>
          <w:rFonts w:asciiTheme="majorHAnsi" w:hAnsiTheme="majorHAnsi" w:cstheme="majorHAnsi"/>
          <w:b/>
          <w:color w:val="0070C0"/>
          <w:sz w:val="24"/>
          <w:szCs w:val="24"/>
        </w:rPr>
        <w:t>202</w:t>
      </w:r>
      <w:r w:rsidR="00E373C4">
        <w:rPr>
          <w:rFonts w:asciiTheme="majorHAnsi" w:hAnsiTheme="majorHAnsi" w:cstheme="majorHAnsi"/>
          <w:b/>
          <w:color w:val="0070C0"/>
          <w:sz w:val="24"/>
          <w:szCs w:val="24"/>
        </w:rPr>
        <w:t>6</w:t>
      </w:r>
      <w:r w:rsidR="003D3425" w:rsidRPr="00430BFE">
        <w:rPr>
          <w:rFonts w:asciiTheme="majorHAnsi" w:hAnsiTheme="majorHAnsi" w:cstheme="majorHAnsi"/>
          <w:b/>
          <w:color w:val="0070C0"/>
          <w:sz w:val="24"/>
          <w:szCs w:val="24"/>
        </w:rPr>
        <w:t xml:space="preserve"> </w:t>
      </w:r>
      <w:r w:rsidRPr="00430BFE">
        <w:rPr>
          <w:rFonts w:asciiTheme="majorHAnsi" w:hAnsiTheme="majorHAnsi" w:cstheme="majorHAnsi"/>
          <w:b/>
          <w:color w:val="0070C0"/>
          <w:sz w:val="24"/>
          <w:szCs w:val="24"/>
        </w:rPr>
        <w:t xml:space="preserve">r. godz. </w:t>
      </w:r>
      <w:r w:rsidR="00341C22" w:rsidRPr="00430BFE">
        <w:rPr>
          <w:rFonts w:asciiTheme="majorHAnsi" w:hAnsiTheme="majorHAnsi" w:cstheme="majorHAnsi"/>
          <w:b/>
          <w:color w:val="0070C0"/>
          <w:sz w:val="24"/>
          <w:szCs w:val="24"/>
        </w:rPr>
        <w:t>08</w:t>
      </w:r>
      <w:r w:rsidRPr="00430BFE">
        <w:rPr>
          <w:rFonts w:asciiTheme="majorHAnsi" w:hAnsiTheme="majorHAnsi" w:cstheme="majorHAnsi"/>
          <w:b/>
          <w:color w:val="0070C0"/>
          <w:sz w:val="24"/>
          <w:szCs w:val="24"/>
        </w:rPr>
        <w:t>:</w:t>
      </w:r>
      <w:r w:rsidR="00E373C4">
        <w:rPr>
          <w:rFonts w:asciiTheme="majorHAnsi" w:hAnsiTheme="majorHAnsi" w:cstheme="majorHAnsi"/>
          <w:b/>
          <w:color w:val="0070C0"/>
          <w:sz w:val="24"/>
          <w:szCs w:val="24"/>
        </w:rPr>
        <w:t>15</w:t>
      </w:r>
      <w:r w:rsidRPr="00430BFE">
        <w:rPr>
          <w:rFonts w:asciiTheme="majorHAnsi" w:hAnsiTheme="majorHAnsi" w:cstheme="majorHAnsi"/>
          <w:b/>
          <w:color w:val="0070C0"/>
          <w:sz w:val="24"/>
          <w:szCs w:val="24"/>
        </w:rPr>
        <w:t>.</w:t>
      </w:r>
    </w:p>
    <w:p w14:paraId="64CEE919" w14:textId="77777777" w:rsidR="00A90D94" w:rsidRPr="00430BFE" w:rsidRDefault="00A90D94">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Wykonawca może przed upływem terminu składania ofert wycofać ofertę. Wykonawca wycofuje ofertę w zakładce „Oferty/wnioski” używając przycisku „Wycofaj ofertę”.</w:t>
      </w:r>
    </w:p>
    <w:p w14:paraId="70D158E5" w14:textId="77777777" w:rsidR="00442032" w:rsidRPr="00430BFE" w:rsidRDefault="00A90D94">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Za datę wpływu dokumentów (oferty, wszelkich oświadczeń, wniosków, zawiadomienia i informacji) do zamawiającego przyjmuje się datę zapisania na serwerach obsługujących System.</w:t>
      </w:r>
    </w:p>
    <w:p w14:paraId="2A4C29DA" w14:textId="77777777" w:rsidR="00A90D94" w:rsidRPr="00430BFE" w:rsidRDefault="00A90D94">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lastRenderedPageBreak/>
        <w:t>Zamawiający nie ponosi odpowiedzialności za nieprawidłowe lub nieterminowe złożenie oferty.</w:t>
      </w:r>
    </w:p>
    <w:p w14:paraId="46EE4FF6" w14:textId="77777777" w:rsidR="00A90D94" w:rsidRPr="00430BFE" w:rsidRDefault="00A90D94">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Zaleca się założenie profilu Wykonawcy i rozpoczęcia procesu składania oferty na Platformie e-Zamówienia z odpowiednim wyprzedzeniem. Oferta złożona po terminie zostanie odrzucona na podstawie art. 226 ust. 1 pkt. 1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w:t>
      </w:r>
    </w:p>
    <w:p w14:paraId="3F7E59F2" w14:textId="77777777" w:rsidR="00A90D94" w:rsidRPr="00430BFE" w:rsidRDefault="00A90D94">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Wykonawca nie może skutecznie wycofać oferty ani wprowadzać zmian w treści oferty po upływie terminu składania ofert. </w:t>
      </w:r>
    </w:p>
    <w:p w14:paraId="6D4D80FD" w14:textId="77777777" w:rsidR="00442032" w:rsidRPr="00430BFE" w:rsidRDefault="004946D7">
      <w:pPr>
        <w:numPr>
          <w:ilvl w:val="1"/>
          <w:numId w:val="41"/>
        </w:numPr>
        <w:spacing w:after="120"/>
        <w:ind w:left="709" w:hanging="709"/>
        <w:jc w:val="both"/>
        <w:rPr>
          <w:rFonts w:asciiTheme="majorHAnsi" w:hAnsiTheme="majorHAnsi" w:cstheme="majorHAnsi"/>
          <w:bCs/>
          <w:color w:val="0070C0"/>
          <w:sz w:val="24"/>
          <w:szCs w:val="24"/>
        </w:rPr>
      </w:pPr>
      <w:r w:rsidRPr="00430BFE">
        <w:rPr>
          <w:rFonts w:asciiTheme="majorHAnsi" w:hAnsiTheme="majorHAnsi" w:cstheme="majorHAnsi"/>
          <w:bCs/>
          <w:sz w:val="24"/>
          <w:szCs w:val="24"/>
        </w:rPr>
        <w:t>Zamawiający, najpóźniej przed otwarciem ofert, udostępni na stronie internetowej prowadzonego postępowania informację o kwocie, jaką zamierza przeznaczyć na sfinansowanie zamówienia.</w:t>
      </w:r>
    </w:p>
    <w:p w14:paraId="515A4F36" w14:textId="77777777" w:rsidR="00442032" w:rsidRPr="00430BFE" w:rsidRDefault="004946D7">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Otwarcie ofert następuje przy wykorzystaniu </w:t>
      </w:r>
      <w:r w:rsidR="00A90D94" w:rsidRPr="00430BFE">
        <w:rPr>
          <w:rFonts w:asciiTheme="majorHAnsi" w:hAnsiTheme="majorHAnsi" w:cstheme="majorHAnsi"/>
          <w:bCs/>
          <w:sz w:val="24"/>
          <w:szCs w:val="24"/>
        </w:rPr>
        <w:t>Platformy e-Zamówienia.</w:t>
      </w:r>
    </w:p>
    <w:p w14:paraId="109DBAA3" w14:textId="77777777" w:rsidR="00442032" w:rsidRPr="00430BFE" w:rsidRDefault="004946D7">
      <w:pPr>
        <w:numPr>
          <w:ilvl w:val="1"/>
          <w:numId w:val="41"/>
        </w:numPr>
        <w:spacing w:after="120"/>
        <w:ind w:left="709" w:hanging="709"/>
        <w:jc w:val="both"/>
        <w:rPr>
          <w:rFonts w:asciiTheme="majorHAnsi" w:hAnsiTheme="majorHAnsi" w:cstheme="majorHAnsi"/>
          <w:bCs/>
          <w:color w:val="0070C0"/>
          <w:sz w:val="24"/>
          <w:szCs w:val="24"/>
        </w:rPr>
      </w:pPr>
      <w:r w:rsidRPr="00430BFE">
        <w:rPr>
          <w:rFonts w:asciiTheme="majorHAnsi" w:hAnsiTheme="majorHAnsi" w:cstheme="majorHAnsi"/>
          <w:bCs/>
          <w:sz w:val="24"/>
          <w:szCs w:val="24"/>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14:paraId="0E0DC7E6" w14:textId="6CE695A4" w:rsidR="004005D1" w:rsidRPr="00430BFE" w:rsidRDefault="00442032" w:rsidP="004005D1">
      <w:pPr>
        <w:spacing w:after="120"/>
        <w:ind w:left="709" w:hanging="709"/>
        <w:jc w:val="both"/>
        <w:rPr>
          <w:rFonts w:asciiTheme="majorHAnsi" w:hAnsiTheme="majorHAnsi" w:cstheme="majorHAnsi"/>
          <w:bCs/>
          <w:sz w:val="24"/>
          <w:szCs w:val="24"/>
        </w:rPr>
      </w:pPr>
      <w:r w:rsidRPr="00430BFE">
        <w:rPr>
          <w:rFonts w:asciiTheme="majorHAnsi" w:hAnsiTheme="majorHAnsi" w:cstheme="majorHAnsi"/>
          <w:b/>
          <w:sz w:val="24"/>
          <w:szCs w:val="24"/>
        </w:rPr>
        <w:t>1</w:t>
      </w:r>
      <w:r w:rsidR="009365D2" w:rsidRPr="00430BFE">
        <w:rPr>
          <w:rFonts w:asciiTheme="majorHAnsi" w:hAnsiTheme="majorHAnsi" w:cstheme="majorHAnsi"/>
          <w:b/>
          <w:sz w:val="24"/>
          <w:szCs w:val="24"/>
        </w:rPr>
        <w:t>6</w:t>
      </w:r>
      <w:r w:rsidRPr="00430BFE">
        <w:rPr>
          <w:rFonts w:asciiTheme="majorHAnsi" w:hAnsiTheme="majorHAnsi" w:cstheme="majorHAnsi"/>
          <w:b/>
          <w:sz w:val="24"/>
          <w:szCs w:val="24"/>
        </w:rPr>
        <w:t>.</w:t>
      </w:r>
      <w:r w:rsidR="009365D2" w:rsidRPr="00430BFE">
        <w:rPr>
          <w:rFonts w:asciiTheme="majorHAnsi" w:hAnsiTheme="majorHAnsi" w:cstheme="majorHAnsi"/>
          <w:b/>
          <w:sz w:val="24"/>
          <w:szCs w:val="24"/>
        </w:rPr>
        <w:t>11</w:t>
      </w:r>
      <w:r w:rsidRPr="00430BFE">
        <w:rPr>
          <w:rFonts w:asciiTheme="majorHAnsi" w:hAnsiTheme="majorHAnsi" w:cstheme="majorHAnsi"/>
          <w:b/>
          <w:sz w:val="24"/>
          <w:szCs w:val="24"/>
        </w:rPr>
        <w:t xml:space="preserve"> </w:t>
      </w:r>
      <w:r w:rsidR="004946D7" w:rsidRPr="00430BFE">
        <w:rPr>
          <w:rFonts w:asciiTheme="majorHAnsi" w:hAnsiTheme="majorHAnsi" w:cstheme="majorHAnsi"/>
          <w:bCs/>
          <w:sz w:val="24"/>
          <w:szCs w:val="24"/>
        </w:rPr>
        <w:t>Zamawiający, niezwłocznie po otwarciu ofert, udostępni na stronie internetowej prowadzonego postępowania informacje o:</w:t>
      </w:r>
    </w:p>
    <w:p w14:paraId="41BA7D60" w14:textId="6507A9D7" w:rsidR="004946D7" w:rsidRPr="00430BFE" w:rsidRDefault="004946D7" w:rsidP="004005D1">
      <w:pPr>
        <w:spacing w:after="120"/>
        <w:ind w:left="284" w:hanging="284"/>
        <w:jc w:val="both"/>
        <w:rPr>
          <w:rFonts w:asciiTheme="majorHAnsi" w:hAnsiTheme="majorHAnsi" w:cstheme="majorHAnsi"/>
          <w:bCs/>
          <w:sz w:val="24"/>
          <w:szCs w:val="24"/>
        </w:rPr>
      </w:pPr>
      <w:r w:rsidRPr="00430BFE">
        <w:rPr>
          <w:rFonts w:asciiTheme="majorHAnsi" w:hAnsiTheme="majorHAnsi" w:cstheme="majorHAnsi"/>
          <w:bCs/>
          <w:sz w:val="24"/>
          <w:szCs w:val="24"/>
        </w:rPr>
        <w:t>1)</w:t>
      </w:r>
      <w:r w:rsidR="004005D1" w:rsidRPr="00430BFE">
        <w:rPr>
          <w:rFonts w:asciiTheme="majorHAnsi" w:hAnsiTheme="majorHAnsi" w:cstheme="majorHAnsi"/>
          <w:bCs/>
          <w:sz w:val="24"/>
          <w:szCs w:val="24"/>
        </w:rPr>
        <w:t xml:space="preserve"> </w:t>
      </w:r>
      <w:r w:rsidRPr="00430BFE">
        <w:rPr>
          <w:rFonts w:asciiTheme="majorHAnsi" w:hAnsiTheme="majorHAnsi" w:cstheme="majorHAnsi"/>
          <w:bCs/>
          <w:sz w:val="24"/>
          <w:szCs w:val="24"/>
        </w:rPr>
        <w:t>nazwach albo imionach i nazwiskach oraz siedzibach lub miejscach prowadzonej działalności gospodarczej albo miejscach zamieszkania Wykonawców, których oferty zostały otwarte;</w:t>
      </w:r>
    </w:p>
    <w:p w14:paraId="2A6895E8" w14:textId="77777777" w:rsidR="002A2693" w:rsidRPr="00430BFE" w:rsidRDefault="004946D7" w:rsidP="004946D7">
      <w:p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2) cenach lub kosztach zawartych w ofertach.</w:t>
      </w:r>
    </w:p>
    <w:p w14:paraId="094BAA72" w14:textId="77777777" w:rsidR="004946D7" w:rsidRPr="00430BFE" w:rsidRDefault="004946D7" w:rsidP="004946D7">
      <w:pPr>
        <w:spacing w:after="120"/>
        <w:jc w:val="both"/>
        <w:rPr>
          <w:rFonts w:asciiTheme="majorHAnsi" w:hAnsiTheme="majorHAnsi" w:cstheme="majorHAnsi"/>
          <w:bCs/>
          <w:sz w:val="24"/>
          <w:szCs w:val="24"/>
        </w:rPr>
      </w:pPr>
    </w:p>
    <w:p w14:paraId="36D67DA1" w14:textId="77777777" w:rsidR="00DA3E4E" w:rsidRPr="00430BFE" w:rsidRDefault="00BB1B1A">
      <w:pPr>
        <w:numPr>
          <w:ilvl w:val="0"/>
          <w:numId w:val="41"/>
        </w:numPr>
        <w:shd w:val="clear" w:color="auto" w:fill="D9D9D9"/>
        <w:spacing w:after="120"/>
        <w:jc w:val="both"/>
        <w:rPr>
          <w:rFonts w:asciiTheme="majorHAnsi" w:hAnsiTheme="majorHAnsi" w:cstheme="majorHAnsi"/>
          <w:b/>
          <w:sz w:val="24"/>
          <w:szCs w:val="24"/>
        </w:rPr>
      </w:pPr>
      <w:r w:rsidRPr="00430BFE">
        <w:rPr>
          <w:rFonts w:asciiTheme="majorHAnsi" w:hAnsiTheme="majorHAnsi" w:cstheme="majorHAnsi"/>
          <w:b/>
          <w:sz w:val="24"/>
          <w:szCs w:val="24"/>
        </w:rPr>
        <w:t>OPIS SPOSOBU OBLICZANIA CENY</w:t>
      </w:r>
    </w:p>
    <w:p w14:paraId="5D9E5564" w14:textId="270CFEBF" w:rsidR="002B0F95" w:rsidRPr="00430BFE" w:rsidRDefault="00BB1B1A"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Cena ofertowa winna spełniać wymogi ustawy z dnia 9 maja 2014 r. o informowaniu </w:t>
      </w:r>
      <w:r w:rsidR="00745A4C" w:rsidRPr="00430BFE">
        <w:rPr>
          <w:rFonts w:asciiTheme="majorHAnsi" w:hAnsiTheme="majorHAnsi" w:cstheme="majorHAnsi"/>
          <w:bCs/>
          <w:sz w:val="24"/>
          <w:szCs w:val="24"/>
        </w:rPr>
        <w:br/>
      </w:r>
      <w:r w:rsidRPr="00430BFE">
        <w:rPr>
          <w:rFonts w:asciiTheme="majorHAnsi" w:hAnsiTheme="majorHAnsi" w:cstheme="majorHAnsi"/>
          <w:bCs/>
          <w:sz w:val="24"/>
          <w:szCs w:val="24"/>
        </w:rPr>
        <w:t>o cenach towarów i usług (Dz. U. z 20</w:t>
      </w:r>
      <w:r w:rsidR="004F0F53" w:rsidRPr="00430BFE">
        <w:rPr>
          <w:rFonts w:asciiTheme="majorHAnsi" w:hAnsiTheme="majorHAnsi" w:cstheme="majorHAnsi"/>
          <w:bCs/>
          <w:sz w:val="24"/>
          <w:szCs w:val="24"/>
        </w:rPr>
        <w:t>23</w:t>
      </w:r>
      <w:r w:rsidRPr="00430BFE">
        <w:rPr>
          <w:rFonts w:asciiTheme="majorHAnsi" w:hAnsiTheme="majorHAnsi" w:cstheme="majorHAnsi"/>
          <w:bCs/>
          <w:sz w:val="24"/>
          <w:szCs w:val="24"/>
        </w:rPr>
        <w:t xml:space="preserve"> r. poz. </w:t>
      </w:r>
      <w:r w:rsidR="004F0F53" w:rsidRPr="00430BFE">
        <w:rPr>
          <w:rFonts w:asciiTheme="majorHAnsi" w:hAnsiTheme="majorHAnsi" w:cstheme="majorHAnsi"/>
          <w:bCs/>
          <w:sz w:val="24"/>
          <w:szCs w:val="24"/>
        </w:rPr>
        <w:t xml:space="preserve">168 z </w:t>
      </w:r>
      <w:proofErr w:type="spellStart"/>
      <w:r w:rsidR="004F0F53" w:rsidRPr="00430BFE">
        <w:rPr>
          <w:rFonts w:asciiTheme="majorHAnsi" w:hAnsiTheme="majorHAnsi" w:cstheme="majorHAnsi"/>
          <w:bCs/>
          <w:sz w:val="24"/>
          <w:szCs w:val="24"/>
        </w:rPr>
        <w:t>późn</w:t>
      </w:r>
      <w:proofErr w:type="spellEnd"/>
      <w:r w:rsidR="004F0F53" w:rsidRPr="00430BFE">
        <w:rPr>
          <w:rFonts w:asciiTheme="majorHAnsi" w:hAnsiTheme="majorHAnsi" w:cstheme="majorHAnsi"/>
          <w:bCs/>
          <w:sz w:val="24"/>
          <w:szCs w:val="24"/>
        </w:rPr>
        <w:t>. zm.</w:t>
      </w:r>
      <w:r w:rsidRPr="00430BFE">
        <w:rPr>
          <w:rFonts w:asciiTheme="majorHAnsi" w:hAnsiTheme="majorHAnsi" w:cstheme="majorHAnsi"/>
          <w:bCs/>
          <w:sz w:val="24"/>
          <w:szCs w:val="24"/>
        </w:rPr>
        <w:t xml:space="preserve">), a w szczególności jej art. 3 ust. 1 pkt 1 oraz ust. 2, który stanowi, że „cena to wartość wyrażona </w:t>
      </w:r>
      <w:r w:rsidR="00745A4C" w:rsidRPr="00430BFE">
        <w:rPr>
          <w:rFonts w:asciiTheme="majorHAnsi" w:hAnsiTheme="majorHAnsi" w:cstheme="majorHAnsi"/>
          <w:bCs/>
          <w:sz w:val="24"/>
          <w:szCs w:val="24"/>
        </w:rPr>
        <w:br/>
      </w:r>
      <w:r w:rsidRPr="00430BFE">
        <w:rPr>
          <w:rFonts w:asciiTheme="majorHAnsi" w:hAnsiTheme="majorHAnsi" w:cstheme="majorHAnsi"/>
          <w:bCs/>
          <w:sz w:val="24"/>
          <w:szCs w:val="24"/>
        </w:rPr>
        <w:t>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1E3EB73F" w14:textId="77777777" w:rsidR="008B5A93" w:rsidRPr="00430BFE" w:rsidRDefault="00BB1B1A"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Cenę należy podać w złotych polskich w zapisie liczbowym i słownie z dokładnością do dwóch miejsc po przecinku.</w:t>
      </w:r>
    </w:p>
    <w:p w14:paraId="67089E29" w14:textId="77777777" w:rsidR="00DF5A45" w:rsidRPr="00430BFE" w:rsidRDefault="00BB1B1A">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Podstawą do określenia ceny oferty jest SWZ wraz </w:t>
      </w:r>
      <w:r w:rsidR="00157DD9" w:rsidRPr="00430BFE">
        <w:rPr>
          <w:rFonts w:asciiTheme="majorHAnsi" w:hAnsiTheme="majorHAnsi" w:cstheme="majorHAnsi"/>
          <w:bCs/>
          <w:sz w:val="24"/>
          <w:szCs w:val="24"/>
        </w:rPr>
        <w:t xml:space="preserve">z </w:t>
      </w:r>
      <w:r w:rsidRPr="00430BFE">
        <w:rPr>
          <w:rFonts w:asciiTheme="majorHAnsi" w:hAnsiTheme="majorHAnsi" w:cstheme="majorHAnsi"/>
          <w:bCs/>
          <w:sz w:val="24"/>
          <w:szCs w:val="24"/>
        </w:rPr>
        <w:t>załącznikami.</w:t>
      </w:r>
    </w:p>
    <w:p w14:paraId="50A88687" w14:textId="77777777" w:rsidR="00DF5A45" w:rsidRPr="00430BFE" w:rsidRDefault="00DF5A45"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eastAsia="Lucida Sans Unicode" w:hAnsiTheme="majorHAnsi" w:cstheme="majorHAnsi"/>
          <w:color w:val="000000"/>
          <w:sz w:val="24"/>
          <w:szCs w:val="24"/>
        </w:rPr>
        <w:t>W formularzu ofertowym Wykonawca zobowiązany jest podać cenę za wykonanie całego przedmiotu zamówienia w złotych polskich (PLN), z dokładnością do dwóch miejsc po przecinku.</w:t>
      </w:r>
    </w:p>
    <w:p w14:paraId="6C3DB7A4" w14:textId="3D579628" w:rsidR="00DF5A45" w:rsidRPr="00430BFE" w:rsidRDefault="00DF5A45"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eastAsia="Lucida Sans Unicode" w:hAnsiTheme="majorHAnsi" w:cstheme="majorHAnsi"/>
          <w:color w:val="000000"/>
          <w:sz w:val="24"/>
          <w:szCs w:val="24"/>
        </w:rPr>
        <w:t xml:space="preserve">W cenie należy uwzględnić wszystkie wymagania określone w niniejszej SWZ oraz wszelkie koszty, jakie poniesie Wykonawca z tytułu należytej oraz zgodnej </w:t>
      </w:r>
      <w:r w:rsidR="00A4622D" w:rsidRPr="00430BFE">
        <w:rPr>
          <w:rFonts w:asciiTheme="majorHAnsi" w:eastAsia="Lucida Sans Unicode" w:hAnsiTheme="majorHAnsi" w:cstheme="majorHAnsi"/>
          <w:color w:val="000000"/>
          <w:sz w:val="24"/>
          <w:szCs w:val="24"/>
        </w:rPr>
        <w:br/>
      </w:r>
      <w:r w:rsidRPr="00430BFE">
        <w:rPr>
          <w:rFonts w:asciiTheme="majorHAnsi" w:eastAsia="Lucida Sans Unicode" w:hAnsiTheme="majorHAnsi" w:cstheme="majorHAnsi"/>
          <w:color w:val="000000"/>
          <w:sz w:val="24"/>
          <w:szCs w:val="24"/>
        </w:rPr>
        <w:t>z obowiązującymi przepisami prawa realizacji przedmiotu zamówienia.</w:t>
      </w:r>
    </w:p>
    <w:p w14:paraId="16BAFD2D" w14:textId="04555683" w:rsidR="00167A9F" w:rsidRPr="00430BFE" w:rsidRDefault="00DF5A45" w:rsidP="00E373C4">
      <w:pPr>
        <w:numPr>
          <w:ilvl w:val="1"/>
          <w:numId w:val="41"/>
        </w:numPr>
        <w:spacing w:after="120" w:line="240" w:lineRule="auto"/>
        <w:ind w:left="709" w:hanging="709"/>
        <w:jc w:val="both"/>
        <w:rPr>
          <w:rFonts w:asciiTheme="majorHAnsi" w:hAnsiTheme="majorHAnsi" w:cstheme="majorHAnsi"/>
          <w:bCs/>
          <w:color w:val="FF0000"/>
          <w:sz w:val="24"/>
          <w:szCs w:val="24"/>
        </w:rPr>
      </w:pPr>
      <w:r w:rsidRPr="00430BFE">
        <w:rPr>
          <w:rFonts w:asciiTheme="majorHAnsi" w:eastAsia="Lucida Sans Unicode" w:hAnsiTheme="majorHAnsi" w:cstheme="majorHAnsi"/>
          <w:color w:val="000000"/>
          <w:sz w:val="24"/>
          <w:szCs w:val="24"/>
        </w:rPr>
        <w:lastRenderedPageBreak/>
        <w:t>Cen</w:t>
      </w:r>
      <w:r w:rsidR="00167A9F" w:rsidRPr="00430BFE">
        <w:rPr>
          <w:rFonts w:asciiTheme="majorHAnsi" w:eastAsia="Lucida Sans Unicode" w:hAnsiTheme="majorHAnsi" w:cstheme="majorHAnsi"/>
          <w:color w:val="000000"/>
          <w:sz w:val="24"/>
          <w:szCs w:val="24"/>
        </w:rPr>
        <w:t>ę</w:t>
      </w:r>
      <w:r w:rsidRPr="00430BFE">
        <w:rPr>
          <w:rFonts w:asciiTheme="majorHAnsi" w:eastAsia="Lucida Sans Unicode" w:hAnsiTheme="majorHAnsi" w:cstheme="majorHAnsi"/>
          <w:color w:val="000000"/>
          <w:sz w:val="24"/>
          <w:szCs w:val="24"/>
        </w:rPr>
        <w:t xml:space="preserve"> należy obliczyć w </w:t>
      </w:r>
      <w:r w:rsidRPr="00430BFE">
        <w:rPr>
          <w:rFonts w:asciiTheme="majorHAnsi" w:eastAsia="Lucida Sans Unicode" w:hAnsiTheme="majorHAnsi" w:cstheme="majorHAnsi"/>
          <w:b/>
          <w:color w:val="0070C0"/>
          <w:sz w:val="24"/>
          <w:szCs w:val="24"/>
        </w:rPr>
        <w:t xml:space="preserve">Załączniku </w:t>
      </w:r>
      <w:r w:rsidR="003E0709">
        <w:rPr>
          <w:rFonts w:asciiTheme="majorHAnsi" w:eastAsia="Lucida Sans Unicode" w:hAnsiTheme="majorHAnsi" w:cstheme="majorHAnsi"/>
          <w:b/>
          <w:color w:val="0070C0"/>
          <w:sz w:val="24"/>
          <w:szCs w:val="24"/>
        </w:rPr>
        <w:t>n</w:t>
      </w:r>
      <w:r w:rsidRPr="00430BFE">
        <w:rPr>
          <w:rFonts w:asciiTheme="majorHAnsi" w:eastAsia="Lucida Sans Unicode" w:hAnsiTheme="majorHAnsi" w:cstheme="majorHAnsi"/>
          <w:b/>
          <w:color w:val="0070C0"/>
          <w:sz w:val="24"/>
          <w:szCs w:val="24"/>
        </w:rPr>
        <w:t xml:space="preserve">r </w:t>
      </w:r>
      <w:r w:rsidR="001E4F18" w:rsidRPr="00430BFE">
        <w:rPr>
          <w:rFonts w:asciiTheme="majorHAnsi" w:eastAsia="Lucida Sans Unicode" w:hAnsiTheme="majorHAnsi" w:cstheme="majorHAnsi"/>
          <w:b/>
          <w:color w:val="0070C0"/>
          <w:sz w:val="24"/>
          <w:szCs w:val="24"/>
        </w:rPr>
        <w:t>1</w:t>
      </w:r>
      <w:r w:rsidRPr="00430BFE">
        <w:rPr>
          <w:rFonts w:asciiTheme="majorHAnsi" w:eastAsia="Lucida Sans Unicode" w:hAnsiTheme="majorHAnsi" w:cstheme="majorHAnsi"/>
          <w:b/>
          <w:color w:val="0070C0"/>
          <w:sz w:val="24"/>
          <w:szCs w:val="24"/>
        </w:rPr>
        <w:t xml:space="preserve"> do SWZ</w:t>
      </w:r>
      <w:r w:rsidRPr="00430BFE">
        <w:rPr>
          <w:rFonts w:asciiTheme="majorHAnsi" w:eastAsia="Lucida Sans Unicode" w:hAnsiTheme="majorHAnsi" w:cstheme="majorHAnsi"/>
          <w:color w:val="0070C0"/>
          <w:sz w:val="24"/>
          <w:szCs w:val="24"/>
        </w:rPr>
        <w:t xml:space="preserve"> </w:t>
      </w:r>
      <w:r w:rsidRPr="00430BFE">
        <w:rPr>
          <w:rFonts w:asciiTheme="majorHAnsi" w:eastAsia="Lucida Sans Unicode" w:hAnsiTheme="majorHAnsi" w:cstheme="majorHAnsi"/>
          <w:b/>
          <w:color w:val="0070C0"/>
          <w:sz w:val="24"/>
          <w:szCs w:val="24"/>
        </w:rPr>
        <w:t xml:space="preserve">– </w:t>
      </w:r>
      <w:r w:rsidR="001E4F18" w:rsidRPr="00430BFE">
        <w:rPr>
          <w:rFonts w:asciiTheme="majorHAnsi" w:eastAsia="Lucida Sans Unicode" w:hAnsiTheme="majorHAnsi" w:cstheme="majorHAnsi"/>
          <w:b/>
          <w:color w:val="0070C0"/>
          <w:sz w:val="24"/>
          <w:szCs w:val="24"/>
        </w:rPr>
        <w:t>Formularzu ofertowym</w:t>
      </w:r>
      <w:r w:rsidRPr="00430BFE">
        <w:rPr>
          <w:rFonts w:asciiTheme="majorHAnsi" w:eastAsia="Lucida Sans Unicode" w:hAnsiTheme="majorHAnsi" w:cstheme="majorHAnsi"/>
          <w:color w:val="0070C0"/>
          <w:sz w:val="24"/>
          <w:szCs w:val="24"/>
        </w:rPr>
        <w:t>,</w:t>
      </w:r>
      <w:r w:rsidRPr="00430BFE">
        <w:rPr>
          <w:rFonts w:asciiTheme="majorHAnsi" w:eastAsia="Lucida Sans Unicode" w:hAnsiTheme="majorHAnsi" w:cstheme="majorHAnsi"/>
          <w:color w:val="FF0000"/>
          <w:sz w:val="24"/>
          <w:szCs w:val="24"/>
        </w:rPr>
        <w:t xml:space="preserve"> </w:t>
      </w:r>
      <w:r w:rsidRPr="00430BFE">
        <w:rPr>
          <w:rFonts w:asciiTheme="majorHAnsi" w:eastAsia="Lucida Sans Unicode" w:hAnsiTheme="majorHAnsi" w:cstheme="majorHAnsi"/>
          <w:color w:val="000000"/>
          <w:sz w:val="24"/>
          <w:szCs w:val="24"/>
        </w:rPr>
        <w:t>który jednocześnie będzie załącznikiem do Umowy.</w:t>
      </w:r>
      <w:r w:rsidR="00167A9F" w:rsidRPr="00430BFE">
        <w:rPr>
          <w:rFonts w:asciiTheme="majorHAnsi" w:eastAsia="Lucida Sans Unicode" w:hAnsiTheme="majorHAnsi" w:cstheme="majorHAnsi"/>
          <w:color w:val="000000"/>
          <w:sz w:val="24"/>
          <w:szCs w:val="24"/>
        </w:rPr>
        <w:t xml:space="preserve"> </w:t>
      </w:r>
      <w:r w:rsidR="00167A9F" w:rsidRPr="00430BFE">
        <w:rPr>
          <w:rFonts w:asciiTheme="majorHAnsi" w:hAnsiTheme="majorHAnsi" w:cstheme="majorHAnsi"/>
          <w:bCs/>
          <w:sz w:val="24"/>
          <w:szCs w:val="24"/>
        </w:rPr>
        <w:t xml:space="preserve">Zamawiający dla celów oceny ofert </w:t>
      </w:r>
      <w:r w:rsidR="00A4622D" w:rsidRPr="00430BFE">
        <w:rPr>
          <w:rFonts w:asciiTheme="majorHAnsi" w:hAnsiTheme="majorHAnsi" w:cstheme="majorHAnsi"/>
          <w:bCs/>
          <w:sz w:val="24"/>
          <w:szCs w:val="24"/>
        </w:rPr>
        <w:br/>
      </w:r>
      <w:r w:rsidR="00167A9F" w:rsidRPr="00430BFE">
        <w:rPr>
          <w:rFonts w:asciiTheme="majorHAnsi" w:hAnsiTheme="majorHAnsi" w:cstheme="majorHAnsi"/>
          <w:bCs/>
          <w:sz w:val="24"/>
          <w:szCs w:val="24"/>
        </w:rPr>
        <w:t>w formularzu ofertowym podał dwa okresy sprzedaży energii elektrycznej tj. 01.0</w:t>
      </w:r>
      <w:r w:rsidR="001316A5" w:rsidRPr="00430BFE">
        <w:rPr>
          <w:rFonts w:asciiTheme="majorHAnsi" w:hAnsiTheme="majorHAnsi" w:cstheme="majorHAnsi"/>
          <w:bCs/>
          <w:sz w:val="24"/>
          <w:szCs w:val="24"/>
        </w:rPr>
        <w:t>4</w:t>
      </w:r>
      <w:r w:rsidR="00167A9F" w:rsidRPr="00430BFE">
        <w:rPr>
          <w:rFonts w:asciiTheme="majorHAnsi" w:hAnsiTheme="majorHAnsi" w:cstheme="majorHAnsi"/>
          <w:bCs/>
          <w:sz w:val="24"/>
          <w:szCs w:val="24"/>
        </w:rPr>
        <w:t>.202</w:t>
      </w:r>
      <w:r w:rsidR="00983D9D">
        <w:rPr>
          <w:rFonts w:asciiTheme="majorHAnsi" w:hAnsiTheme="majorHAnsi" w:cstheme="majorHAnsi"/>
          <w:bCs/>
          <w:sz w:val="24"/>
          <w:szCs w:val="24"/>
        </w:rPr>
        <w:t>6</w:t>
      </w:r>
      <w:r w:rsidR="00034A73" w:rsidRPr="00430BFE">
        <w:rPr>
          <w:rFonts w:asciiTheme="majorHAnsi" w:hAnsiTheme="majorHAnsi" w:cstheme="majorHAnsi"/>
          <w:bCs/>
          <w:sz w:val="24"/>
          <w:szCs w:val="24"/>
        </w:rPr>
        <w:t xml:space="preserve"> </w:t>
      </w:r>
      <w:r w:rsidR="00167A9F" w:rsidRPr="00430BFE">
        <w:rPr>
          <w:rFonts w:asciiTheme="majorHAnsi" w:hAnsiTheme="majorHAnsi" w:cstheme="majorHAnsi"/>
          <w:bCs/>
          <w:sz w:val="24"/>
          <w:szCs w:val="24"/>
        </w:rPr>
        <w:t>r.</w:t>
      </w:r>
      <w:r w:rsidR="00034A73" w:rsidRPr="00430BFE">
        <w:rPr>
          <w:rFonts w:asciiTheme="majorHAnsi" w:hAnsiTheme="majorHAnsi" w:cstheme="majorHAnsi"/>
          <w:bCs/>
          <w:sz w:val="24"/>
          <w:szCs w:val="24"/>
        </w:rPr>
        <w:t xml:space="preserve"> </w:t>
      </w:r>
      <w:r w:rsidR="00167A9F" w:rsidRPr="00430BFE">
        <w:rPr>
          <w:rFonts w:asciiTheme="majorHAnsi" w:hAnsiTheme="majorHAnsi" w:cstheme="majorHAnsi"/>
          <w:bCs/>
          <w:sz w:val="24"/>
          <w:szCs w:val="24"/>
        </w:rPr>
        <w:t>-</w:t>
      </w:r>
      <w:r w:rsidR="00034A73" w:rsidRPr="00430BFE">
        <w:rPr>
          <w:rFonts w:asciiTheme="majorHAnsi" w:hAnsiTheme="majorHAnsi" w:cstheme="majorHAnsi"/>
          <w:bCs/>
          <w:sz w:val="24"/>
          <w:szCs w:val="24"/>
        </w:rPr>
        <w:t xml:space="preserve"> </w:t>
      </w:r>
      <w:r w:rsidR="001316A5" w:rsidRPr="00430BFE">
        <w:rPr>
          <w:rFonts w:asciiTheme="majorHAnsi" w:hAnsiTheme="majorHAnsi" w:cstheme="majorHAnsi"/>
          <w:bCs/>
          <w:sz w:val="24"/>
          <w:szCs w:val="24"/>
        </w:rPr>
        <w:t>3</w:t>
      </w:r>
      <w:r w:rsidR="002A3639" w:rsidRPr="00430BFE">
        <w:rPr>
          <w:rFonts w:asciiTheme="majorHAnsi" w:hAnsiTheme="majorHAnsi" w:cstheme="majorHAnsi"/>
          <w:bCs/>
          <w:sz w:val="24"/>
          <w:szCs w:val="24"/>
        </w:rPr>
        <w:t>1</w:t>
      </w:r>
      <w:r w:rsidR="001316A5" w:rsidRPr="00430BFE">
        <w:rPr>
          <w:rFonts w:asciiTheme="majorHAnsi" w:hAnsiTheme="majorHAnsi" w:cstheme="majorHAnsi"/>
          <w:bCs/>
          <w:sz w:val="24"/>
          <w:szCs w:val="24"/>
        </w:rPr>
        <w:t>.</w:t>
      </w:r>
      <w:r w:rsidR="002A3639" w:rsidRPr="00430BFE">
        <w:rPr>
          <w:rFonts w:asciiTheme="majorHAnsi" w:hAnsiTheme="majorHAnsi" w:cstheme="majorHAnsi"/>
          <w:bCs/>
          <w:sz w:val="24"/>
          <w:szCs w:val="24"/>
        </w:rPr>
        <w:t>12</w:t>
      </w:r>
      <w:r w:rsidR="001316A5" w:rsidRPr="00430BFE">
        <w:rPr>
          <w:rFonts w:asciiTheme="majorHAnsi" w:hAnsiTheme="majorHAnsi" w:cstheme="majorHAnsi"/>
          <w:bCs/>
          <w:sz w:val="24"/>
          <w:szCs w:val="24"/>
        </w:rPr>
        <w:t>.202</w:t>
      </w:r>
      <w:r w:rsidR="00983D9D">
        <w:rPr>
          <w:rFonts w:asciiTheme="majorHAnsi" w:hAnsiTheme="majorHAnsi" w:cstheme="majorHAnsi"/>
          <w:bCs/>
          <w:sz w:val="24"/>
          <w:szCs w:val="24"/>
        </w:rPr>
        <w:t>6</w:t>
      </w:r>
      <w:r w:rsidR="00034A73" w:rsidRPr="00430BFE">
        <w:rPr>
          <w:rFonts w:asciiTheme="majorHAnsi" w:hAnsiTheme="majorHAnsi" w:cstheme="majorHAnsi"/>
          <w:bCs/>
          <w:sz w:val="24"/>
          <w:szCs w:val="24"/>
        </w:rPr>
        <w:t xml:space="preserve"> </w:t>
      </w:r>
      <w:r w:rsidR="00167A9F" w:rsidRPr="00430BFE">
        <w:rPr>
          <w:rFonts w:asciiTheme="majorHAnsi" w:hAnsiTheme="majorHAnsi" w:cstheme="majorHAnsi"/>
          <w:bCs/>
          <w:sz w:val="24"/>
          <w:szCs w:val="24"/>
        </w:rPr>
        <w:t>r. i 01.0</w:t>
      </w:r>
      <w:r w:rsidR="002A3639" w:rsidRPr="00430BFE">
        <w:rPr>
          <w:rFonts w:asciiTheme="majorHAnsi" w:hAnsiTheme="majorHAnsi" w:cstheme="majorHAnsi"/>
          <w:bCs/>
          <w:sz w:val="24"/>
          <w:szCs w:val="24"/>
        </w:rPr>
        <w:t>1</w:t>
      </w:r>
      <w:r w:rsidR="00167A9F" w:rsidRPr="00430BFE">
        <w:rPr>
          <w:rFonts w:asciiTheme="majorHAnsi" w:hAnsiTheme="majorHAnsi" w:cstheme="majorHAnsi"/>
          <w:bCs/>
          <w:sz w:val="24"/>
          <w:szCs w:val="24"/>
        </w:rPr>
        <w:t>.202</w:t>
      </w:r>
      <w:r w:rsidR="00983D9D">
        <w:rPr>
          <w:rFonts w:asciiTheme="majorHAnsi" w:hAnsiTheme="majorHAnsi" w:cstheme="majorHAnsi"/>
          <w:bCs/>
          <w:sz w:val="24"/>
          <w:szCs w:val="24"/>
        </w:rPr>
        <w:t>7</w:t>
      </w:r>
      <w:r w:rsidR="00034A73" w:rsidRPr="00430BFE">
        <w:rPr>
          <w:rFonts w:asciiTheme="majorHAnsi" w:hAnsiTheme="majorHAnsi" w:cstheme="majorHAnsi"/>
          <w:bCs/>
          <w:sz w:val="24"/>
          <w:szCs w:val="24"/>
        </w:rPr>
        <w:t xml:space="preserve"> </w:t>
      </w:r>
      <w:r w:rsidR="00167A9F" w:rsidRPr="00430BFE">
        <w:rPr>
          <w:rFonts w:asciiTheme="majorHAnsi" w:hAnsiTheme="majorHAnsi" w:cstheme="majorHAnsi"/>
          <w:bCs/>
          <w:sz w:val="24"/>
          <w:szCs w:val="24"/>
        </w:rPr>
        <w:t>r.</w:t>
      </w:r>
      <w:r w:rsidR="00034A73" w:rsidRPr="00430BFE">
        <w:rPr>
          <w:rFonts w:asciiTheme="majorHAnsi" w:hAnsiTheme="majorHAnsi" w:cstheme="majorHAnsi"/>
          <w:bCs/>
          <w:sz w:val="24"/>
          <w:szCs w:val="24"/>
        </w:rPr>
        <w:t xml:space="preserve"> </w:t>
      </w:r>
      <w:r w:rsidR="00167A9F" w:rsidRPr="00430BFE">
        <w:rPr>
          <w:rFonts w:asciiTheme="majorHAnsi" w:hAnsiTheme="majorHAnsi" w:cstheme="majorHAnsi"/>
          <w:bCs/>
          <w:sz w:val="24"/>
          <w:szCs w:val="24"/>
        </w:rPr>
        <w:t>-</w:t>
      </w:r>
      <w:r w:rsidR="00034A73" w:rsidRPr="00430BFE">
        <w:rPr>
          <w:rFonts w:asciiTheme="majorHAnsi" w:hAnsiTheme="majorHAnsi" w:cstheme="majorHAnsi"/>
          <w:bCs/>
          <w:sz w:val="24"/>
          <w:szCs w:val="24"/>
        </w:rPr>
        <w:t xml:space="preserve"> </w:t>
      </w:r>
      <w:r w:rsidR="00167A9F" w:rsidRPr="00430BFE">
        <w:rPr>
          <w:rFonts w:asciiTheme="majorHAnsi" w:hAnsiTheme="majorHAnsi" w:cstheme="majorHAnsi"/>
          <w:bCs/>
          <w:sz w:val="24"/>
          <w:szCs w:val="24"/>
        </w:rPr>
        <w:t>31.03.202</w:t>
      </w:r>
      <w:r w:rsidR="00983D9D">
        <w:rPr>
          <w:rFonts w:asciiTheme="majorHAnsi" w:hAnsiTheme="majorHAnsi" w:cstheme="majorHAnsi"/>
          <w:bCs/>
          <w:sz w:val="24"/>
          <w:szCs w:val="24"/>
        </w:rPr>
        <w:t>7</w:t>
      </w:r>
      <w:r w:rsidR="00034A73" w:rsidRPr="00430BFE">
        <w:rPr>
          <w:rFonts w:asciiTheme="majorHAnsi" w:hAnsiTheme="majorHAnsi" w:cstheme="majorHAnsi"/>
          <w:bCs/>
          <w:sz w:val="24"/>
          <w:szCs w:val="24"/>
        </w:rPr>
        <w:t xml:space="preserve"> </w:t>
      </w:r>
      <w:r w:rsidR="00167A9F" w:rsidRPr="00430BFE">
        <w:rPr>
          <w:rFonts w:asciiTheme="majorHAnsi" w:hAnsiTheme="majorHAnsi" w:cstheme="majorHAnsi"/>
          <w:bCs/>
          <w:sz w:val="24"/>
          <w:szCs w:val="24"/>
        </w:rPr>
        <w:t>r.</w:t>
      </w:r>
    </w:p>
    <w:p w14:paraId="1E8F5EB9" w14:textId="58E486A0" w:rsidR="00DF5A45" w:rsidRPr="00430BFE" w:rsidRDefault="00DF5A45"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eastAsia="Lucida Sans Unicode" w:hAnsiTheme="majorHAnsi" w:cstheme="majorHAnsi"/>
          <w:color w:val="000000"/>
          <w:sz w:val="24"/>
          <w:szCs w:val="24"/>
        </w:rPr>
        <w:t>Wartość wynagrodzenia określona w umowie będzie zgodna ze złożona ofertą. Jednak ostateczne wynagrodzenie z tytułu realizacji zadania będzie uzależnione od faktycznego zużycia energii elektrycznej na podstawie wskazań układów pomiarowo</w:t>
      </w:r>
      <w:r w:rsidR="00983D9D">
        <w:rPr>
          <w:rFonts w:asciiTheme="majorHAnsi" w:eastAsia="Lucida Sans Unicode" w:hAnsiTheme="majorHAnsi" w:cstheme="majorHAnsi"/>
          <w:color w:val="000000"/>
          <w:sz w:val="24"/>
          <w:szCs w:val="24"/>
        </w:rPr>
        <w:br/>
      </w:r>
      <w:r w:rsidRPr="00430BFE">
        <w:rPr>
          <w:rFonts w:asciiTheme="majorHAnsi" w:eastAsia="Lucida Sans Unicode" w:hAnsiTheme="majorHAnsi" w:cstheme="majorHAnsi"/>
          <w:color w:val="000000"/>
          <w:sz w:val="24"/>
          <w:szCs w:val="24"/>
        </w:rPr>
        <w:t>-rozliczeniowych poszczególnych PPE.</w:t>
      </w:r>
    </w:p>
    <w:p w14:paraId="7D319B99" w14:textId="77777777" w:rsidR="00DF5A45" w:rsidRPr="00430BFE" w:rsidRDefault="00DF5A45"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eastAsia="Lucida Sans Unicode" w:hAnsiTheme="majorHAnsi" w:cstheme="majorHAnsi"/>
          <w:color w:val="000000"/>
          <w:sz w:val="24"/>
          <w:szCs w:val="24"/>
        </w:rPr>
        <w:t>Zadeklarowane w formularzu cenowym ceny jednostkowe netto stanowią podstawę do rozliczeń w toku realizacji umowy w sprawie niniejszego zamówienia.</w:t>
      </w:r>
    </w:p>
    <w:p w14:paraId="732B25DA" w14:textId="528E255F" w:rsidR="00DF5A45" w:rsidRPr="00430BFE" w:rsidRDefault="00DF5A45">
      <w:pPr>
        <w:numPr>
          <w:ilvl w:val="1"/>
          <w:numId w:val="41"/>
        </w:numPr>
        <w:spacing w:after="120"/>
        <w:ind w:left="709" w:hanging="709"/>
        <w:jc w:val="both"/>
        <w:rPr>
          <w:rFonts w:asciiTheme="majorHAnsi" w:hAnsiTheme="majorHAnsi" w:cstheme="majorHAnsi"/>
          <w:bCs/>
          <w:sz w:val="24"/>
          <w:szCs w:val="24"/>
        </w:rPr>
      </w:pPr>
      <w:r w:rsidRPr="00430BFE">
        <w:rPr>
          <w:rFonts w:asciiTheme="majorHAnsi" w:eastAsia="Lucida Sans Unicode" w:hAnsiTheme="majorHAnsi" w:cstheme="majorHAnsi"/>
          <w:color w:val="000000"/>
          <w:sz w:val="24"/>
          <w:szCs w:val="24"/>
        </w:rPr>
        <w:t>Rozliczenia między Zamawiającym a Wykonawcą prowadzone będą w walucie PLN</w:t>
      </w:r>
      <w:r w:rsidR="002A3639" w:rsidRPr="00430BFE">
        <w:rPr>
          <w:rFonts w:asciiTheme="majorHAnsi" w:eastAsia="Lucida Sans Unicode" w:hAnsiTheme="majorHAnsi" w:cstheme="majorHAnsi"/>
          <w:color w:val="000000"/>
          <w:sz w:val="24"/>
          <w:szCs w:val="24"/>
        </w:rPr>
        <w:t>.</w:t>
      </w:r>
    </w:p>
    <w:p w14:paraId="59582457" w14:textId="77777777" w:rsidR="00D64BB6" w:rsidRPr="00430BFE" w:rsidRDefault="00D64BB6"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Podstawą do porównania ofert będzie łączna cena ofertowa (brutto) za </w:t>
      </w:r>
      <w:r w:rsidR="00DF5A45" w:rsidRPr="00430BFE">
        <w:rPr>
          <w:rFonts w:asciiTheme="majorHAnsi" w:hAnsiTheme="majorHAnsi" w:cstheme="majorHAnsi"/>
          <w:bCs/>
          <w:sz w:val="24"/>
          <w:szCs w:val="24"/>
        </w:rPr>
        <w:t>wykonanie przedmiotu zamówienia.</w:t>
      </w:r>
    </w:p>
    <w:p w14:paraId="2576F918" w14:textId="16D72AE5" w:rsidR="002E51D4" w:rsidRPr="00254A9F" w:rsidRDefault="002750F1"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eastAsia="Lucida Sans Unicode" w:hAnsiTheme="majorHAnsi" w:cstheme="majorHAnsi"/>
          <w:color w:val="000000"/>
          <w:sz w:val="24"/>
          <w:szCs w:val="24"/>
        </w:rPr>
        <w:t xml:space="preserve">W </w:t>
      </w:r>
      <w:r w:rsidR="002B0F95" w:rsidRPr="00430BFE">
        <w:rPr>
          <w:rFonts w:asciiTheme="majorHAnsi" w:eastAsia="Lucida Sans Unicode" w:hAnsiTheme="majorHAnsi" w:cstheme="majorHAnsi"/>
          <w:color w:val="000000"/>
          <w:sz w:val="24"/>
          <w:szCs w:val="24"/>
        </w:rPr>
        <w:t xml:space="preserve">formularzu ofertowym </w:t>
      </w:r>
      <w:r w:rsidR="00731BB0" w:rsidRPr="00430BFE">
        <w:rPr>
          <w:rFonts w:asciiTheme="majorHAnsi" w:eastAsia="Lucida Sans Unicode" w:hAnsiTheme="majorHAnsi" w:cstheme="majorHAnsi"/>
          <w:color w:val="000000"/>
          <w:sz w:val="24"/>
          <w:szCs w:val="24"/>
        </w:rPr>
        <w:t>Zamawiający</w:t>
      </w:r>
      <w:r w:rsidR="002B0F95" w:rsidRPr="00430BFE">
        <w:rPr>
          <w:rFonts w:asciiTheme="majorHAnsi" w:eastAsia="Lucida Sans Unicode" w:hAnsiTheme="majorHAnsi" w:cstheme="majorHAnsi"/>
          <w:color w:val="000000"/>
          <w:sz w:val="24"/>
          <w:szCs w:val="24"/>
        </w:rPr>
        <w:t xml:space="preserve"> wymaga podania</w:t>
      </w:r>
      <w:r w:rsidR="00731BB0" w:rsidRPr="00430BFE">
        <w:rPr>
          <w:rFonts w:asciiTheme="majorHAnsi" w:eastAsia="Lucida Sans Unicode" w:hAnsiTheme="majorHAnsi" w:cstheme="majorHAnsi"/>
          <w:color w:val="000000"/>
          <w:sz w:val="24"/>
          <w:szCs w:val="24"/>
        </w:rPr>
        <w:t xml:space="preserve"> </w:t>
      </w:r>
      <w:bookmarkStart w:id="17" w:name="_Hlk68172352"/>
      <w:r w:rsidR="00731BB0" w:rsidRPr="00430BFE">
        <w:rPr>
          <w:rFonts w:asciiTheme="majorHAnsi" w:eastAsia="Lucida Sans Unicode" w:hAnsiTheme="majorHAnsi" w:cstheme="majorHAnsi"/>
          <w:color w:val="000000"/>
          <w:sz w:val="24"/>
          <w:szCs w:val="24"/>
        </w:rPr>
        <w:t>Łącznej ceny ofertowej (</w:t>
      </w:r>
      <w:r w:rsidR="00116069" w:rsidRPr="00430BFE">
        <w:rPr>
          <w:rFonts w:asciiTheme="majorHAnsi" w:eastAsia="Lucida Sans Unicode" w:hAnsiTheme="majorHAnsi" w:cstheme="majorHAnsi"/>
          <w:color w:val="000000"/>
          <w:sz w:val="24"/>
          <w:szCs w:val="24"/>
        </w:rPr>
        <w:t>brutto</w:t>
      </w:r>
      <w:r w:rsidR="00731BB0" w:rsidRPr="00430BFE">
        <w:rPr>
          <w:rFonts w:asciiTheme="majorHAnsi" w:eastAsia="Lucida Sans Unicode" w:hAnsiTheme="majorHAnsi" w:cstheme="majorHAnsi"/>
          <w:color w:val="000000"/>
          <w:sz w:val="24"/>
          <w:szCs w:val="24"/>
        </w:rPr>
        <w:t xml:space="preserve">) za </w:t>
      </w:r>
      <w:bookmarkEnd w:id="17"/>
      <w:r w:rsidR="003255C8" w:rsidRPr="00430BFE">
        <w:rPr>
          <w:rFonts w:asciiTheme="majorHAnsi" w:eastAsia="Lucida Sans Unicode" w:hAnsiTheme="majorHAnsi" w:cstheme="majorHAnsi"/>
          <w:color w:val="000000"/>
          <w:sz w:val="24"/>
          <w:szCs w:val="24"/>
        </w:rPr>
        <w:t xml:space="preserve">wykonanie przedmiotu zamówienia </w:t>
      </w:r>
      <w:r w:rsidR="00731BB0" w:rsidRPr="00430BFE">
        <w:rPr>
          <w:rFonts w:asciiTheme="majorHAnsi" w:eastAsia="Lucida Sans Unicode" w:hAnsiTheme="majorHAnsi" w:cstheme="majorHAnsi"/>
          <w:sz w:val="24"/>
          <w:szCs w:val="24"/>
        </w:rPr>
        <w:t xml:space="preserve">oraz wskazania zastosowania stawki podatku VAT (w %) albo zwolnienie wraz z podstawą prawną zastosowania tego zwolnienia. </w:t>
      </w:r>
      <w:r w:rsidR="00254A9F">
        <w:rPr>
          <w:rFonts w:asciiTheme="majorHAnsi" w:eastAsia="Lucida Sans Unicode" w:hAnsiTheme="majorHAnsi" w:cstheme="majorHAnsi"/>
          <w:sz w:val="24"/>
          <w:szCs w:val="24"/>
        </w:rPr>
        <w:t>Stawka podatku VAT w przedmiotowym postępowaniu wynosi 23%.</w:t>
      </w:r>
    </w:p>
    <w:p w14:paraId="140A0834" w14:textId="5344A146" w:rsidR="00254A9F" w:rsidRPr="00430BFE" w:rsidRDefault="00254A9F" w:rsidP="00E373C4">
      <w:pPr>
        <w:numPr>
          <w:ilvl w:val="1"/>
          <w:numId w:val="41"/>
        </w:numPr>
        <w:spacing w:after="120" w:line="240" w:lineRule="auto"/>
        <w:ind w:left="709" w:hanging="709"/>
        <w:jc w:val="both"/>
        <w:rPr>
          <w:rFonts w:asciiTheme="majorHAnsi" w:hAnsiTheme="majorHAnsi" w:cstheme="majorHAnsi"/>
          <w:bCs/>
          <w:sz w:val="24"/>
          <w:szCs w:val="24"/>
        </w:rPr>
      </w:pPr>
      <w:r>
        <w:rPr>
          <w:rFonts w:asciiTheme="majorHAnsi" w:eastAsia="Lucida Sans Unicode" w:hAnsiTheme="majorHAnsi" w:cstheme="majorHAnsi"/>
          <w:color w:val="000000"/>
          <w:sz w:val="24"/>
          <w:szCs w:val="24"/>
        </w:rPr>
        <w:t>W przypadku rozbieżności pomiędzy ceną podaną cyframi i słownie Zamawiający dokona stosownej korekty ceny i przyjmie cenę podaną cyframi.</w:t>
      </w:r>
    </w:p>
    <w:p w14:paraId="603EDF3D" w14:textId="59745E98" w:rsidR="001E4F18" w:rsidRPr="00430BFE" w:rsidRDefault="003255C8"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eastAsia="Lucida Sans Unicode" w:hAnsiTheme="majorHAnsi" w:cstheme="majorHAnsi"/>
          <w:color w:val="000000"/>
          <w:sz w:val="24"/>
          <w:szCs w:val="24"/>
        </w:rPr>
        <w:t xml:space="preserve">Zamawiający wymaga </w:t>
      </w:r>
      <w:r w:rsidR="001E4F18" w:rsidRPr="00430BFE">
        <w:rPr>
          <w:rFonts w:asciiTheme="majorHAnsi" w:eastAsia="Lucida Sans Unicode" w:hAnsiTheme="majorHAnsi" w:cstheme="majorHAnsi"/>
          <w:color w:val="000000"/>
          <w:sz w:val="24"/>
          <w:szCs w:val="24"/>
        </w:rPr>
        <w:t>w</w:t>
      </w:r>
      <w:r w:rsidR="002E51D4" w:rsidRPr="00430BFE">
        <w:rPr>
          <w:rFonts w:asciiTheme="majorHAnsi" w:eastAsia="Lucida Sans Unicode" w:hAnsiTheme="majorHAnsi" w:cstheme="majorHAnsi"/>
          <w:color w:val="000000"/>
          <w:sz w:val="24"/>
          <w:szCs w:val="24"/>
        </w:rPr>
        <w:t xml:space="preserve"> kalkulacji </w:t>
      </w:r>
      <w:r w:rsidRPr="00430BFE">
        <w:rPr>
          <w:rFonts w:asciiTheme="majorHAnsi" w:eastAsia="Lucida Sans Unicode" w:hAnsiTheme="majorHAnsi" w:cstheme="majorHAnsi"/>
          <w:color w:val="000000"/>
          <w:sz w:val="24"/>
          <w:szCs w:val="24"/>
        </w:rPr>
        <w:t xml:space="preserve">szczegółowej </w:t>
      </w:r>
      <w:r w:rsidR="002E51D4" w:rsidRPr="00430BFE">
        <w:rPr>
          <w:rFonts w:asciiTheme="majorHAnsi" w:eastAsia="Lucida Sans Unicode" w:hAnsiTheme="majorHAnsi" w:cstheme="majorHAnsi"/>
          <w:color w:val="000000"/>
          <w:sz w:val="24"/>
          <w:szCs w:val="24"/>
        </w:rPr>
        <w:t>podania</w:t>
      </w:r>
      <w:r w:rsidRPr="00430BFE">
        <w:rPr>
          <w:rFonts w:asciiTheme="majorHAnsi" w:eastAsia="Lucida Sans Unicode" w:hAnsiTheme="majorHAnsi" w:cstheme="majorHAnsi"/>
          <w:color w:val="000000"/>
          <w:sz w:val="24"/>
          <w:szCs w:val="24"/>
        </w:rPr>
        <w:t xml:space="preserve"> </w:t>
      </w:r>
      <w:r w:rsidR="001E4F18" w:rsidRPr="00430BFE">
        <w:rPr>
          <w:rFonts w:asciiTheme="majorHAnsi" w:eastAsia="Lucida Sans Unicode" w:hAnsiTheme="majorHAnsi" w:cstheme="majorHAnsi"/>
          <w:color w:val="000000"/>
          <w:sz w:val="24"/>
          <w:szCs w:val="24"/>
        </w:rPr>
        <w:t xml:space="preserve">przez Wykonawcę </w:t>
      </w:r>
      <w:r w:rsidRPr="00430BFE">
        <w:rPr>
          <w:rFonts w:asciiTheme="majorHAnsi" w:eastAsia="Lucida Sans Unicode" w:hAnsiTheme="majorHAnsi" w:cstheme="majorHAnsi"/>
          <w:color w:val="000000"/>
          <w:sz w:val="24"/>
          <w:szCs w:val="24"/>
        </w:rPr>
        <w:t>wszystkich składowych</w:t>
      </w:r>
      <w:r w:rsidR="001E4F18" w:rsidRPr="00430BFE">
        <w:rPr>
          <w:rFonts w:asciiTheme="majorHAnsi" w:eastAsia="Lucida Sans Unicode" w:hAnsiTheme="majorHAnsi" w:cstheme="majorHAnsi"/>
          <w:color w:val="000000"/>
          <w:sz w:val="24"/>
          <w:szCs w:val="24"/>
        </w:rPr>
        <w:t xml:space="preserve"> ceny wymaganych przez Zamawiającego </w:t>
      </w:r>
      <w:r w:rsidRPr="00430BFE">
        <w:rPr>
          <w:rFonts w:asciiTheme="majorHAnsi" w:eastAsia="Lucida Sans Unicode" w:hAnsiTheme="majorHAnsi" w:cstheme="majorHAnsi"/>
          <w:color w:val="000000"/>
          <w:sz w:val="24"/>
          <w:szCs w:val="24"/>
        </w:rPr>
        <w:t>odrębnie na każdą grupę taryfową. Sumę sprzedaży</w:t>
      </w:r>
      <w:r w:rsidR="001E4F18" w:rsidRPr="00430BFE">
        <w:rPr>
          <w:rFonts w:asciiTheme="majorHAnsi" w:eastAsia="Lucida Sans Unicode" w:hAnsiTheme="majorHAnsi" w:cstheme="majorHAnsi"/>
          <w:color w:val="000000"/>
          <w:sz w:val="24"/>
          <w:szCs w:val="24"/>
        </w:rPr>
        <w:t xml:space="preserve"> </w:t>
      </w:r>
      <w:r w:rsidRPr="00430BFE">
        <w:rPr>
          <w:rFonts w:asciiTheme="majorHAnsi" w:eastAsia="Lucida Sans Unicode" w:hAnsiTheme="majorHAnsi" w:cstheme="majorHAnsi"/>
          <w:color w:val="000000"/>
          <w:sz w:val="24"/>
          <w:szCs w:val="24"/>
        </w:rPr>
        <w:t>każdej grupy taryfowej</w:t>
      </w:r>
      <w:r w:rsidR="003054EC" w:rsidRPr="00430BFE">
        <w:rPr>
          <w:rFonts w:asciiTheme="majorHAnsi" w:eastAsia="Lucida Sans Unicode" w:hAnsiTheme="majorHAnsi" w:cstheme="majorHAnsi"/>
          <w:color w:val="000000"/>
          <w:sz w:val="24"/>
          <w:szCs w:val="24"/>
        </w:rPr>
        <w:t xml:space="preserve"> brutto</w:t>
      </w:r>
      <w:r w:rsidRPr="00430BFE">
        <w:rPr>
          <w:rFonts w:asciiTheme="majorHAnsi" w:eastAsia="Lucida Sans Unicode" w:hAnsiTheme="majorHAnsi" w:cstheme="majorHAnsi"/>
          <w:color w:val="000000"/>
          <w:sz w:val="24"/>
          <w:szCs w:val="24"/>
        </w:rPr>
        <w:t xml:space="preserve"> należy ze sobą zsumować </w:t>
      </w:r>
      <w:r w:rsidR="002A3639" w:rsidRPr="00430BFE">
        <w:rPr>
          <w:rFonts w:asciiTheme="majorHAnsi" w:eastAsia="Lucida Sans Unicode" w:hAnsiTheme="majorHAnsi" w:cstheme="majorHAnsi"/>
          <w:color w:val="000000"/>
          <w:sz w:val="24"/>
          <w:szCs w:val="24"/>
        </w:rPr>
        <w:br/>
      </w:r>
      <w:r w:rsidRPr="00430BFE">
        <w:rPr>
          <w:rFonts w:asciiTheme="majorHAnsi" w:eastAsia="Lucida Sans Unicode" w:hAnsiTheme="majorHAnsi" w:cstheme="majorHAnsi"/>
          <w:color w:val="000000"/>
          <w:sz w:val="24"/>
          <w:szCs w:val="24"/>
        </w:rPr>
        <w:t>i przenieść do łącznej ceny ofertowej (brutto) za wykonanie zamówienia.</w:t>
      </w:r>
    </w:p>
    <w:p w14:paraId="670718F9" w14:textId="20579C95" w:rsidR="001E4F18" w:rsidRPr="00430BFE" w:rsidRDefault="00341C22" w:rsidP="00E373C4">
      <w:pPr>
        <w:numPr>
          <w:ilvl w:val="1"/>
          <w:numId w:val="41"/>
        </w:numPr>
        <w:spacing w:after="120" w:line="240" w:lineRule="auto"/>
        <w:ind w:left="709" w:hanging="709"/>
        <w:jc w:val="both"/>
        <w:rPr>
          <w:rFonts w:asciiTheme="majorHAnsi" w:hAnsiTheme="majorHAnsi" w:cstheme="majorHAnsi"/>
          <w:b/>
          <w:bCs/>
          <w:sz w:val="24"/>
          <w:szCs w:val="24"/>
        </w:rPr>
      </w:pPr>
      <w:r w:rsidRPr="00430BFE">
        <w:rPr>
          <w:rFonts w:asciiTheme="majorHAnsi" w:hAnsiTheme="majorHAnsi" w:cstheme="majorHAnsi"/>
          <w:b/>
          <w:bCs/>
          <w:sz w:val="24"/>
          <w:szCs w:val="24"/>
          <w:lang w:bidi="pl-PL"/>
        </w:rPr>
        <w:t xml:space="preserve">Zamawiający informuje, że jest odbiorcą uprawnionym, </w:t>
      </w:r>
      <w:r w:rsidR="002A3639" w:rsidRPr="00430BFE">
        <w:rPr>
          <w:rFonts w:asciiTheme="majorHAnsi" w:hAnsiTheme="majorHAnsi" w:cstheme="majorHAnsi"/>
          <w:b/>
          <w:bCs/>
          <w:sz w:val="24"/>
          <w:szCs w:val="24"/>
          <w:lang w:bidi="pl-PL"/>
        </w:rPr>
        <w:t>o których mowa w</w:t>
      </w:r>
      <w:r w:rsidRPr="00430BFE">
        <w:rPr>
          <w:rFonts w:asciiTheme="majorHAnsi" w:hAnsiTheme="majorHAnsi" w:cstheme="majorHAnsi"/>
          <w:b/>
          <w:bCs/>
          <w:sz w:val="24"/>
          <w:szCs w:val="24"/>
          <w:lang w:bidi="pl-PL"/>
        </w:rPr>
        <w:t xml:space="preserve"> art. 2 pkt 2 lit. </w:t>
      </w:r>
      <w:r w:rsidR="002A3639" w:rsidRPr="00430BFE">
        <w:rPr>
          <w:rFonts w:asciiTheme="majorHAnsi" w:hAnsiTheme="majorHAnsi" w:cstheme="majorHAnsi"/>
          <w:b/>
          <w:bCs/>
          <w:sz w:val="24"/>
          <w:szCs w:val="24"/>
          <w:lang w:bidi="pl-PL"/>
        </w:rPr>
        <w:t>d-f</w:t>
      </w:r>
      <w:r w:rsidRPr="00430BFE">
        <w:rPr>
          <w:rFonts w:asciiTheme="majorHAnsi" w:hAnsiTheme="majorHAnsi" w:cstheme="majorHAnsi"/>
          <w:b/>
          <w:bCs/>
          <w:sz w:val="24"/>
          <w:szCs w:val="24"/>
          <w:lang w:bidi="pl-PL"/>
        </w:rPr>
        <w:t xml:space="preserve"> ustawy z dnia 27 października 2022 r. o środkach nadzwyczajnych mających na celu ograniczenie wysokości cen energii elektrycznej oraz wsparciu niektórych odbiorców w </w:t>
      </w:r>
      <w:r w:rsidR="002A3639" w:rsidRPr="00430BFE">
        <w:rPr>
          <w:rFonts w:asciiTheme="majorHAnsi" w:hAnsiTheme="majorHAnsi" w:cstheme="majorHAnsi"/>
          <w:b/>
          <w:bCs/>
          <w:sz w:val="24"/>
          <w:szCs w:val="24"/>
          <w:lang w:bidi="pl-PL"/>
        </w:rPr>
        <w:t xml:space="preserve">latach </w:t>
      </w:r>
      <w:r w:rsidRPr="00430BFE">
        <w:rPr>
          <w:rFonts w:asciiTheme="majorHAnsi" w:hAnsiTheme="majorHAnsi" w:cstheme="majorHAnsi"/>
          <w:b/>
          <w:bCs/>
          <w:sz w:val="24"/>
          <w:szCs w:val="24"/>
          <w:lang w:bidi="pl-PL"/>
        </w:rPr>
        <w:t>2023</w:t>
      </w:r>
      <w:r w:rsidR="002A3639" w:rsidRPr="00430BFE">
        <w:rPr>
          <w:rFonts w:asciiTheme="majorHAnsi" w:hAnsiTheme="majorHAnsi" w:cstheme="majorHAnsi"/>
          <w:b/>
          <w:bCs/>
          <w:sz w:val="24"/>
          <w:szCs w:val="24"/>
          <w:lang w:bidi="pl-PL"/>
        </w:rPr>
        <w:t>-</w:t>
      </w:r>
      <w:r w:rsidRPr="00430BFE">
        <w:rPr>
          <w:rFonts w:asciiTheme="majorHAnsi" w:hAnsiTheme="majorHAnsi" w:cstheme="majorHAnsi"/>
          <w:b/>
          <w:bCs/>
          <w:sz w:val="24"/>
          <w:szCs w:val="24"/>
          <w:lang w:bidi="pl-PL"/>
        </w:rPr>
        <w:t>202</w:t>
      </w:r>
      <w:r w:rsidR="002A3639" w:rsidRPr="00430BFE">
        <w:rPr>
          <w:rFonts w:asciiTheme="majorHAnsi" w:hAnsiTheme="majorHAnsi" w:cstheme="majorHAnsi"/>
          <w:b/>
          <w:bCs/>
          <w:sz w:val="24"/>
          <w:szCs w:val="24"/>
          <w:lang w:bidi="pl-PL"/>
        </w:rPr>
        <w:t>5</w:t>
      </w:r>
      <w:r w:rsidRPr="00430BFE">
        <w:rPr>
          <w:rFonts w:asciiTheme="majorHAnsi" w:hAnsiTheme="majorHAnsi" w:cstheme="majorHAnsi"/>
          <w:b/>
          <w:bCs/>
          <w:sz w:val="24"/>
          <w:szCs w:val="24"/>
          <w:lang w:bidi="pl-PL"/>
        </w:rPr>
        <w:t xml:space="preserve"> (</w:t>
      </w:r>
      <w:proofErr w:type="spellStart"/>
      <w:r w:rsidRPr="00430BFE">
        <w:rPr>
          <w:rFonts w:asciiTheme="majorHAnsi" w:hAnsiTheme="majorHAnsi" w:cstheme="majorHAnsi"/>
          <w:b/>
          <w:bCs/>
          <w:sz w:val="24"/>
          <w:szCs w:val="24"/>
          <w:lang w:bidi="pl-PL"/>
        </w:rPr>
        <w:t>t.j</w:t>
      </w:r>
      <w:proofErr w:type="spellEnd"/>
      <w:r w:rsidRPr="00430BFE">
        <w:rPr>
          <w:rFonts w:asciiTheme="majorHAnsi" w:hAnsiTheme="majorHAnsi" w:cstheme="majorHAnsi"/>
          <w:b/>
          <w:bCs/>
          <w:sz w:val="24"/>
          <w:szCs w:val="24"/>
          <w:lang w:bidi="pl-PL"/>
        </w:rPr>
        <w:t>. Dz. U. z 2024 r. poz. 1</w:t>
      </w:r>
      <w:r w:rsidR="002A3639" w:rsidRPr="00430BFE">
        <w:rPr>
          <w:rFonts w:asciiTheme="majorHAnsi" w:hAnsiTheme="majorHAnsi" w:cstheme="majorHAnsi"/>
          <w:b/>
          <w:bCs/>
          <w:sz w:val="24"/>
          <w:szCs w:val="24"/>
          <w:lang w:bidi="pl-PL"/>
        </w:rPr>
        <w:t xml:space="preserve">622 z </w:t>
      </w:r>
      <w:proofErr w:type="spellStart"/>
      <w:r w:rsidR="002A3639" w:rsidRPr="00430BFE">
        <w:rPr>
          <w:rFonts w:asciiTheme="majorHAnsi" w:hAnsiTheme="majorHAnsi" w:cstheme="majorHAnsi"/>
          <w:b/>
          <w:bCs/>
          <w:sz w:val="24"/>
          <w:szCs w:val="24"/>
          <w:lang w:bidi="pl-PL"/>
        </w:rPr>
        <w:t>późn</w:t>
      </w:r>
      <w:proofErr w:type="spellEnd"/>
      <w:r w:rsidR="002A3639" w:rsidRPr="00430BFE">
        <w:rPr>
          <w:rFonts w:asciiTheme="majorHAnsi" w:hAnsiTheme="majorHAnsi" w:cstheme="majorHAnsi"/>
          <w:b/>
          <w:bCs/>
          <w:sz w:val="24"/>
          <w:szCs w:val="24"/>
          <w:lang w:bidi="pl-PL"/>
        </w:rPr>
        <w:t>. zm.</w:t>
      </w:r>
      <w:r w:rsidRPr="00430BFE">
        <w:rPr>
          <w:rFonts w:asciiTheme="majorHAnsi" w:hAnsiTheme="majorHAnsi" w:cstheme="majorHAnsi"/>
          <w:b/>
          <w:bCs/>
          <w:sz w:val="24"/>
          <w:szCs w:val="24"/>
          <w:lang w:bidi="pl-PL"/>
        </w:rPr>
        <w:t>).</w:t>
      </w:r>
    </w:p>
    <w:p w14:paraId="1656054A" w14:textId="77777777" w:rsidR="00AA7D8F" w:rsidRPr="00430BFE" w:rsidRDefault="00BB1B1A"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Jeżeli została złożona oferta, której wybór prowadziłby do powstania u Zamawiającego obowiązku podatkowego dla celów zastosowania kryterium ceny lub kosztu Zamawiający dolicza do przedstawionej w tej ofercie ceny kwotę podatku od towarów i usług, którą miałby obowiązek rozliczyć. W przypadku, o którym mowa powyżej Wykonawca ma obowiązek: </w:t>
      </w:r>
    </w:p>
    <w:p w14:paraId="7D15B2E2" w14:textId="77777777" w:rsidR="00AA7D8F" w:rsidRPr="00430BFE" w:rsidRDefault="00BB1B1A" w:rsidP="00E373C4">
      <w:pPr>
        <w:numPr>
          <w:ilvl w:val="3"/>
          <w:numId w:val="12"/>
        </w:numPr>
        <w:spacing w:after="120" w:line="240" w:lineRule="auto"/>
        <w:ind w:left="993"/>
        <w:jc w:val="both"/>
        <w:rPr>
          <w:rFonts w:asciiTheme="majorHAnsi" w:hAnsiTheme="majorHAnsi" w:cstheme="majorHAnsi"/>
          <w:bCs/>
          <w:sz w:val="24"/>
          <w:szCs w:val="24"/>
        </w:rPr>
      </w:pPr>
      <w:r w:rsidRPr="00430BFE">
        <w:rPr>
          <w:rFonts w:asciiTheme="majorHAnsi" w:hAnsiTheme="majorHAnsi" w:cstheme="majorHAnsi"/>
          <w:bCs/>
          <w:sz w:val="24"/>
          <w:szCs w:val="24"/>
        </w:rPr>
        <w:t xml:space="preserve">poinformowania Zamawiającego, że wybór jego oferty będzie prowadził do powstania u Zamawiającego obowiązku podatkowego, </w:t>
      </w:r>
    </w:p>
    <w:p w14:paraId="447C817C" w14:textId="77777777" w:rsidR="00AA7D8F" w:rsidRPr="00430BFE" w:rsidRDefault="00BB1B1A" w:rsidP="00E373C4">
      <w:pPr>
        <w:numPr>
          <w:ilvl w:val="3"/>
          <w:numId w:val="12"/>
        </w:numPr>
        <w:spacing w:after="120" w:line="240" w:lineRule="auto"/>
        <w:ind w:left="993"/>
        <w:jc w:val="both"/>
        <w:rPr>
          <w:rFonts w:asciiTheme="majorHAnsi" w:hAnsiTheme="majorHAnsi" w:cstheme="majorHAnsi"/>
          <w:bCs/>
          <w:sz w:val="24"/>
          <w:szCs w:val="24"/>
        </w:rPr>
      </w:pPr>
      <w:r w:rsidRPr="00430BFE">
        <w:rPr>
          <w:rFonts w:asciiTheme="majorHAnsi" w:hAnsiTheme="majorHAnsi" w:cstheme="majorHAnsi"/>
          <w:bCs/>
          <w:sz w:val="24"/>
          <w:szCs w:val="24"/>
        </w:rPr>
        <w:t xml:space="preserve">wskazania nazwy (rodzaju) towaru lub usługi, których dostawa lub świadczenie będą prowadziły do powstania obowiązku podatkowego, </w:t>
      </w:r>
    </w:p>
    <w:p w14:paraId="778055C6" w14:textId="77777777" w:rsidR="00AA7D8F" w:rsidRPr="00430BFE" w:rsidRDefault="00BB1B1A" w:rsidP="00E373C4">
      <w:pPr>
        <w:numPr>
          <w:ilvl w:val="3"/>
          <w:numId w:val="12"/>
        </w:numPr>
        <w:spacing w:after="120" w:line="240" w:lineRule="auto"/>
        <w:ind w:left="993"/>
        <w:jc w:val="both"/>
        <w:rPr>
          <w:rFonts w:asciiTheme="majorHAnsi" w:hAnsiTheme="majorHAnsi" w:cstheme="majorHAnsi"/>
          <w:bCs/>
          <w:sz w:val="24"/>
          <w:szCs w:val="24"/>
        </w:rPr>
      </w:pPr>
      <w:r w:rsidRPr="00430BFE">
        <w:rPr>
          <w:rFonts w:asciiTheme="majorHAnsi" w:hAnsiTheme="majorHAnsi" w:cstheme="majorHAnsi"/>
          <w:bCs/>
          <w:sz w:val="24"/>
          <w:szCs w:val="24"/>
        </w:rPr>
        <w:t>wskazania wartości towaru lub usługi objętego obowiązkiem podatkowym zamawiającego, bez kwoty podatku,</w:t>
      </w:r>
      <w:r w:rsidR="00AA7D8F" w:rsidRPr="00430BFE">
        <w:rPr>
          <w:rFonts w:asciiTheme="majorHAnsi" w:hAnsiTheme="majorHAnsi" w:cstheme="majorHAnsi"/>
          <w:bCs/>
          <w:sz w:val="24"/>
          <w:szCs w:val="24"/>
        </w:rPr>
        <w:t xml:space="preserve"> </w:t>
      </w:r>
    </w:p>
    <w:p w14:paraId="11678412" w14:textId="77777777" w:rsidR="008B5A93" w:rsidRPr="00430BFE" w:rsidRDefault="00BB1B1A" w:rsidP="00E373C4">
      <w:pPr>
        <w:numPr>
          <w:ilvl w:val="3"/>
          <w:numId w:val="12"/>
        </w:numPr>
        <w:spacing w:after="120" w:line="240" w:lineRule="auto"/>
        <w:ind w:left="993"/>
        <w:jc w:val="both"/>
        <w:rPr>
          <w:rFonts w:asciiTheme="majorHAnsi" w:hAnsiTheme="majorHAnsi" w:cstheme="majorHAnsi"/>
          <w:bCs/>
          <w:sz w:val="24"/>
          <w:szCs w:val="24"/>
        </w:rPr>
      </w:pPr>
      <w:r w:rsidRPr="00430BFE">
        <w:rPr>
          <w:rFonts w:asciiTheme="majorHAnsi" w:hAnsiTheme="majorHAnsi" w:cstheme="majorHAnsi"/>
          <w:bCs/>
          <w:sz w:val="24"/>
          <w:szCs w:val="24"/>
        </w:rPr>
        <w:t>wskazania stawki podatku od towarów i usług, która zgodnie z wiedzą Wykonawcy, będzie miała zastosowanie.</w:t>
      </w:r>
    </w:p>
    <w:p w14:paraId="4B4252D2" w14:textId="77777777" w:rsidR="008B5A93" w:rsidRPr="00430BFE" w:rsidRDefault="00BB1B1A"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Wzór Formularza Ofertowego został opracowany przy założeniu, iż wybór oferty nie będzie prowadzić do powstania u Zamawiającego obowiązku podatkowego w zakresie </w:t>
      </w:r>
      <w:r w:rsidRPr="00430BFE">
        <w:rPr>
          <w:rFonts w:asciiTheme="majorHAnsi" w:hAnsiTheme="majorHAnsi" w:cstheme="majorHAnsi"/>
          <w:bCs/>
          <w:sz w:val="24"/>
          <w:szCs w:val="24"/>
        </w:rPr>
        <w:lastRenderedPageBreak/>
        <w:t xml:space="preserve">podatku VAT. W przypadku, gdy Wykonawca zobowiązany jest złożyć oświadczenie o powstaniu u Zamawiającego obowiązku podatkowego, to winien odpowiednio zmodyfikować treść formularza. </w:t>
      </w:r>
    </w:p>
    <w:p w14:paraId="4A70298A" w14:textId="77777777" w:rsidR="00883275" w:rsidRPr="00430BFE" w:rsidRDefault="00BB1B1A" w:rsidP="00E373C4">
      <w:pPr>
        <w:numPr>
          <w:ilvl w:val="1"/>
          <w:numId w:val="41"/>
        </w:numPr>
        <w:spacing w:after="120" w:line="240" w:lineRule="auto"/>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4BF67883" w14:textId="77777777" w:rsidR="004B4E90" w:rsidRPr="00430BFE" w:rsidRDefault="004B4E90" w:rsidP="004B4E90">
      <w:pPr>
        <w:spacing w:after="120"/>
        <w:ind w:left="709"/>
        <w:jc w:val="both"/>
        <w:rPr>
          <w:rFonts w:asciiTheme="majorHAnsi" w:hAnsiTheme="majorHAnsi" w:cstheme="majorHAnsi"/>
          <w:bCs/>
          <w:sz w:val="8"/>
          <w:szCs w:val="8"/>
        </w:rPr>
      </w:pPr>
    </w:p>
    <w:p w14:paraId="497A0A36" w14:textId="77777777" w:rsidR="00BB1B1A" w:rsidRPr="00430BFE" w:rsidRDefault="00BB1B1A">
      <w:pPr>
        <w:numPr>
          <w:ilvl w:val="0"/>
          <w:numId w:val="41"/>
        </w:numPr>
        <w:shd w:val="clear" w:color="auto" w:fill="D9D9D9"/>
        <w:spacing w:line="240" w:lineRule="auto"/>
        <w:ind w:left="284" w:hanging="426"/>
        <w:jc w:val="both"/>
        <w:rPr>
          <w:rFonts w:asciiTheme="majorHAnsi" w:hAnsiTheme="majorHAnsi" w:cstheme="majorHAnsi"/>
          <w:b/>
          <w:sz w:val="24"/>
          <w:szCs w:val="24"/>
        </w:rPr>
      </w:pPr>
      <w:r w:rsidRPr="00430BFE">
        <w:rPr>
          <w:rFonts w:asciiTheme="majorHAnsi" w:hAnsiTheme="majorHAnsi" w:cstheme="majorHAnsi"/>
          <w:b/>
          <w:sz w:val="24"/>
          <w:szCs w:val="24"/>
        </w:rPr>
        <w:t>OPIS KRYTERIÓW, KTÓRYMI ZAMAWIAJĄCY BĘDZIE SIĘ KIEROWAŁ PRZY WYBORZE OFERTY, WRAZ Z PODANIEM WAG TYCH KRYTERIÓW I SPOSOBU OCENY OFERT</w:t>
      </w:r>
    </w:p>
    <w:p w14:paraId="69E6A48A" w14:textId="77777777" w:rsidR="00F04813" w:rsidRPr="00430BFE" w:rsidRDefault="00C42C3E">
      <w:pPr>
        <w:pStyle w:val="Default"/>
        <w:numPr>
          <w:ilvl w:val="1"/>
          <w:numId w:val="41"/>
        </w:numPr>
        <w:ind w:left="420" w:hanging="420"/>
        <w:jc w:val="both"/>
        <w:rPr>
          <w:rFonts w:asciiTheme="majorHAnsi" w:hAnsiTheme="majorHAnsi" w:cstheme="majorHAnsi"/>
          <w:color w:val="auto"/>
        </w:rPr>
      </w:pPr>
      <w:r w:rsidRPr="00430BFE">
        <w:rPr>
          <w:rFonts w:asciiTheme="majorHAnsi" w:hAnsiTheme="majorHAnsi" w:cstheme="majorHAnsi"/>
        </w:rPr>
        <w:t>Zamawiający dokona oceny ofert, które nie zostały odrzucone</w:t>
      </w:r>
      <w:r w:rsidR="00355E64" w:rsidRPr="00430BFE">
        <w:rPr>
          <w:rFonts w:asciiTheme="majorHAnsi" w:hAnsiTheme="majorHAnsi" w:cstheme="majorHAnsi"/>
        </w:rPr>
        <w:t>.</w:t>
      </w:r>
    </w:p>
    <w:p w14:paraId="504323B0" w14:textId="77777777" w:rsidR="004B4E90" w:rsidRPr="00430BFE" w:rsidRDefault="00BB1B1A">
      <w:pPr>
        <w:pStyle w:val="Default"/>
        <w:numPr>
          <w:ilvl w:val="1"/>
          <w:numId w:val="41"/>
        </w:numPr>
        <w:ind w:left="420" w:hanging="420"/>
        <w:jc w:val="both"/>
        <w:rPr>
          <w:rFonts w:asciiTheme="majorHAnsi" w:hAnsiTheme="majorHAnsi" w:cstheme="majorHAnsi"/>
          <w:color w:val="auto"/>
        </w:rPr>
      </w:pPr>
      <w:r w:rsidRPr="00430BFE">
        <w:rPr>
          <w:rFonts w:asciiTheme="majorHAnsi" w:hAnsiTheme="majorHAnsi" w:cstheme="majorHAnsi"/>
          <w:bCs/>
        </w:rPr>
        <w:t>W celu wyboru najkorzystniejszej oferty Zamawiający przyjął następujące</w:t>
      </w:r>
      <w:r w:rsidR="00D6766F" w:rsidRPr="00430BFE">
        <w:rPr>
          <w:rFonts w:asciiTheme="majorHAnsi" w:hAnsiTheme="majorHAnsi" w:cstheme="majorHAnsi"/>
          <w:bCs/>
        </w:rPr>
        <w:t>:</w:t>
      </w:r>
    </w:p>
    <w:p w14:paraId="3ABD03CF" w14:textId="77777777" w:rsidR="00906397" w:rsidRPr="00430BFE" w:rsidRDefault="00906397" w:rsidP="00DA7DB9">
      <w:pPr>
        <w:spacing w:after="120"/>
        <w:jc w:val="both"/>
        <w:rPr>
          <w:rFonts w:asciiTheme="majorHAnsi" w:hAnsiTheme="majorHAnsi" w:cstheme="majorHAnsi"/>
          <w:bCs/>
          <w:sz w:val="24"/>
          <w:szCs w:val="24"/>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119"/>
        <w:gridCol w:w="5731"/>
      </w:tblGrid>
      <w:tr w:rsidR="004407F5" w:rsidRPr="00430BFE" w14:paraId="516AB046" w14:textId="77777777" w:rsidTr="004B4E90">
        <w:trPr>
          <w:trHeight w:val="613"/>
        </w:trPr>
        <w:tc>
          <w:tcPr>
            <w:tcW w:w="1755" w:type="dxa"/>
            <w:vAlign w:val="center"/>
          </w:tcPr>
          <w:p w14:paraId="0047F31F" w14:textId="77777777" w:rsidR="004407F5" w:rsidRPr="00430BFE" w:rsidRDefault="004407F5" w:rsidP="004407F5">
            <w:pPr>
              <w:spacing w:after="0" w:line="360" w:lineRule="auto"/>
              <w:jc w:val="center"/>
              <w:rPr>
                <w:rFonts w:asciiTheme="majorHAnsi" w:hAnsiTheme="majorHAnsi" w:cstheme="majorHAnsi"/>
                <w:b/>
                <w:color w:val="0070C0"/>
                <w:sz w:val="24"/>
                <w:szCs w:val="24"/>
              </w:rPr>
            </w:pPr>
            <w:r w:rsidRPr="00430BFE">
              <w:rPr>
                <w:rFonts w:asciiTheme="majorHAnsi" w:hAnsiTheme="majorHAnsi" w:cstheme="majorHAnsi"/>
                <w:b/>
                <w:color w:val="0070C0"/>
                <w:sz w:val="24"/>
                <w:szCs w:val="24"/>
              </w:rPr>
              <w:t>Kryterium</w:t>
            </w:r>
          </w:p>
        </w:tc>
        <w:tc>
          <w:tcPr>
            <w:tcW w:w="1134" w:type="dxa"/>
            <w:vAlign w:val="center"/>
          </w:tcPr>
          <w:p w14:paraId="63469459" w14:textId="77777777" w:rsidR="004407F5" w:rsidRPr="00430BFE" w:rsidRDefault="004407F5" w:rsidP="004407F5">
            <w:pPr>
              <w:spacing w:after="0" w:line="360" w:lineRule="auto"/>
              <w:jc w:val="center"/>
              <w:rPr>
                <w:rFonts w:asciiTheme="majorHAnsi" w:hAnsiTheme="majorHAnsi" w:cstheme="majorHAnsi"/>
                <w:b/>
                <w:color w:val="0070C0"/>
                <w:sz w:val="24"/>
                <w:szCs w:val="24"/>
              </w:rPr>
            </w:pPr>
            <w:r w:rsidRPr="00430BFE">
              <w:rPr>
                <w:rFonts w:asciiTheme="majorHAnsi" w:hAnsiTheme="majorHAnsi" w:cstheme="majorHAnsi"/>
                <w:b/>
                <w:color w:val="0070C0"/>
                <w:sz w:val="24"/>
                <w:szCs w:val="24"/>
              </w:rPr>
              <w:t>Waga</w:t>
            </w:r>
          </w:p>
        </w:tc>
        <w:tc>
          <w:tcPr>
            <w:tcW w:w="5917" w:type="dxa"/>
            <w:vAlign w:val="center"/>
          </w:tcPr>
          <w:p w14:paraId="25B5FAFE" w14:textId="77777777" w:rsidR="004407F5" w:rsidRPr="00430BFE" w:rsidRDefault="004407F5" w:rsidP="004407F5">
            <w:pPr>
              <w:spacing w:after="0" w:line="360" w:lineRule="auto"/>
              <w:jc w:val="center"/>
              <w:rPr>
                <w:rFonts w:asciiTheme="majorHAnsi" w:hAnsiTheme="majorHAnsi" w:cstheme="majorHAnsi"/>
                <w:b/>
                <w:color w:val="0070C0"/>
                <w:sz w:val="24"/>
                <w:szCs w:val="24"/>
              </w:rPr>
            </w:pPr>
            <w:r w:rsidRPr="00430BFE">
              <w:rPr>
                <w:rFonts w:asciiTheme="majorHAnsi" w:hAnsiTheme="majorHAnsi" w:cstheme="majorHAnsi"/>
                <w:b/>
                <w:color w:val="0070C0"/>
                <w:sz w:val="24"/>
                <w:szCs w:val="24"/>
              </w:rPr>
              <w:t>Sposób oceny</w:t>
            </w:r>
          </w:p>
        </w:tc>
      </w:tr>
      <w:tr w:rsidR="004407F5" w:rsidRPr="00430BFE" w14:paraId="3D02A113" w14:textId="77777777" w:rsidTr="004B4E90">
        <w:tc>
          <w:tcPr>
            <w:tcW w:w="1755" w:type="dxa"/>
            <w:vAlign w:val="center"/>
          </w:tcPr>
          <w:p w14:paraId="04F94AA5" w14:textId="5C1EB447" w:rsidR="004407F5" w:rsidRPr="00430BFE" w:rsidRDefault="004407F5" w:rsidP="004407F5">
            <w:pPr>
              <w:spacing w:line="360" w:lineRule="auto"/>
              <w:jc w:val="center"/>
              <w:rPr>
                <w:rFonts w:asciiTheme="majorHAnsi" w:hAnsiTheme="majorHAnsi" w:cstheme="majorHAnsi"/>
                <w:bCs/>
                <w:color w:val="0070C0"/>
                <w:sz w:val="24"/>
                <w:szCs w:val="24"/>
              </w:rPr>
            </w:pPr>
            <w:r w:rsidRPr="00430BFE">
              <w:rPr>
                <w:rFonts w:asciiTheme="majorHAnsi" w:hAnsiTheme="majorHAnsi" w:cstheme="majorHAnsi"/>
                <w:bCs/>
                <w:color w:val="0070C0"/>
                <w:sz w:val="24"/>
                <w:szCs w:val="24"/>
              </w:rPr>
              <w:t>Cena -</w:t>
            </w:r>
            <w:r w:rsidR="002A3639" w:rsidRPr="00430BFE">
              <w:rPr>
                <w:rFonts w:asciiTheme="majorHAnsi" w:hAnsiTheme="majorHAnsi" w:cstheme="majorHAnsi"/>
                <w:bCs/>
                <w:color w:val="0070C0"/>
                <w:sz w:val="24"/>
                <w:szCs w:val="24"/>
              </w:rPr>
              <w:t xml:space="preserve"> </w:t>
            </w:r>
            <w:r w:rsidRPr="00430BFE">
              <w:rPr>
                <w:rFonts w:asciiTheme="majorHAnsi" w:hAnsiTheme="majorHAnsi" w:cstheme="majorHAnsi"/>
                <w:bCs/>
                <w:color w:val="0070C0"/>
                <w:sz w:val="24"/>
                <w:szCs w:val="24"/>
              </w:rPr>
              <w:t>C</w:t>
            </w:r>
          </w:p>
        </w:tc>
        <w:tc>
          <w:tcPr>
            <w:tcW w:w="1134" w:type="dxa"/>
            <w:vAlign w:val="center"/>
          </w:tcPr>
          <w:p w14:paraId="6AB14DEB" w14:textId="77777777" w:rsidR="004407F5" w:rsidRPr="00430BFE" w:rsidRDefault="00442032" w:rsidP="004407F5">
            <w:pPr>
              <w:spacing w:line="360" w:lineRule="auto"/>
              <w:jc w:val="center"/>
              <w:rPr>
                <w:rFonts w:asciiTheme="majorHAnsi" w:hAnsiTheme="majorHAnsi" w:cstheme="majorHAnsi"/>
                <w:bCs/>
                <w:color w:val="0070C0"/>
                <w:sz w:val="24"/>
                <w:szCs w:val="24"/>
              </w:rPr>
            </w:pPr>
            <w:r w:rsidRPr="00430BFE">
              <w:rPr>
                <w:rFonts w:asciiTheme="majorHAnsi" w:hAnsiTheme="majorHAnsi" w:cstheme="majorHAnsi"/>
                <w:bCs/>
                <w:color w:val="0070C0"/>
                <w:sz w:val="24"/>
                <w:szCs w:val="24"/>
              </w:rPr>
              <w:t>100</w:t>
            </w:r>
            <w:r w:rsidR="004407F5" w:rsidRPr="00430BFE">
              <w:rPr>
                <w:rFonts w:asciiTheme="majorHAnsi" w:hAnsiTheme="majorHAnsi" w:cstheme="majorHAnsi"/>
                <w:bCs/>
                <w:color w:val="0070C0"/>
                <w:sz w:val="24"/>
                <w:szCs w:val="24"/>
              </w:rPr>
              <w:t xml:space="preserve"> %</w:t>
            </w:r>
          </w:p>
        </w:tc>
        <w:tc>
          <w:tcPr>
            <w:tcW w:w="5917" w:type="dxa"/>
            <w:vAlign w:val="center"/>
          </w:tcPr>
          <w:p w14:paraId="488FE092" w14:textId="77777777" w:rsidR="00294B75" w:rsidRDefault="004407F5" w:rsidP="004407F5">
            <w:pPr>
              <w:spacing w:after="0" w:line="240" w:lineRule="auto"/>
              <w:rPr>
                <w:rFonts w:asciiTheme="majorHAnsi" w:hAnsiTheme="majorHAnsi" w:cstheme="majorHAnsi"/>
                <w:bCs/>
                <w:color w:val="0070C0"/>
                <w:sz w:val="24"/>
                <w:szCs w:val="24"/>
              </w:rPr>
            </w:pPr>
            <w:r w:rsidRPr="00430BFE">
              <w:rPr>
                <w:rFonts w:asciiTheme="majorHAnsi" w:hAnsiTheme="majorHAnsi" w:cstheme="majorHAnsi"/>
                <w:bCs/>
                <w:color w:val="0070C0"/>
                <w:sz w:val="24"/>
                <w:szCs w:val="24"/>
              </w:rPr>
              <w:t xml:space="preserve">C = (C minimalna/C badana) x </w:t>
            </w:r>
            <w:r w:rsidR="00442032" w:rsidRPr="00430BFE">
              <w:rPr>
                <w:rFonts w:asciiTheme="majorHAnsi" w:hAnsiTheme="majorHAnsi" w:cstheme="majorHAnsi"/>
                <w:bCs/>
                <w:color w:val="0070C0"/>
                <w:sz w:val="24"/>
                <w:szCs w:val="24"/>
              </w:rPr>
              <w:t>100</w:t>
            </w:r>
            <w:r w:rsidRPr="00430BFE">
              <w:rPr>
                <w:rFonts w:asciiTheme="majorHAnsi" w:hAnsiTheme="majorHAnsi" w:cstheme="majorHAnsi"/>
                <w:bCs/>
                <w:color w:val="0070C0"/>
                <w:sz w:val="24"/>
                <w:szCs w:val="24"/>
              </w:rPr>
              <w:t xml:space="preserve"> punktów, przy czym 1% odpowiada 1 pkt. </w:t>
            </w:r>
          </w:p>
          <w:p w14:paraId="2F071021" w14:textId="02210A2C" w:rsidR="004407F5" w:rsidRPr="00430BFE" w:rsidRDefault="004407F5" w:rsidP="004407F5">
            <w:pPr>
              <w:spacing w:after="0" w:line="240" w:lineRule="auto"/>
              <w:rPr>
                <w:rFonts w:asciiTheme="majorHAnsi" w:hAnsiTheme="majorHAnsi" w:cstheme="majorHAnsi"/>
                <w:bCs/>
                <w:color w:val="0070C0"/>
                <w:sz w:val="24"/>
                <w:szCs w:val="24"/>
              </w:rPr>
            </w:pPr>
            <w:r w:rsidRPr="00430BFE">
              <w:rPr>
                <w:rFonts w:asciiTheme="majorHAnsi" w:hAnsiTheme="majorHAnsi" w:cstheme="majorHAnsi"/>
                <w:bCs/>
                <w:color w:val="0070C0"/>
                <w:sz w:val="24"/>
                <w:szCs w:val="24"/>
              </w:rPr>
              <w:t xml:space="preserve">Maksymalna liczba punktów w kryterium – </w:t>
            </w:r>
            <w:r w:rsidR="00442032" w:rsidRPr="00430BFE">
              <w:rPr>
                <w:rFonts w:asciiTheme="majorHAnsi" w:hAnsiTheme="majorHAnsi" w:cstheme="majorHAnsi"/>
                <w:bCs/>
                <w:color w:val="0070C0"/>
                <w:sz w:val="24"/>
                <w:szCs w:val="24"/>
              </w:rPr>
              <w:t>100</w:t>
            </w:r>
            <w:r w:rsidRPr="00430BFE">
              <w:rPr>
                <w:rFonts w:asciiTheme="majorHAnsi" w:hAnsiTheme="majorHAnsi" w:cstheme="majorHAnsi"/>
                <w:bCs/>
                <w:color w:val="0070C0"/>
                <w:sz w:val="24"/>
                <w:szCs w:val="24"/>
              </w:rPr>
              <w:t xml:space="preserve"> pkt.</w:t>
            </w:r>
          </w:p>
        </w:tc>
      </w:tr>
    </w:tbl>
    <w:p w14:paraId="6A581B9C" w14:textId="77777777" w:rsidR="00034A73" w:rsidRPr="00430BFE" w:rsidRDefault="00034A73" w:rsidP="00EB6AE7">
      <w:pPr>
        <w:jc w:val="center"/>
        <w:rPr>
          <w:rFonts w:asciiTheme="majorHAnsi" w:hAnsiTheme="majorHAnsi" w:cstheme="majorHAnsi"/>
          <w:b/>
          <w:sz w:val="24"/>
          <w:szCs w:val="24"/>
        </w:rPr>
      </w:pPr>
    </w:p>
    <w:p w14:paraId="38595EAD" w14:textId="62E0EFB0" w:rsidR="00BB1B1A" w:rsidRPr="00430BFE" w:rsidRDefault="00E46972" w:rsidP="00EB6AE7">
      <w:pPr>
        <w:jc w:val="center"/>
        <w:rPr>
          <w:rFonts w:asciiTheme="majorHAnsi" w:hAnsiTheme="majorHAnsi" w:cstheme="majorHAnsi"/>
          <w:b/>
          <w:sz w:val="24"/>
          <w:szCs w:val="24"/>
        </w:rPr>
      </w:pPr>
      <w:r w:rsidRPr="00430BFE">
        <w:rPr>
          <w:rFonts w:asciiTheme="majorHAnsi" w:hAnsiTheme="majorHAnsi" w:cstheme="majorHAnsi"/>
          <w:b/>
          <w:sz w:val="24"/>
          <w:szCs w:val="24"/>
        </w:rPr>
        <w:t xml:space="preserve">Punkty za kryterium </w:t>
      </w:r>
      <w:r w:rsidRPr="00430BFE">
        <w:rPr>
          <w:rFonts w:asciiTheme="majorHAnsi" w:hAnsiTheme="majorHAnsi" w:cstheme="majorHAnsi"/>
          <w:b/>
          <w:bCs/>
          <w:sz w:val="24"/>
          <w:szCs w:val="24"/>
        </w:rPr>
        <w:t>Cena (C)</w:t>
      </w:r>
      <w:r w:rsidRPr="00430BFE">
        <w:rPr>
          <w:rFonts w:asciiTheme="majorHAnsi" w:hAnsiTheme="majorHAnsi" w:cstheme="majorHAnsi"/>
          <w:b/>
          <w:sz w:val="24"/>
          <w:szCs w:val="24"/>
        </w:rPr>
        <w:t xml:space="preserve"> zostaną obliczone zgodnie z poniższym wzorem:</w:t>
      </w:r>
    </w:p>
    <w:p w14:paraId="5791D4EF" w14:textId="464C3572" w:rsidR="001673DD" w:rsidRPr="00430BFE" w:rsidRDefault="00034A73" w:rsidP="00034A73">
      <w:pPr>
        <w:tabs>
          <w:tab w:val="left" w:pos="2579"/>
          <w:tab w:val="center" w:pos="4889"/>
        </w:tabs>
        <w:autoSpaceDE w:val="0"/>
        <w:autoSpaceDN w:val="0"/>
        <w:adjustRightInd w:val="0"/>
        <w:spacing w:after="0" w:line="240" w:lineRule="auto"/>
        <w:ind w:left="709"/>
        <w:rPr>
          <w:rFonts w:asciiTheme="majorHAnsi" w:eastAsia="Times New Roman" w:hAnsiTheme="majorHAnsi" w:cstheme="majorHAnsi"/>
          <w:b/>
          <w:bCs/>
          <w:lang w:eastAsia="pl-PL"/>
        </w:rPr>
      </w:pPr>
      <w:r w:rsidRPr="00430BFE">
        <w:rPr>
          <w:rFonts w:asciiTheme="majorHAnsi" w:eastAsia="Univers-PL" w:hAnsiTheme="majorHAnsi" w:cstheme="majorHAnsi"/>
          <w:b/>
          <w:lang w:eastAsia="pl-PL"/>
        </w:rPr>
        <w:tab/>
      </w:r>
      <w:r w:rsidR="001673DD" w:rsidRPr="00430BFE">
        <w:rPr>
          <w:rFonts w:asciiTheme="majorHAnsi" w:eastAsia="Univers-PL" w:hAnsiTheme="majorHAnsi" w:cstheme="majorHAnsi"/>
          <w:b/>
          <w:lang w:eastAsia="pl-PL"/>
        </w:rPr>
        <w:t xml:space="preserve">Łączna cena ofertowa (brutto) </w:t>
      </w:r>
      <w:r w:rsidR="001673DD" w:rsidRPr="00430BFE">
        <w:rPr>
          <w:rFonts w:asciiTheme="majorHAnsi" w:eastAsia="Times New Roman" w:hAnsiTheme="majorHAnsi" w:cstheme="majorHAnsi"/>
          <w:b/>
          <w:bCs/>
          <w:lang w:eastAsia="pl-PL"/>
        </w:rPr>
        <w:t>najtańszej oferty</w:t>
      </w:r>
    </w:p>
    <w:p w14:paraId="10A2B69C" w14:textId="77777777" w:rsidR="001673DD" w:rsidRPr="00430BFE" w:rsidRDefault="001673DD" w:rsidP="001673DD">
      <w:pPr>
        <w:autoSpaceDE w:val="0"/>
        <w:autoSpaceDN w:val="0"/>
        <w:adjustRightInd w:val="0"/>
        <w:spacing w:after="0" w:line="240" w:lineRule="auto"/>
        <w:ind w:left="709"/>
        <w:jc w:val="center"/>
        <w:rPr>
          <w:rFonts w:asciiTheme="majorHAnsi" w:eastAsia="Times New Roman" w:hAnsiTheme="majorHAnsi" w:cstheme="majorHAnsi"/>
          <w:b/>
          <w:bCs/>
          <w:sz w:val="24"/>
          <w:szCs w:val="24"/>
          <w:vertAlign w:val="superscript"/>
          <w:lang w:eastAsia="pl-PL"/>
        </w:rPr>
      </w:pPr>
      <w:r w:rsidRPr="00430BFE">
        <w:rPr>
          <w:rFonts w:asciiTheme="majorHAnsi" w:eastAsia="Times New Roman" w:hAnsiTheme="majorHAnsi" w:cstheme="majorHAnsi"/>
          <w:b/>
          <w:bCs/>
          <w:sz w:val="32"/>
          <w:szCs w:val="32"/>
          <w:lang w:eastAsia="pl-PL"/>
        </w:rPr>
        <w:t>C</w:t>
      </w:r>
      <w:r w:rsidRPr="00430BFE">
        <w:rPr>
          <w:rFonts w:asciiTheme="majorHAnsi" w:eastAsia="Times New Roman" w:hAnsiTheme="majorHAnsi" w:cstheme="majorHAnsi"/>
          <w:b/>
          <w:bCs/>
          <w:sz w:val="24"/>
          <w:szCs w:val="24"/>
          <w:lang w:eastAsia="pl-PL"/>
        </w:rPr>
        <w:t xml:space="preserve"> = </w:t>
      </w:r>
      <w:proofErr w:type="gramStart"/>
      <w:r w:rsidRPr="00430BFE">
        <w:rPr>
          <w:rFonts w:asciiTheme="majorHAnsi" w:eastAsia="Times New Roman" w:hAnsiTheme="majorHAnsi" w:cstheme="majorHAnsi"/>
          <w:b/>
          <w:bCs/>
          <w:sz w:val="24"/>
          <w:szCs w:val="24"/>
          <w:vertAlign w:val="superscript"/>
          <w:lang w:eastAsia="pl-PL"/>
        </w:rPr>
        <w:t xml:space="preserve">-----------------------------------------------------------------------------------------  </w:t>
      </w:r>
      <w:r w:rsidRPr="00430BFE">
        <w:rPr>
          <w:rFonts w:asciiTheme="majorHAnsi" w:eastAsia="Times New Roman" w:hAnsiTheme="majorHAnsi" w:cstheme="majorHAnsi"/>
          <w:b/>
          <w:bCs/>
          <w:sz w:val="24"/>
          <w:szCs w:val="24"/>
          <w:lang w:eastAsia="pl-PL"/>
        </w:rPr>
        <w:t>x</w:t>
      </w:r>
      <w:proofErr w:type="gramEnd"/>
      <w:r w:rsidRPr="00430BFE">
        <w:rPr>
          <w:rFonts w:asciiTheme="majorHAnsi" w:eastAsia="Times New Roman" w:hAnsiTheme="majorHAnsi" w:cstheme="majorHAnsi"/>
          <w:b/>
          <w:bCs/>
          <w:sz w:val="24"/>
          <w:szCs w:val="24"/>
          <w:lang w:eastAsia="pl-PL"/>
        </w:rPr>
        <w:t xml:space="preserve"> </w:t>
      </w:r>
      <w:r w:rsidR="00442032" w:rsidRPr="00430BFE">
        <w:rPr>
          <w:rFonts w:asciiTheme="majorHAnsi" w:eastAsia="Times New Roman" w:hAnsiTheme="majorHAnsi" w:cstheme="majorHAnsi"/>
          <w:b/>
          <w:bCs/>
          <w:sz w:val="24"/>
          <w:szCs w:val="24"/>
          <w:lang w:eastAsia="pl-PL"/>
        </w:rPr>
        <w:t>100</w:t>
      </w:r>
      <w:r w:rsidRPr="00430BFE">
        <w:rPr>
          <w:rFonts w:asciiTheme="majorHAnsi" w:eastAsia="Times New Roman" w:hAnsiTheme="majorHAnsi" w:cstheme="majorHAnsi"/>
          <w:b/>
          <w:bCs/>
          <w:sz w:val="24"/>
          <w:szCs w:val="24"/>
          <w:lang w:eastAsia="pl-PL"/>
        </w:rPr>
        <w:t xml:space="preserve"> pkt</w:t>
      </w:r>
    </w:p>
    <w:p w14:paraId="4D4433B8" w14:textId="74AB2B01" w:rsidR="001673DD" w:rsidRPr="00430BFE" w:rsidRDefault="00034A73" w:rsidP="00034A73">
      <w:pPr>
        <w:tabs>
          <w:tab w:val="left" w:pos="2611"/>
          <w:tab w:val="center" w:pos="4889"/>
        </w:tabs>
        <w:autoSpaceDE w:val="0"/>
        <w:autoSpaceDN w:val="0"/>
        <w:adjustRightInd w:val="0"/>
        <w:spacing w:after="0" w:line="240" w:lineRule="auto"/>
        <w:ind w:left="709"/>
        <w:rPr>
          <w:rFonts w:asciiTheme="majorHAnsi" w:eastAsia="Times New Roman" w:hAnsiTheme="majorHAnsi" w:cstheme="majorHAnsi"/>
          <w:b/>
          <w:bCs/>
          <w:lang w:eastAsia="pl-PL"/>
        </w:rPr>
      </w:pPr>
      <w:r w:rsidRPr="00430BFE">
        <w:rPr>
          <w:rFonts w:asciiTheme="majorHAnsi" w:eastAsia="Univers-PL" w:hAnsiTheme="majorHAnsi" w:cstheme="majorHAnsi"/>
          <w:b/>
          <w:lang w:eastAsia="pl-PL"/>
        </w:rPr>
        <w:tab/>
      </w:r>
      <w:r w:rsidR="001673DD" w:rsidRPr="00430BFE">
        <w:rPr>
          <w:rFonts w:asciiTheme="majorHAnsi" w:eastAsia="Univers-PL" w:hAnsiTheme="majorHAnsi" w:cstheme="majorHAnsi"/>
          <w:b/>
          <w:lang w:eastAsia="pl-PL"/>
        </w:rPr>
        <w:t xml:space="preserve">Łączna cena ofertowa (brutto) </w:t>
      </w:r>
      <w:r w:rsidR="001673DD" w:rsidRPr="00430BFE">
        <w:rPr>
          <w:rFonts w:asciiTheme="majorHAnsi" w:eastAsia="Times New Roman" w:hAnsiTheme="majorHAnsi" w:cstheme="majorHAnsi"/>
          <w:b/>
          <w:bCs/>
          <w:lang w:eastAsia="pl-PL"/>
        </w:rPr>
        <w:t>oferty ocenianej</w:t>
      </w:r>
    </w:p>
    <w:p w14:paraId="4C810AC3" w14:textId="77777777" w:rsidR="00EA2071" w:rsidRPr="00430BFE" w:rsidRDefault="00EA2071" w:rsidP="001673DD">
      <w:pPr>
        <w:autoSpaceDE w:val="0"/>
        <w:autoSpaceDN w:val="0"/>
        <w:adjustRightInd w:val="0"/>
        <w:spacing w:after="0" w:line="240" w:lineRule="auto"/>
        <w:ind w:left="709"/>
        <w:jc w:val="center"/>
        <w:rPr>
          <w:rFonts w:asciiTheme="majorHAnsi" w:eastAsia="Times New Roman" w:hAnsiTheme="majorHAnsi" w:cstheme="majorHAnsi"/>
          <w:b/>
          <w:bCs/>
          <w:lang w:eastAsia="pl-PL"/>
        </w:rPr>
      </w:pPr>
    </w:p>
    <w:p w14:paraId="0D86AA6B" w14:textId="77777777" w:rsidR="00EA2071" w:rsidRPr="00430BFE" w:rsidRDefault="00EA2071" w:rsidP="001673DD">
      <w:pPr>
        <w:autoSpaceDE w:val="0"/>
        <w:autoSpaceDN w:val="0"/>
        <w:adjustRightInd w:val="0"/>
        <w:spacing w:after="0" w:line="240" w:lineRule="auto"/>
        <w:ind w:left="709"/>
        <w:jc w:val="center"/>
        <w:rPr>
          <w:rFonts w:asciiTheme="majorHAnsi" w:eastAsia="Times New Roman" w:hAnsiTheme="majorHAnsi" w:cstheme="majorHAnsi"/>
          <w:b/>
          <w:bCs/>
          <w:lang w:eastAsia="pl-PL"/>
        </w:rPr>
      </w:pPr>
    </w:p>
    <w:p w14:paraId="02447A9B" w14:textId="15633FA4" w:rsidR="00EA2071" w:rsidRPr="00430BFE" w:rsidRDefault="00EA2071" w:rsidP="00F43AF0">
      <w:pPr>
        <w:autoSpaceDE w:val="0"/>
        <w:autoSpaceDN w:val="0"/>
        <w:adjustRightInd w:val="0"/>
        <w:spacing w:after="0" w:line="240" w:lineRule="auto"/>
        <w:jc w:val="both"/>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 xml:space="preserve">W kryterium </w:t>
      </w:r>
      <w:r w:rsidRPr="00430BFE">
        <w:rPr>
          <w:rFonts w:asciiTheme="majorHAnsi" w:eastAsia="Times New Roman" w:hAnsiTheme="majorHAnsi" w:cstheme="majorHAnsi"/>
          <w:b/>
          <w:bCs/>
          <w:sz w:val="24"/>
          <w:szCs w:val="24"/>
          <w:lang w:eastAsia="pl-PL"/>
        </w:rPr>
        <w:t>Cena (C)</w:t>
      </w:r>
      <w:r w:rsidRPr="00430BFE">
        <w:rPr>
          <w:rFonts w:asciiTheme="majorHAnsi" w:eastAsia="Times New Roman" w:hAnsiTheme="majorHAnsi" w:cstheme="majorHAnsi"/>
          <w:sz w:val="24"/>
          <w:szCs w:val="24"/>
          <w:lang w:eastAsia="pl-PL"/>
        </w:rPr>
        <w:t>, oferta z najniższą ceną otrzyma maksymalną liczbę punktów -</w:t>
      </w:r>
      <w:r w:rsidR="002A3639" w:rsidRPr="00430BFE">
        <w:rPr>
          <w:rFonts w:asciiTheme="majorHAnsi" w:eastAsia="Times New Roman" w:hAnsiTheme="majorHAnsi" w:cstheme="majorHAnsi"/>
          <w:sz w:val="24"/>
          <w:szCs w:val="24"/>
          <w:lang w:eastAsia="pl-PL"/>
        </w:rPr>
        <w:t xml:space="preserve"> </w:t>
      </w:r>
      <w:r w:rsidR="005E50D7" w:rsidRPr="00430BFE">
        <w:rPr>
          <w:rFonts w:asciiTheme="majorHAnsi" w:eastAsia="Times New Roman" w:hAnsiTheme="majorHAnsi" w:cstheme="majorHAnsi"/>
          <w:sz w:val="24"/>
          <w:szCs w:val="24"/>
          <w:lang w:eastAsia="pl-PL"/>
        </w:rPr>
        <w:t>100</w:t>
      </w:r>
      <w:r w:rsidRPr="00430BFE">
        <w:rPr>
          <w:rFonts w:asciiTheme="majorHAnsi" w:eastAsia="Times New Roman" w:hAnsiTheme="majorHAnsi" w:cstheme="majorHAnsi"/>
          <w:sz w:val="24"/>
          <w:szCs w:val="24"/>
          <w:lang w:eastAsia="pl-PL"/>
        </w:rPr>
        <w:t xml:space="preserve"> punktów</w:t>
      </w:r>
      <w:r w:rsidR="00EE560A" w:rsidRPr="00430BFE">
        <w:rPr>
          <w:rFonts w:asciiTheme="majorHAnsi" w:eastAsia="Times New Roman" w:hAnsiTheme="majorHAnsi" w:cstheme="majorHAnsi"/>
          <w:sz w:val="24"/>
          <w:szCs w:val="24"/>
          <w:lang w:eastAsia="pl-PL"/>
        </w:rPr>
        <w:t xml:space="preserve"> </w:t>
      </w:r>
      <w:r w:rsidRPr="00430BFE">
        <w:rPr>
          <w:rFonts w:asciiTheme="majorHAnsi" w:eastAsia="Times New Roman" w:hAnsiTheme="majorHAnsi" w:cstheme="majorHAnsi"/>
          <w:sz w:val="24"/>
          <w:szCs w:val="24"/>
          <w:lang w:eastAsia="pl-PL"/>
        </w:rPr>
        <w:t xml:space="preserve">- a pozostałe oferty po matematycznych przeliczeniu w odniesieniu do najniższej ceny odpowiednio mniej. Przy czym 1% odpowiada 1 pkt. </w:t>
      </w:r>
    </w:p>
    <w:p w14:paraId="18203479" w14:textId="77777777" w:rsidR="004407F5" w:rsidRPr="00430BFE" w:rsidRDefault="004407F5" w:rsidP="005E50D7">
      <w:pPr>
        <w:autoSpaceDE w:val="0"/>
        <w:autoSpaceDN w:val="0"/>
        <w:adjustRightInd w:val="0"/>
        <w:spacing w:after="0" w:line="240" w:lineRule="auto"/>
        <w:jc w:val="both"/>
        <w:rPr>
          <w:rFonts w:asciiTheme="majorHAnsi" w:eastAsia="Times New Roman" w:hAnsiTheme="majorHAnsi" w:cstheme="majorHAnsi"/>
          <w:b/>
          <w:sz w:val="24"/>
          <w:szCs w:val="24"/>
          <w:lang w:eastAsia="pl-PL" w:bidi="pl-PL"/>
        </w:rPr>
      </w:pPr>
    </w:p>
    <w:p w14:paraId="2689C739" w14:textId="228C7995" w:rsidR="00EB3760" w:rsidRPr="00430BFE" w:rsidRDefault="00EB3760" w:rsidP="005E50D7">
      <w:pPr>
        <w:autoSpaceDE w:val="0"/>
        <w:autoSpaceDN w:val="0"/>
        <w:adjustRightInd w:val="0"/>
        <w:spacing w:after="0" w:line="240" w:lineRule="auto"/>
        <w:jc w:val="both"/>
        <w:rPr>
          <w:rFonts w:asciiTheme="majorHAnsi" w:eastAsia="Times New Roman" w:hAnsiTheme="majorHAnsi" w:cstheme="majorHAnsi"/>
          <w:bCs/>
          <w:sz w:val="24"/>
          <w:szCs w:val="24"/>
          <w:lang w:eastAsia="pl-PL" w:bidi="pl-PL"/>
        </w:rPr>
      </w:pPr>
      <w:r w:rsidRPr="00430BFE">
        <w:rPr>
          <w:rFonts w:asciiTheme="majorHAnsi" w:eastAsia="Times New Roman" w:hAnsiTheme="majorHAnsi" w:cstheme="majorHAnsi"/>
          <w:bCs/>
          <w:sz w:val="24"/>
          <w:szCs w:val="24"/>
          <w:lang w:eastAsia="pl-PL" w:bidi="pl-PL"/>
        </w:rPr>
        <w:t>Cena za energię elektryczną nie ma wpływu na jakość wykonywanej usługi. Energia elektryczna nie może być dostosowana do specyficznych wymagań Zamawiającego</w:t>
      </w:r>
      <w:r w:rsidR="00EE560A" w:rsidRPr="00430BFE">
        <w:rPr>
          <w:rFonts w:asciiTheme="majorHAnsi" w:eastAsia="Times New Roman" w:hAnsiTheme="majorHAnsi" w:cstheme="majorHAnsi"/>
          <w:bCs/>
          <w:sz w:val="24"/>
          <w:szCs w:val="24"/>
          <w:lang w:eastAsia="pl-PL" w:bidi="pl-PL"/>
        </w:rPr>
        <w:t xml:space="preserve"> </w:t>
      </w:r>
      <w:r w:rsidRPr="00430BFE">
        <w:rPr>
          <w:rFonts w:asciiTheme="majorHAnsi" w:eastAsia="Times New Roman" w:hAnsiTheme="majorHAnsi" w:cstheme="majorHAnsi"/>
          <w:bCs/>
          <w:sz w:val="24"/>
          <w:szCs w:val="24"/>
          <w:lang w:eastAsia="pl-PL" w:bidi="pl-PL"/>
        </w:rPr>
        <w:t xml:space="preserve">- jest ona znormalizowana i oferowana w powszechnie stosowanych standardach. Zasady funkcjonowania systemu elektroenergetycznego zostały określone w Rozporządzeniu Ministra Gospodarki z dnia </w:t>
      </w:r>
      <w:r w:rsidR="00233B28" w:rsidRPr="00430BFE">
        <w:rPr>
          <w:rFonts w:asciiTheme="majorHAnsi" w:eastAsia="Times New Roman" w:hAnsiTheme="majorHAnsi" w:cstheme="majorHAnsi"/>
          <w:bCs/>
          <w:sz w:val="24"/>
          <w:szCs w:val="24"/>
          <w:lang w:eastAsia="pl-PL" w:bidi="pl-PL"/>
        </w:rPr>
        <w:t>4</w:t>
      </w:r>
      <w:r w:rsidR="00AC54F3" w:rsidRPr="00430BFE">
        <w:rPr>
          <w:rFonts w:asciiTheme="majorHAnsi" w:eastAsia="Times New Roman" w:hAnsiTheme="majorHAnsi" w:cstheme="majorHAnsi"/>
          <w:bCs/>
          <w:sz w:val="24"/>
          <w:szCs w:val="24"/>
          <w:lang w:eastAsia="pl-PL" w:bidi="pl-PL"/>
        </w:rPr>
        <w:t xml:space="preserve"> ma</w:t>
      </w:r>
      <w:r w:rsidR="00233B28" w:rsidRPr="00430BFE">
        <w:rPr>
          <w:rFonts w:asciiTheme="majorHAnsi" w:eastAsia="Times New Roman" w:hAnsiTheme="majorHAnsi" w:cstheme="majorHAnsi"/>
          <w:bCs/>
          <w:sz w:val="24"/>
          <w:szCs w:val="24"/>
          <w:lang w:eastAsia="pl-PL" w:bidi="pl-PL"/>
        </w:rPr>
        <w:t>j</w:t>
      </w:r>
      <w:r w:rsidR="00AC54F3" w:rsidRPr="00430BFE">
        <w:rPr>
          <w:rFonts w:asciiTheme="majorHAnsi" w:eastAsia="Times New Roman" w:hAnsiTheme="majorHAnsi" w:cstheme="majorHAnsi"/>
          <w:bCs/>
          <w:sz w:val="24"/>
          <w:szCs w:val="24"/>
          <w:lang w:eastAsia="pl-PL" w:bidi="pl-PL"/>
        </w:rPr>
        <w:t>a</w:t>
      </w:r>
      <w:r w:rsidRPr="00430BFE">
        <w:rPr>
          <w:rFonts w:asciiTheme="majorHAnsi" w:eastAsia="Times New Roman" w:hAnsiTheme="majorHAnsi" w:cstheme="majorHAnsi"/>
          <w:bCs/>
          <w:sz w:val="24"/>
          <w:szCs w:val="24"/>
          <w:lang w:eastAsia="pl-PL" w:bidi="pl-PL"/>
        </w:rPr>
        <w:t xml:space="preserve"> 20</w:t>
      </w:r>
      <w:r w:rsidR="00233B28" w:rsidRPr="00430BFE">
        <w:rPr>
          <w:rFonts w:asciiTheme="majorHAnsi" w:eastAsia="Times New Roman" w:hAnsiTheme="majorHAnsi" w:cstheme="majorHAnsi"/>
          <w:bCs/>
          <w:sz w:val="24"/>
          <w:szCs w:val="24"/>
          <w:lang w:eastAsia="pl-PL" w:bidi="pl-PL"/>
        </w:rPr>
        <w:t xml:space="preserve">07 </w:t>
      </w:r>
      <w:r w:rsidRPr="00430BFE">
        <w:rPr>
          <w:rFonts w:asciiTheme="majorHAnsi" w:eastAsia="Times New Roman" w:hAnsiTheme="majorHAnsi" w:cstheme="majorHAnsi"/>
          <w:bCs/>
          <w:sz w:val="24"/>
          <w:szCs w:val="24"/>
          <w:lang w:eastAsia="pl-PL" w:bidi="pl-PL"/>
        </w:rPr>
        <w:t xml:space="preserve">r. (Dz.U. </w:t>
      </w:r>
      <w:r w:rsidR="00233B28" w:rsidRPr="00430BFE">
        <w:rPr>
          <w:rFonts w:asciiTheme="majorHAnsi" w:eastAsia="Times New Roman" w:hAnsiTheme="majorHAnsi" w:cstheme="majorHAnsi"/>
          <w:bCs/>
          <w:sz w:val="24"/>
          <w:szCs w:val="24"/>
          <w:lang w:eastAsia="pl-PL" w:bidi="pl-PL"/>
        </w:rPr>
        <w:t>Nr 93</w:t>
      </w:r>
      <w:r w:rsidR="00AC54F3" w:rsidRPr="00430BFE">
        <w:rPr>
          <w:rFonts w:asciiTheme="majorHAnsi" w:eastAsia="Times New Roman" w:hAnsiTheme="majorHAnsi" w:cstheme="majorHAnsi"/>
          <w:bCs/>
          <w:sz w:val="24"/>
          <w:szCs w:val="24"/>
          <w:lang w:eastAsia="pl-PL" w:bidi="pl-PL"/>
        </w:rPr>
        <w:t xml:space="preserve"> poz. </w:t>
      </w:r>
      <w:r w:rsidR="00233B28" w:rsidRPr="00430BFE">
        <w:rPr>
          <w:rFonts w:asciiTheme="majorHAnsi" w:eastAsia="Times New Roman" w:hAnsiTheme="majorHAnsi" w:cstheme="majorHAnsi"/>
          <w:bCs/>
          <w:sz w:val="24"/>
          <w:szCs w:val="24"/>
          <w:lang w:eastAsia="pl-PL" w:bidi="pl-PL"/>
        </w:rPr>
        <w:t>623</w:t>
      </w:r>
      <w:r w:rsidRPr="00430BFE">
        <w:rPr>
          <w:rFonts w:asciiTheme="majorHAnsi" w:eastAsia="Times New Roman" w:hAnsiTheme="majorHAnsi" w:cstheme="majorHAnsi"/>
          <w:bCs/>
          <w:sz w:val="24"/>
          <w:szCs w:val="24"/>
          <w:lang w:eastAsia="pl-PL" w:bidi="pl-PL"/>
        </w:rPr>
        <w:t xml:space="preserve">), natomiast zasady kształtowania </w:t>
      </w:r>
      <w:r w:rsidR="00233B28" w:rsidRPr="00430BFE">
        <w:rPr>
          <w:rFonts w:asciiTheme="majorHAnsi" w:eastAsia="Times New Roman" w:hAnsiTheme="majorHAnsi" w:cstheme="majorHAnsi"/>
          <w:bCs/>
          <w:sz w:val="24"/>
          <w:szCs w:val="24"/>
          <w:lang w:eastAsia="pl-PL" w:bidi="pl-PL"/>
        </w:rPr>
        <w:br/>
      </w:r>
      <w:r w:rsidRPr="00430BFE">
        <w:rPr>
          <w:rFonts w:asciiTheme="majorHAnsi" w:eastAsia="Times New Roman" w:hAnsiTheme="majorHAnsi" w:cstheme="majorHAnsi"/>
          <w:bCs/>
          <w:sz w:val="24"/>
          <w:szCs w:val="24"/>
          <w:lang w:eastAsia="pl-PL" w:bidi="pl-PL"/>
        </w:rPr>
        <w:t>i kalkulacji taryf oraz rozliczeń w obrocie energią elektryczną określa Rozporządzenie Ministra Klimatu i Środowiska z dnia 29 listopada 2022</w:t>
      </w:r>
      <w:r w:rsidR="00233B28" w:rsidRPr="00430BFE">
        <w:rPr>
          <w:rFonts w:asciiTheme="majorHAnsi" w:eastAsia="Times New Roman" w:hAnsiTheme="majorHAnsi" w:cstheme="majorHAnsi"/>
          <w:bCs/>
          <w:sz w:val="24"/>
          <w:szCs w:val="24"/>
          <w:lang w:eastAsia="pl-PL" w:bidi="pl-PL"/>
        </w:rPr>
        <w:t xml:space="preserve"> </w:t>
      </w:r>
      <w:r w:rsidRPr="00430BFE">
        <w:rPr>
          <w:rFonts w:asciiTheme="majorHAnsi" w:eastAsia="Times New Roman" w:hAnsiTheme="majorHAnsi" w:cstheme="majorHAnsi"/>
          <w:bCs/>
          <w:sz w:val="24"/>
          <w:szCs w:val="24"/>
          <w:lang w:eastAsia="pl-PL" w:bidi="pl-PL"/>
        </w:rPr>
        <w:t>r. w sprawie sposobu kształtowania i kalkulacji taryf oraz sposobu rozliczeń w obrocie energią elektryczną (Dz.U. z 2022</w:t>
      </w:r>
      <w:r w:rsidR="00233B28" w:rsidRPr="00430BFE">
        <w:rPr>
          <w:rFonts w:asciiTheme="majorHAnsi" w:eastAsia="Times New Roman" w:hAnsiTheme="majorHAnsi" w:cstheme="majorHAnsi"/>
          <w:bCs/>
          <w:sz w:val="24"/>
          <w:szCs w:val="24"/>
          <w:lang w:eastAsia="pl-PL" w:bidi="pl-PL"/>
        </w:rPr>
        <w:t xml:space="preserve"> </w:t>
      </w:r>
      <w:r w:rsidRPr="00430BFE">
        <w:rPr>
          <w:rFonts w:asciiTheme="majorHAnsi" w:eastAsia="Times New Roman" w:hAnsiTheme="majorHAnsi" w:cstheme="majorHAnsi"/>
          <w:bCs/>
          <w:sz w:val="24"/>
          <w:szCs w:val="24"/>
          <w:lang w:eastAsia="pl-PL" w:bidi="pl-PL"/>
        </w:rPr>
        <w:t>r. poz. 2505)</w:t>
      </w:r>
      <w:r w:rsidR="00233B28" w:rsidRPr="00430BFE">
        <w:rPr>
          <w:rFonts w:asciiTheme="majorHAnsi" w:eastAsia="Times New Roman" w:hAnsiTheme="majorHAnsi" w:cstheme="majorHAnsi"/>
          <w:bCs/>
          <w:sz w:val="24"/>
          <w:szCs w:val="24"/>
          <w:lang w:eastAsia="pl-PL" w:bidi="pl-PL"/>
        </w:rPr>
        <w:t>.</w:t>
      </w:r>
      <w:r w:rsidRPr="00430BFE">
        <w:rPr>
          <w:rFonts w:asciiTheme="majorHAnsi" w:eastAsia="Times New Roman" w:hAnsiTheme="majorHAnsi" w:cstheme="majorHAnsi"/>
          <w:bCs/>
          <w:sz w:val="24"/>
          <w:szCs w:val="24"/>
          <w:lang w:eastAsia="pl-PL" w:bidi="pl-PL"/>
        </w:rPr>
        <w:t xml:space="preserve"> Standardy jakościowe energii elektrycznej opisane są szczegółowo w ustawie z dnia </w:t>
      </w:r>
      <w:r w:rsidR="00233B28" w:rsidRPr="00430BFE">
        <w:rPr>
          <w:rFonts w:asciiTheme="majorHAnsi" w:eastAsia="Times New Roman" w:hAnsiTheme="majorHAnsi" w:cstheme="majorHAnsi"/>
          <w:bCs/>
          <w:sz w:val="24"/>
          <w:szCs w:val="24"/>
          <w:lang w:eastAsia="pl-PL" w:bidi="pl-PL"/>
        </w:rPr>
        <w:br/>
      </w:r>
      <w:r w:rsidRPr="00430BFE">
        <w:rPr>
          <w:rFonts w:asciiTheme="majorHAnsi" w:eastAsia="Times New Roman" w:hAnsiTheme="majorHAnsi" w:cstheme="majorHAnsi"/>
          <w:bCs/>
          <w:sz w:val="24"/>
          <w:szCs w:val="24"/>
          <w:lang w:eastAsia="pl-PL" w:bidi="pl-PL"/>
        </w:rPr>
        <w:t>10 kwietnia 1997</w:t>
      </w:r>
      <w:r w:rsidR="00233B28" w:rsidRPr="00430BFE">
        <w:rPr>
          <w:rFonts w:asciiTheme="majorHAnsi" w:eastAsia="Times New Roman" w:hAnsiTheme="majorHAnsi" w:cstheme="majorHAnsi"/>
          <w:bCs/>
          <w:sz w:val="24"/>
          <w:szCs w:val="24"/>
          <w:lang w:eastAsia="pl-PL" w:bidi="pl-PL"/>
        </w:rPr>
        <w:t xml:space="preserve"> </w:t>
      </w:r>
      <w:r w:rsidRPr="00430BFE">
        <w:rPr>
          <w:rFonts w:asciiTheme="majorHAnsi" w:eastAsia="Times New Roman" w:hAnsiTheme="majorHAnsi" w:cstheme="majorHAnsi"/>
          <w:bCs/>
          <w:sz w:val="24"/>
          <w:szCs w:val="24"/>
          <w:lang w:eastAsia="pl-PL" w:bidi="pl-PL"/>
        </w:rPr>
        <w:t>r.</w:t>
      </w:r>
      <w:r w:rsidR="00233B28" w:rsidRPr="00430BFE">
        <w:rPr>
          <w:rFonts w:asciiTheme="majorHAnsi" w:eastAsia="Times New Roman" w:hAnsiTheme="majorHAnsi" w:cstheme="majorHAnsi"/>
          <w:bCs/>
          <w:sz w:val="24"/>
          <w:szCs w:val="24"/>
          <w:lang w:eastAsia="pl-PL" w:bidi="pl-PL"/>
        </w:rPr>
        <w:t xml:space="preserve"> </w:t>
      </w:r>
      <w:r w:rsidRPr="00430BFE">
        <w:rPr>
          <w:rFonts w:asciiTheme="majorHAnsi" w:eastAsia="Times New Roman" w:hAnsiTheme="majorHAnsi" w:cstheme="majorHAnsi"/>
          <w:bCs/>
          <w:sz w:val="24"/>
          <w:szCs w:val="24"/>
          <w:lang w:eastAsia="pl-PL" w:bidi="pl-PL"/>
        </w:rPr>
        <w:t>- Prawo energetyczne (tj. Dz.U. z 202</w:t>
      </w:r>
      <w:r w:rsidR="00294B75">
        <w:rPr>
          <w:rFonts w:asciiTheme="majorHAnsi" w:eastAsia="Times New Roman" w:hAnsiTheme="majorHAnsi" w:cstheme="majorHAnsi"/>
          <w:bCs/>
          <w:sz w:val="24"/>
          <w:szCs w:val="24"/>
          <w:lang w:eastAsia="pl-PL" w:bidi="pl-PL"/>
        </w:rPr>
        <w:t>6</w:t>
      </w:r>
      <w:r w:rsidR="00233B28" w:rsidRPr="00430BFE">
        <w:rPr>
          <w:rFonts w:asciiTheme="majorHAnsi" w:eastAsia="Times New Roman" w:hAnsiTheme="majorHAnsi" w:cstheme="majorHAnsi"/>
          <w:bCs/>
          <w:sz w:val="24"/>
          <w:szCs w:val="24"/>
          <w:lang w:eastAsia="pl-PL" w:bidi="pl-PL"/>
        </w:rPr>
        <w:t xml:space="preserve"> </w:t>
      </w:r>
      <w:r w:rsidRPr="00430BFE">
        <w:rPr>
          <w:rFonts w:asciiTheme="majorHAnsi" w:eastAsia="Times New Roman" w:hAnsiTheme="majorHAnsi" w:cstheme="majorHAnsi"/>
          <w:bCs/>
          <w:sz w:val="24"/>
          <w:szCs w:val="24"/>
          <w:lang w:eastAsia="pl-PL" w:bidi="pl-PL"/>
        </w:rPr>
        <w:t xml:space="preserve">r. poz. </w:t>
      </w:r>
      <w:r w:rsidR="00294B75">
        <w:rPr>
          <w:rFonts w:asciiTheme="majorHAnsi" w:eastAsia="Times New Roman" w:hAnsiTheme="majorHAnsi" w:cstheme="majorHAnsi"/>
          <w:bCs/>
          <w:sz w:val="24"/>
          <w:szCs w:val="24"/>
          <w:lang w:eastAsia="pl-PL" w:bidi="pl-PL"/>
        </w:rPr>
        <w:t>43</w:t>
      </w:r>
      <w:r w:rsidRPr="00430BFE">
        <w:rPr>
          <w:rFonts w:asciiTheme="majorHAnsi" w:eastAsia="Times New Roman" w:hAnsiTheme="majorHAnsi" w:cstheme="majorHAnsi"/>
          <w:bCs/>
          <w:sz w:val="24"/>
          <w:szCs w:val="24"/>
          <w:lang w:eastAsia="pl-PL" w:bidi="pl-PL"/>
        </w:rPr>
        <w:t>)</w:t>
      </w:r>
      <w:r w:rsidR="00233B28" w:rsidRPr="00430BFE">
        <w:rPr>
          <w:rFonts w:asciiTheme="majorHAnsi" w:eastAsia="Times New Roman" w:hAnsiTheme="majorHAnsi" w:cstheme="majorHAnsi"/>
          <w:bCs/>
          <w:sz w:val="24"/>
          <w:szCs w:val="24"/>
          <w:lang w:eastAsia="pl-PL" w:bidi="pl-PL"/>
        </w:rPr>
        <w:t>.</w:t>
      </w:r>
    </w:p>
    <w:p w14:paraId="0EACA835" w14:textId="77777777" w:rsidR="004407F5" w:rsidRPr="00430BFE" w:rsidRDefault="004407F5" w:rsidP="00EA2071">
      <w:pPr>
        <w:autoSpaceDE w:val="0"/>
        <w:autoSpaceDN w:val="0"/>
        <w:adjustRightInd w:val="0"/>
        <w:spacing w:after="0" w:line="240" w:lineRule="auto"/>
        <w:ind w:left="1134"/>
        <w:jc w:val="both"/>
        <w:rPr>
          <w:rFonts w:asciiTheme="majorHAnsi" w:eastAsia="Times New Roman" w:hAnsiTheme="majorHAnsi" w:cstheme="majorHAnsi"/>
          <w:sz w:val="24"/>
          <w:szCs w:val="24"/>
          <w:lang w:eastAsia="pl-PL"/>
        </w:rPr>
      </w:pPr>
    </w:p>
    <w:p w14:paraId="10BDAC35" w14:textId="77777777" w:rsidR="005E50D7" w:rsidRPr="00430BFE" w:rsidRDefault="00BB1B1A">
      <w:pPr>
        <w:numPr>
          <w:ilvl w:val="1"/>
          <w:numId w:val="41"/>
        </w:numPr>
        <w:spacing w:after="120"/>
        <w:ind w:left="480" w:hanging="480"/>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 najkorzystniejszą uważać się będzie ofertę, która uzyska najwyższą ilość punktów. </w:t>
      </w:r>
      <w:r w:rsidR="0025727C" w:rsidRPr="00430BFE">
        <w:rPr>
          <w:rFonts w:asciiTheme="majorHAnsi" w:hAnsiTheme="majorHAnsi" w:cstheme="majorHAnsi"/>
          <w:bCs/>
          <w:sz w:val="24"/>
          <w:szCs w:val="24"/>
          <w:lang w:bidi="pl-PL"/>
        </w:rPr>
        <w:t>Ocena w zakresie kryteriów zostanie dokonana na podstawie wypełnionego Formularza ofertowego</w:t>
      </w:r>
      <w:r w:rsidR="005E50D7" w:rsidRPr="00430BFE">
        <w:rPr>
          <w:rFonts w:asciiTheme="majorHAnsi" w:hAnsiTheme="majorHAnsi" w:cstheme="majorHAnsi"/>
          <w:bCs/>
          <w:sz w:val="24"/>
          <w:szCs w:val="24"/>
          <w:lang w:bidi="pl-PL"/>
        </w:rPr>
        <w:t>.</w:t>
      </w:r>
    </w:p>
    <w:p w14:paraId="57843482" w14:textId="3C9B825E" w:rsidR="00804376" w:rsidRPr="00430BFE" w:rsidRDefault="00BB1B1A">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lastRenderedPageBreak/>
        <w:t>Wszystkie obliczenia będą dokonywane z dokładnością do dwóch miejsc po przecinku (po zaokrągleniu do dwóch miejsc po przecinku –</w:t>
      </w:r>
      <w:r w:rsidR="00233B28" w:rsidRPr="00430BFE">
        <w:rPr>
          <w:rFonts w:asciiTheme="majorHAnsi" w:hAnsiTheme="majorHAnsi" w:cstheme="majorHAnsi"/>
          <w:bCs/>
          <w:sz w:val="24"/>
          <w:szCs w:val="24"/>
        </w:rPr>
        <w:t xml:space="preserve"> </w:t>
      </w:r>
      <w:r w:rsidRPr="00430BFE">
        <w:rPr>
          <w:rFonts w:asciiTheme="majorHAnsi" w:hAnsiTheme="majorHAnsi" w:cstheme="majorHAnsi"/>
          <w:bCs/>
          <w:sz w:val="24"/>
          <w:szCs w:val="24"/>
        </w:rPr>
        <w:t>końcówki poniżej 0,005 pkt pomija się, a końcówki 0,005 pkt i wyższe zaokrągla się do 0,01 pkt.).</w:t>
      </w:r>
    </w:p>
    <w:p w14:paraId="05DF5578" w14:textId="77777777" w:rsidR="007F5BA9" w:rsidRPr="00430BFE" w:rsidRDefault="007F5BA9" w:rsidP="007F5BA9">
      <w:pPr>
        <w:spacing w:after="0"/>
        <w:ind w:left="567"/>
        <w:jc w:val="both"/>
        <w:rPr>
          <w:rFonts w:asciiTheme="majorHAnsi" w:hAnsiTheme="majorHAnsi" w:cstheme="majorHAnsi"/>
          <w:bCs/>
          <w:sz w:val="24"/>
          <w:szCs w:val="24"/>
        </w:rPr>
      </w:pPr>
    </w:p>
    <w:p w14:paraId="63DE81D5" w14:textId="77777777" w:rsidR="0002795F" w:rsidRPr="00430BFE" w:rsidRDefault="0002795F">
      <w:pPr>
        <w:numPr>
          <w:ilvl w:val="0"/>
          <w:numId w:val="41"/>
        </w:numPr>
        <w:shd w:val="clear" w:color="auto" w:fill="D9D9D9"/>
        <w:spacing w:after="120"/>
        <w:ind w:left="284" w:hanging="284"/>
        <w:jc w:val="both"/>
        <w:rPr>
          <w:rFonts w:asciiTheme="majorHAnsi" w:hAnsiTheme="majorHAnsi" w:cstheme="majorHAnsi"/>
          <w:b/>
          <w:sz w:val="24"/>
          <w:szCs w:val="24"/>
        </w:rPr>
      </w:pPr>
      <w:r w:rsidRPr="00430BFE">
        <w:rPr>
          <w:rFonts w:asciiTheme="majorHAnsi" w:hAnsiTheme="majorHAnsi" w:cstheme="majorHAnsi"/>
          <w:b/>
          <w:sz w:val="24"/>
          <w:szCs w:val="24"/>
        </w:rPr>
        <w:t>WYBÓR NAJKORZYSTNIEJSZEJ OFERTY</w:t>
      </w:r>
    </w:p>
    <w:p w14:paraId="6A27ACC8" w14:textId="77777777" w:rsidR="005A0C7E" w:rsidRPr="00430BFE" w:rsidRDefault="005A0C7E">
      <w:pPr>
        <w:numPr>
          <w:ilvl w:val="1"/>
          <w:numId w:val="41"/>
        </w:numPr>
        <w:spacing w:after="120" w:line="240" w:lineRule="auto"/>
        <w:ind w:left="480" w:hanging="480"/>
        <w:jc w:val="both"/>
        <w:rPr>
          <w:rFonts w:asciiTheme="majorHAnsi" w:eastAsia="Times New Roman" w:hAnsiTheme="majorHAnsi" w:cstheme="majorHAnsi"/>
          <w:b/>
          <w:sz w:val="24"/>
          <w:szCs w:val="24"/>
          <w:lang w:eastAsia="pl-PL"/>
        </w:rPr>
      </w:pPr>
      <w:r w:rsidRPr="00430BFE">
        <w:rPr>
          <w:rFonts w:asciiTheme="majorHAnsi" w:eastAsia="Times New Roman" w:hAnsiTheme="majorHAnsi" w:cstheme="majorHAnsi"/>
          <w:bCs/>
          <w:sz w:val="24"/>
          <w:szCs w:val="24"/>
          <w:lang w:eastAsia="pl-PL"/>
        </w:rPr>
        <w:t>Zamawiający wybiera najkorzystniejszą ofertę w terminie związania ofertą</w:t>
      </w:r>
      <w:r w:rsidRPr="00430BFE">
        <w:rPr>
          <w:rFonts w:asciiTheme="majorHAnsi" w:eastAsia="Times New Roman" w:hAnsiTheme="majorHAnsi" w:cstheme="majorHAnsi"/>
          <w:b/>
          <w:sz w:val="24"/>
          <w:szCs w:val="24"/>
          <w:lang w:eastAsia="pl-PL"/>
        </w:rPr>
        <w:t>.</w:t>
      </w:r>
    </w:p>
    <w:p w14:paraId="0F1C5DC9" w14:textId="77777777" w:rsidR="005A0C7E" w:rsidRPr="00430BFE" w:rsidRDefault="005A0C7E">
      <w:pPr>
        <w:numPr>
          <w:ilvl w:val="1"/>
          <w:numId w:val="41"/>
        </w:numPr>
        <w:spacing w:after="120" w:line="240" w:lineRule="auto"/>
        <w:ind w:left="709" w:hanging="709"/>
        <w:jc w:val="both"/>
        <w:rPr>
          <w:rFonts w:asciiTheme="majorHAnsi" w:eastAsia="Times New Roman" w:hAnsiTheme="majorHAnsi" w:cstheme="majorHAnsi"/>
          <w:b/>
          <w:sz w:val="24"/>
          <w:szCs w:val="24"/>
          <w:lang w:eastAsia="pl-PL"/>
        </w:rPr>
      </w:pPr>
      <w:r w:rsidRPr="00430BFE">
        <w:rPr>
          <w:rFonts w:asciiTheme="majorHAnsi" w:eastAsia="Times New Roman" w:hAnsiTheme="majorHAnsi" w:cstheme="majorHAnsi"/>
          <w:bCs/>
          <w:sz w:val="24"/>
          <w:szCs w:val="24"/>
          <w:lang w:eastAsia="pl-PL"/>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E46956D" w14:textId="77777777" w:rsidR="005A0C7E" w:rsidRPr="00430BFE" w:rsidRDefault="005A0C7E">
      <w:pPr>
        <w:numPr>
          <w:ilvl w:val="1"/>
          <w:numId w:val="41"/>
        </w:numPr>
        <w:spacing w:after="120" w:line="240" w:lineRule="auto"/>
        <w:ind w:left="709" w:hanging="709"/>
        <w:jc w:val="both"/>
        <w:rPr>
          <w:rFonts w:asciiTheme="majorHAnsi" w:eastAsia="Times New Roman" w:hAnsiTheme="majorHAnsi" w:cstheme="majorHAnsi"/>
          <w:b/>
          <w:sz w:val="24"/>
          <w:szCs w:val="24"/>
          <w:lang w:eastAsia="pl-PL"/>
        </w:rPr>
      </w:pPr>
      <w:r w:rsidRPr="00430BFE">
        <w:rPr>
          <w:rFonts w:asciiTheme="majorHAnsi" w:eastAsia="Times New Roman" w:hAnsiTheme="majorHAnsi" w:cstheme="majorHAnsi"/>
          <w:bCs/>
          <w:sz w:val="24"/>
          <w:szCs w:val="24"/>
          <w:lang w:eastAsia="pl-PL"/>
        </w:rPr>
        <w:t xml:space="preserve">Stosownie do art. 253 ust. 1 ustawy </w:t>
      </w:r>
      <w:proofErr w:type="spellStart"/>
      <w:r w:rsidRPr="00430BFE">
        <w:rPr>
          <w:rFonts w:asciiTheme="majorHAnsi" w:eastAsia="Times New Roman" w:hAnsiTheme="majorHAnsi" w:cstheme="majorHAnsi"/>
          <w:bCs/>
          <w:sz w:val="24"/>
          <w:szCs w:val="24"/>
          <w:lang w:eastAsia="pl-PL"/>
        </w:rPr>
        <w:t>Pzp</w:t>
      </w:r>
      <w:proofErr w:type="spellEnd"/>
      <w:r w:rsidRPr="00430BFE">
        <w:rPr>
          <w:rFonts w:asciiTheme="majorHAnsi" w:eastAsia="Times New Roman" w:hAnsiTheme="majorHAnsi" w:cstheme="majorHAnsi"/>
          <w:bCs/>
          <w:sz w:val="24"/>
          <w:szCs w:val="24"/>
          <w:lang w:eastAsia="pl-PL"/>
        </w:rPr>
        <w:t>, Zamawiający niezwłocznie po wyborze najkorzystniejszej oferty informuje równocześnie Wykonawców, którzy złożyli oferty, o:</w:t>
      </w:r>
    </w:p>
    <w:p w14:paraId="04DF534A" w14:textId="77777777" w:rsidR="005A0C7E" w:rsidRPr="00430BFE" w:rsidRDefault="005A0C7E">
      <w:pPr>
        <w:numPr>
          <w:ilvl w:val="0"/>
          <w:numId w:val="11"/>
        </w:numPr>
        <w:spacing w:after="120" w:line="240" w:lineRule="auto"/>
        <w:ind w:left="709" w:hanging="283"/>
        <w:jc w:val="both"/>
        <w:rPr>
          <w:rFonts w:asciiTheme="majorHAnsi" w:eastAsia="Times New Roman" w:hAnsiTheme="majorHAnsi" w:cstheme="majorHAnsi"/>
          <w:bCs/>
          <w:sz w:val="24"/>
          <w:szCs w:val="24"/>
          <w:lang w:eastAsia="pl-PL"/>
        </w:rPr>
      </w:pPr>
      <w:r w:rsidRPr="00430BFE">
        <w:rPr>
          <w:rFonts w:asciiTheme="majorHAnsi" w:eastAsia="Times New Roman" w:hAnsiTheme="majorHAnsi" w:cstheme="majorHAnsi"/>
          <w:b/>
          <w:sz w:val="24"/>
          <w:szCs w:val="24"/>
          <w:lang w:eastAsia="pl-PL"/>
        </w:rPr>
        <w:t xml:space="preserve">  </w:t>
      </w:r>
      <w:r w:rsidRPr="00430BFE">
        <w:rPr>
          <w:rFonts w:asciiTheme="majorHAnsi" w:eastAsia="Times New Roman" w:hAnsiTheme="majorHAnsi" w:cstheme="majorHAnsi"/>
          <w:bCs/>
          <w:sz w:val="24"/>
          <w:szCs w:val="24"/>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68AE573" w14:textId="77777777" w:rsidR="005A0C7E" w:rsidRPr="00430BFE" w:rsidRDefault="005A0C7E">
      <w:pPr>
        <w:numPr>
          <w:ilvl w:val="0"/>
          <w:numId w:val="11"/>
        </w:numPr>
        <w:spacing w:after="120" w:line="240" w:lineRule="auto"/>
        <w:ind w:left="709" w:hanging="283"/>
        <w:jc w:val="both"/>
        <w:rPr>
          <w:rFonts w:asciiTheme="majorHAnsi" w:eastAsia="Times New Roman" w:hAnsiTheme="majorHAnsi" w:cstheme="majorHAnsi"/>
          <w:bCs/>
          <w:sz w:val="24"/>
          <w:szCs w:val="24"/>
          <w:lang w:eastAsia="pl-PL"/>
        </w:rPr>
      </w:pPr>
      <w:r w:rsidRPr="00430BFE">
        <w:rPr>
          <w:rFonts w:asciiTheme="majorHAnsi" w:eastAsia="Times New Roman" w:hAnsiTheme="majorHAnsi" w:cstheme="majorHAnsi"/>
          <w:sz w:val="24"/>
          <w:szCs w:val="24"/>
          <w:lang w:eastAsia="pl-PL"/>
        </w:rPr>
        <w:t>wykonawcach, których oferty zostały odrzucone</w:t>
      </w:r>
    </w:p>
    <w:p w14:paraId="19911CA9" w14:textId="77777777" w:rsidR="005A0C7E" w:rsidRPr="00430BFE" w:rsidRDefault="005A0C7E" w:rsidP="005A0C7E">
      <w:pPr>
        <w:spacing w:after="120" w:line="240" w:lineRule="auto"/>
        <w:ind w:left="993" w:hanging="567"/>
        <w:rPr>
          <w:rFonts w:asciiTheme="majorHAnsi" w:eastAsia="Times New Roman" w:hAnsiTheme="majorHAnsi" w:cstheme="majorHAnsi"/>
          <w:sz w:val="24"/>
          <w:szCs w:val="24"/>
          <w:lang w:eastAsia="pl-PL"/>
        </w:rPr>
      </w:pPr>
      <w:r w:rsidRPr="00430BFE">
        <w:rPr>
          <w:rFonts w:asciiTheme="majorHAnsi" w:eastAsia="Times New Roman" w:hAnsiTheme="majorHAnsi" w:cstheme="majorHAnsi"/>
          <w:sz w:val="24"/>
          <w:szCs w:val="24"/>
          <w:lang w:eastAsia="pl-PL"/>
        </w:rPr>
        <w:t>- podając uzasadnienie faktyczne i prawne.</w:t>
      </w:r>
    </w:p>
    <w:p w14:paraId="6F05357D" w14:textId="77777777" w:rsidR="005A0C7E" w:rsidRPr="00430BFE" w:rsidRDefault="005A0C7E">
      <w:pPr>
        <w:pStyle w:val="Nagwek1"/>
        <w:numPr>
          <w:ilvl w:val="1"/>
          <w:numId w:val="41"/>
        </w:numPr>
        <w:ind w:left="709" w:hanging="709"/>
        <w:rPr>
          <w:rFonts w:asciiTheme="majorHAnsi" w:hAnsiTheme="majorHAnsi" w:cstheme="majorHAnsi"/>
          <w:b w:val="0"/>
          <w:bCs w:val="0"/>
          <w:sz w:val="24"/>
          <w:szCs w:val="24"/>
          <w:lang w:eastAsia="pl-PL"/>
        </w:rPr>
      </w:pPr>
      <w:r w:rsidRPr="00430BFE">
        <w:rPr>
          <w:rFonts w:asciiTheme="majorHAnsi" w:hAnsiTheme="majorHAnsi" w:cstheme="majorHAnsi"/>
          <w:b w:val="0"/>
          <w:bCs w:val="0"/>
          <w:sz w:val="24"/>
          <w:szCs w:val="24"/>
          <w:lang w:eastAsia="pl-PL"/>
        </w:rPr>
        <w:t>Zamawiający udostępnia niezwłocznie informacje, o których mowa w powyżej na stronie internetowej prowadzonego postępowania.</w:t>
      </w:r>
    </w:p>
    <w:p w14:paraId="35E20228" w14:textId="77777777" w:rsidR="007C74A2" w:rsidRPr="00430BFE" w:rsidRDefault="005A0C7E">
      <w:pPr>
        <w:pStyle w:val="Nagwek1"/>
        <w:numPr>
          <w:ilvl w:val="1"/>
          <w:numId w:val="41"/>
        </w:numPr>
        <w:rPr>
          <w:rFonts w:asciiTheme="majorHAnsi" w:hAnsiTheme="majorHAnsi" w:cstheme="majorHAnsi"/>
          <w:b w:val="0"/>
          <w:bCs w:val="0"/>
          <w:sz w:val="24"/>
          <w:szCs w:val="24"/>
          <w:lang w:eastAsia="pl-PL"/>
        </w:rPr>
      </w:pPr>
      <w:r w:rsidRPr="00430BFE">
        <w:rPr>
          <w:rFonts w:asciiTheme="majorHAnsi" w:hAnsiTheme="majorHAnsi" w:cstheme="majorHAnsi"/>
          <w:b w:val="0"/>
          <w:bCs w:val="0"/>
          <w:sz w:val="24"/>
          <w:szCs w:val="24"/>
          <w:lang w:eastAsia="pl-PL"/>
        </w:rPr>
        <w:t xml:space="preserve"> Zamawiający udzieli zamówienia Wykonawcy, którego oferta jest zgodna z treścią SWZ oraz ustawą </w:t>
      </w:r>
      <w:proofErr w:type="spellStart"/>
      <w:r w:rsidRPr="00430BFE">
        <w:rPr>
          <w:rFonts w:asciiTheme="majorHAnsi" w:hAnsiTheme="majorHAnsi" w:cstheme="majorHAnsi"/>
          <w:b w:val="0"/>
          <w:bCs w:val="0"/>
          <w:sz w:val="24"/>
          <w:szCs w:val="24"/>
          <w:lang w:eastAsia="pl-PL"/>
        </w:rPr>
        <w:t>Pzp</w:t>
      </w:r>
      <w:proofErr w:type="spellEnd"/>
      <w:r w:rsidRPr="00430BFE">
        <w:rPr>
          <w:rFonts w:asciiTheme="majorHAnsi" w:hAnsiTheme="majorHAnsi" w:cstheme="majorHAnsi"/>
          <w:b w:val="0"/>
          <w:bCs w:val="0"/>
          <w:sz w:val="24"/>
          <w:szCs w:val="24"/>
          <w:lang w:eastAsia="pl-PL"/>
        </w:rPr>
        <w:t xml:space="preserve"> i została oceniona jako najkorzystniejsza.</w:t>
      </w:r>
    </w:p>
    <w:p w14:paraId="3A799B36" w14:textId="77777777" w:rsidR="009365D2" w:rsidRPr="00430BFE" w:rsidRDefault="009365D2" w:rsidP="009365D2">
      <w:pPr>
        <w:rPr>
          <w:rFonts w:asciiTheme="majorHAnsi" w:hAnsiTheme="majorHAnsi" w:cstheme="majorHAnsi"/>
          <w:lang w:eastAsia="pl-PL"/>
        </w:rPr>
      </w:pPr>
    </w:p>
    <w:p w14:paraId="664448EC" w14:textId="12429CE4" w:rsidR="009365D2" w:rsidRPr="00430BFE" w:rsidRDefault="0010406D">
      <w:pPr>
        <w:numPr>
          <w:ilvl w:val="0"/>
          <w:numId w:val="41"/>
        </w:numPr>
        <w:shd w:val="clear" w:color="auto" w:fill="D9D9D9"/>
        <w:spacing w:line="240" w:lineRule="auto"/>
        <w:ind w:left="426" w:hanging="426"/>
        <w:jc w:val="both"/>
        <w:rPr>
          <w:rFonts w:asciiTheme="majorHAnsi" w:hAnsiTheme="majorHAnsi" w:cstheme="majorHAnsi"/>
          <w:b/>
          <w:sz w:val="24"/>
          <w:szCs w:val="24"/>
        </w:rPr>
      </w:pPr>
      <w:r>
        <w:rPr>
          <w:rFonts w:asciiTheme="majorHAnsi" w:hAnsiTheme="majorHAnsi" w:cstheme="majorHAnsi"/>
          <w:b/>
          <w:sz w:val="24"/>
          <w:szCs w:val="24"/>
        </w:rPr>
        <w:t>PROJEKTOWANE</w:t>
      </w:r>
      <w:r w:rsidR="009365D2" w:rsidRPr="00430BFE">
        <w:rPr>
          <w:rFonts w:asciiTheme="majorHAnsi" w:hAnsiTheme="majorHAnsi" w:cstheme="majorHAnsi"/>
          <w:b/>
          <w:sz w:val="24"/>
          <w:szCs w:val="24"/>
        </w:rPr>
        <w:t xml:space="preserve"> POSTANOWIENIA UMOWY W SPRAWIE ZAMÓWIENIA PUBLICZNEGO</w:t>
      </w:r>
    </w:p>
    <w:p w14:paraId="64AE6B8F" w14:textId="206ACE18" w:rsidR="009365D2" w:rsidRPr="00430BFE" w:rsidRDefault="00294B75">
      <w:pPr>
        <w:pStyle w:val="Default"/>
        <w:numPr>
          <w:ilvl w:val="1"/>
          <w:numId w:val="41"/>
        </w:numPr>
        <w:ind w:left="709" w:hanging="709"/>
        <w:jc w:val="both"/>
        <w:rPr>
          <w:rFonts w:asciiTheme="majorHAnsi" w:hAnsiTheme="majorHAnsi" w:cstheme="majorHAnsi"/>
          <w:color w:val="auto"/>
        </w:rPr>
      </w:pPr>
      <w:r>
        <w:rPr>
          <w:rFonts w:asciiTheme="majorHAnsi" w:hAnsiTheme="majorHAnsi" w:cstheme="majorHAnsi"/>
          <w:color w:val="auto"/>
        </w:rPr>
        <w:t>Projektowane</w:t>
      </w:r>
      <w:r w:rsidR="009365D2" w:rsidRPr="00430BFE">
        <w:rPr>
          <w:rFonts w:asciiTheme="majorHAnsi" w:hAnsiTheme="majorHAnsi" w:cstheme="majorHAnsi"/>
          <w:color w:val="auto"/>
        </w:rPr>
        <w:t xml:space="preserve"> postanowienia umowy zawarte zostały w </w:t>
      </w:r>
      <w:r w:rsidR="009365D2" w:rsidRPr="00430BFE">
        <w:rPr>
          <w:rFonts w:asciiTheme="majorHAnsi" w:hAnsiTheme="majorHAnsi" w:cstheme="majorHAnsi"/>
          <w:b/>
          <w:bCs/>
          <w:color w:val="0070C0"/>
        </w:rPr>
        <w:t>Za</w:t>
      </w:r>
      <w:r w:rsidR="009365D2" w:rsidRPr="00430BFE">
        <w:rPr>
          <w:rFonts w:asciiTheme="majorHAnsi" w:hAnsiTheme="majorHAnsi" w:cstheme="majorHAnsi"/>
          <w:b/>
          <w:color w:val="0070C0"/>
        </w:rPr>
        <w:t>łączniku nr 4 do SWZ</w:t>
      </w:r>
      <w:r w:rsidR="009365D2" w:rsidRPr="00430BFE">
        <w:rPr>
          <w:rFonts w:asciiTheme="majorHAnsi" w:hAnsiTheme="majorHAnsi" w:cstheme="majorHAnsi"/>
          <w:color w:val="auto"/>
        </w:rPr>
        <w:t>.</w:t>
      </w:r>
      <w:r w:rsidR="009365D2" w:rsidRPr="00430BFE">
        <w:rPr>
          <w:rFonts w:asciiTheme="majorHAnsi" w:eastAsia="Lucida Sans Unicode" w:hAnsiTheme="majorHAnsi" w:cstheme="majorHAnsi"/>
          <w:color w:val="auto"/>
        </w:rPr>
        <w:t xml:space="preserve"> </w:t>
      </w:r>
      <w:r w:rsidR="009365D2" w:rsidRPr="00430BFE">
        <w:rPr>
          <w:rFonts w:asciiTheme="majorHAnsi" w:hAnsiTheme="majorHAnsi" w:cstheme="majorHAnsi"/>
          <w:color w:val="auto"/>
        </w:rPr>
        <w:t xml:space="preserve">Z uwagi na specyfikę zamówienia Wykonawca będzie obowiązany przygotować projekt umowy </w:t>
      </w:r>
      <w:r w:rsidR="00233B28" w:rsidRPr="00430BFE">
        <w:rPr>
          <w:rFonts w:asciiTheme="majorHAnsi" w:hAnsiTheme="majorHAnsi" w:cstheme="majorHAnsi"/>
          <w:color w:val="auto"/>
        </w:rPr>
        <w:br/>
      </w:r>
      <w:r w:rsidR="009365D2" w:rsidRPr="00430BFE">
        <w:rPr>
          <w:rFonts w:asciiTheme="majorHAnsi" w:hAnsiTheme="majorHAnsi" w:cstheme="majorHAnsi"/>
          <w:color w:val="auto"/>
        </w:rPr>
        <w:t>z uwzględnienie</w:t>
      </w:r>
      <w:r w:rsidR="00B7232B" w:rsidRPr="00430BFE">
        <w:rPr>
          <w:rFonts w:asciiTheme="majorHAnsi" w:hAnsiTheme="majorHAnsi" w:cstheme="majorHAnsi"/>
          <w:color w:val="auto"/>
        </w:rPr>
        <w:t>m</w:t>
      </w:r>
      <w:r w:rsidR="009365D2" w:rsidRPr="00430BFE">
        <w:rPr>
          <w:rFonts w:asciiTheme="majorHAnsi" w:hAnsiTheme="majorHAnsi" w:cstheme="majorHAnsi"/>
          <w:color w:val="auto"/>
        </w:rPr>
        <w:t xml:space="preserve"> postanowień zawartych w</w:t>
      </w:r>
      <w:r w:rsidR="009365D2" w:rsidRPr="00430BFE">
        <w:rPr>
          <w:rFonts w:asciiTheme="majorHAnsi" w:hAnsiTheme="majorHAnsi" w:cstheme="majorHAnsi"/>
          <w:b/>
          <w:bCs/>
          <w:color w:val="auto"/>
        </w:rPr>
        <w:t xml:space="preserve"> </w:t>
      </w:r>
      <w:r w:rsidR="009365D2" w:rsidRPr="00430BFE">
        <w:rPr>
          <w:rFonts w:asciiTheme="majorHAnsi" w:hAnsiTheme="majorHAnsi" w:cstheme="majorHAnsi"/>
          <w:b/>
          <w:bCs/>
          <w:color w:val="0070C0"/>
        </w:rPr>
        <w:t xml:space="preserve">Załączniku </w:t>
      </w:r>
      <w:r w:rsidR="00751184">
        <w:rPr>
          <w:rFonts w:asciiTheme="majorHAnsi" w:hAnsiTheme="majorHAnsi" w:cstheme="majorHAnsi"/>
          <w:b/>
          <w:bCs/>
          <w:color w:val="0070C0"/>
        </w:rPr>
        <w:t>n</w:t>
      </w:r>
      <w:r w:rsidR="009365D2" w:rsidRPr="00430BFE">
        <w:rPr>
          <w:rFonts w:asciiTheme="majorHAnsi" w:hAnsiTheme="majorHAnsi" w:cstheme="majorHAnsi"/>
          <w:b/>
          <w:bCs/>
          <w:color w:val="0070C0"/>
        </w:rPr>
        <w:t>r 4 do SWZ</w:t>
      </w:r>
      <w:r w:rsidR="009365D2" w:rsidRPr="00430BFE">
        <w:rPr>
          <w:rFonts w:asciiTheme="majorHAnsi" w:hAnsiTheme="majorHAnsi" w:cstheme="majorHAnsi"/>
          <w:color w:val="0070C0"/>
        </w:rPr>
        <w:t xml:space="preserve"> </w:t>
      </w:r>
      <w:r w:rsidR="009365D2" w:rsidRPr="00430BFE">
        <w:rPr>
          <w:rFonts w:asciiTheme="majorHAnsi" w:hAnsiTheme="majorHAnsi" w:cstheme="majorHAnsi"/>
          <w:color w:val="auto"/>
        </w:rPr>
        <w:t xml:space="preserve">– </w:t>
      </w:r>
      <w:r>
        <w:rPr>
          <w:rFonts w:asciiTheme="majorHAnsi" w:hAnsiTheme="majorHAnsi" w:cstheme="majorHAnsi"/>
          <w:color w:val="auto"/>
        </w:rPr>
        <w:t>Projektowan</w:t>
      </w:r>
      <w:r w:rsidR="009365D2" w:rsidRPr="00430BFE">
        <w:rPr>
          <w:rFonts w:asciiTheme="majorHAnsi" w:hAnsiTheme="majorHAnsi" w:cstheme="majorHAnsi"/>
          <w:color w:val="auto"/>
        </w:rPr>
        <w:t>e postanowienia umowy i przekazać do akceptacji Zamawiającemu.</w:t>
      </w:r>
    </w:p>
    <w:p w14:paraId="12614763" w14:textId="77777777" w:rsidR="009365D2" w:rsidRPr="00294B75" w:rsidRDefault="009365D2" w:rsidP="009365D2">
      <w:pPr>
        <w:pStyle w:val="Default"/>
        <w:ind w:left="480"/>
        <w:jc w:val="both"/>
        <w:rPr>
          <w:rFonts w:asciiTheme="majorHAnsi" w:hAnsiTheme="majorHAnsi" w:cstheme="majorHAnsi"/>
          <w:color w:val="auto"/>
          <w:sz w:val="8"/>
          <w:szCs w:val="8"/>
        </w:rPr>
      </w:pPr>
    </w:p>
    <w:p w14:paraId="38FC4CCC" w14:textId="66C100C1" w:rsidR="009365D2" w:rsidRPr="00430BFE" w:rsidRDefault="009365D2">
      <w:pPr>
        <w:pStyle w:val="Default"/>
        <w:numPr>
          <w:ilvl w:val="1"/>
          <w:numId w:val="41"/>
        </w:numPr>
        <w:ind w:left="709" w:hanging="709"/>
        <w:jc w:val="both"/>
        <w:rPr>
          <w:rFonts w:asciiTheme="majorHAnsi" w:hAnsiTheme="majorHAnsi" w:cstheme="majorHAnsi"/>
          <w:color w:val="auto"/>
        </w:rPr>
      </w:pPr>
      <w:r w:rsidRPr="00430BFE">
        <w:rPr>
          <w:rFonts w:asciiTheme="majorHAnsi" w:hAnsiTheme="majorHAnsi" w:cstheme="majorHAnsi"/>
          <w:color w:val="auto"/>
        </w:rPr>
        <w:t xml:space="preserve">Zamawiający przewiduje możliwość zmiany zawartej umowy w stosunku do treści wybranej oferty w zakresie uregulowanym w art. 454-455 ustawy </w:t>
      </w:r>
      <w:proofErr w:type="spellStart"/>
      <w:r w:rsidRPr="00430BFE">
        <w:rPr>
          <w:rFonts w:asciiTheme="majorHAnsi" w:hAnsiTheme="majorHAnsi" w:cstheme="majorHAnsi"/>
          <w:color w:val="auto"/>
        </w:rPr>
        <w:t>Pzp</w:t>
      </w:r>
      <w:proofErr w:type="spellEnd"/>
      <w:r w:rsidRPr="00430BFE">
        <w:rPr>
          <w:rFonts w:asciiTheme="majorHAnsi" w:hAnsiTheme="majorHAnsi" w:cstheme="majorHAnsi"/>
          <w:color w:val="auto"/>
        </w:rPr>
        <w:t xml:space="preserve"> oraz wskazanym w </w:t>
      </w:r>
      <w:r w:rsidR="00294B75">
        <w:rPr>
          <w:rFonts w:asciiTheme="majorHAnsi" w:hAnsiTheme="majorHAnsi" w:cstheme="majorHAnsi"/>
          <w:b/>
          <w:bCs/>
          <w:color w:val="auto"/>
        </w:rPr>
        <w:t>Projektowanych</w:t>
      </w:r>
      <w:r w:rsidRPr="00430BFE">
        <w:rPr>
          <w:rFonts w:asciiTheme="majorHAnsi" w:hAnsiTheme="majorHAnsi" w:cstheme="majorHAnsi"/>
          <w:b/>
          <w:bCs/>
          <w:color w:val="auto"/>
        </w:rPr>
        <w:t xml:space="preserve"> postanowieniach umowy, stanowiącym Załącznik nr 4 do SWZ.</w:t>
      </w:r>
    </w:p>
    <w:p w14:paraId="421B11EA" w14:textId="77777777" w:rsidR="00BC4716" w:rsidRPr="00430BFE" w:rsidRDefault="00BC4716">
      <w:pPr>
        <w:numPr>
          <w:ilvl w:val="1"/>
          <w:numId w:val="41"/>
        </w:numPr>
        <w:spacing w:after="0" w:line="240" w:lineRule="auto"/>
        <w:ind w:left="709" w:hanging="709"/>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Oprócz przypadków, o których mowa w art. 455 ust. 1 pkt 3-4 oraz art. 455 ust. 2 ustawy </w:t>
      </w:r>
      <w:proofErr w:type="spellStart"/>
      <w:r w:rsidRPr="00430BFE">
        <w:rPr>
          <w:rFonts w:asciiTheme="majorHAnsi" w:hAnsiTheme="majorHAnsi" w:cstheme="majorHAnsi"/>
          <w:sz w:val="24"/>
          <w:szCs w:val="24"/>
          <w:lang w:eastAsia="pl-PL"/>
        </w:rPr>
        <w:t>Pzp</w:t>
      </w:r>
      <w:proofErr w:type="spellEnd"/>
      <w:r w:rsidRPr="00430BFE">
        <w:rPr>
          <w:rFonts w:asciiTheme="majorHAnsi" w:hAnsiTheme="majorHAnsi" w:cstheme="majorHAnsi"/>
          <w:sz w:val="24"/>
          <w:szCs w:val="24"/>
          <w:lang w:eastAsia="pl-PL"/>
        </w:rPr>
        <w:t>, Zamawiający dopuszcza możliwość wprowadzenia zmian Umowy w stosunku do treści oferty, na podstawie której dokonano wyboru Wykonawcy, w przypadku zaistnienia okoliczności niemożliwych do przewidzenia w chwili zawierania Umowy lub w przypadku wystąpienia którychkolwiek z następujących okoliczności:</w:t>
      </w:r>
    </w:p>
    <w:p w14:paraId="238B15C0" w14:textId="77777777" w:rsidR="00BC4716" w:rsidRPr="00430BFE" w:rsidRDefault="00BC4716">
      <w:pPr>
        <w:numPr>
          <w:ilvl w:val="0"/>
          <w:numId w:val="51"/>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b/>
          <w:bCs/>
          <w:sz w:val="24"/>
          <w:szCs w:val="24"/>
          <w:u w:val="single"/>
          <w:lang w:eastAsia="pl-PL"/>
        </w:rPr>
        <w:t xml:space="preserve">Zmiany treści umowy w odniesieniu do zakresu przedmiotu zamówienia: </w:t>
      </w:r>
    </w:p>
    <w:p w14:paraId="29CE3520" w14:textId="1546D6BD" w:rsidR="00BC4716" w:rsidRPr="00430BFE" w:rsidRDefault="00BC4716">
      <w:pPr>
        <w:numPr>
          <w:ilvl w:val="0"/>
          <w:numId w:val="47"/>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sz w:val="24"/>
          <w:szCs w:val="24"/>
          <w:lang w:eastAsia="pl-PL"/>
        </w:rPr>
        <w:lastRenderedPageBreak/>
        <w:t xml:space="preserve">zmiany mocy umownej lub mocy przyłączeniowej istniejących punktów poboru wynikającej z analizy mocy pobranej </w:t>
      </w:r>
      <w:r w:rsidRPr="00430BFE">
        <w:rPr>
          <w:rFonts w:asciiTheme="majorHAnsi" w:hAnsiTheme="majorHAnsi" w:cstheme="majorHAnsi"/>
          <w:b/>
          <w:sz w:val="24"/>
          <w:szCs w:val="24"/>
          <w:lang w:eastAsia="pl-PL"/>
        </w:rPr>
        <w:t>– po uzyskaniu zgody OSD na taką zmianę;</w:t>
      </w:r>
    </w:p>
    <w:p w14:paraId="66D8E650" w14:textId="77777777" w:rsidR="00BC4716" w:rsidRPr="00430BFE" w:rsidRDefault="00BC4716">
      <w:pPr>
        <w:numPr>
          <w:ilvl w:val="0"/>
          <w:numId w:val="47"/>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sz w:val="24"/>
          <w:szCs w:val="24"/>
          <w:lang w:eastAsia="pl-PL"/>
        </w:rPr>
        <w:t>zmiana prognozowanej wielkości zużycia energii elektrycznej, wynikającej m.in. ze zmiany mocy umownej;</w:t>
      </w:r>
    </w:p>
    <w:p w14:paraId="2A08752A" w14:textId="77777777" w:rsidR="00BC4716" w:rsidRPr="00430BFE" w:rsidRDefault="00BC4716">
      <w:pPr>
        <w:numPr>
          <w:ilvl w:val="0"/>
          <w:numId w:val="47"/>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sz w:val="24"/>
          <w:szCs w:val="24"/>
          <w:lang w:eastAsia="pl-PL"/>
        </w:rPr>
        <w:t xml:space="preserve">zwiększenie ilości miejsc dostarczania energii elektrycznej (PPE) lub zmiana grup taryfowych w obrębie PPE. Zwiększenie ilości PPE lub zmiana grupy taryfy danego punktu, możliwa jest jedynie w obrębie tych grup taryfowych, które zostały określone i wycenione w FO. </w:t>
      </w:r>
      <w:r w:rsidRPr="00430BFE">
        <w:rPr>
          <w:rFonts w:asciiTheme="majorHAnsi" w:hAnsiTheme="majorHAnsi" w:cstheme="majorHAnsi"/>
          <w:sz w:val="24"/>
          <w:szCs w:val="24"/>
          <w:lang w:val="x-none" w:eastAsia="pl-PL"/>
        </w:rPr>
        <w:t>Rozliczenie</w:t>
      </w:r>
      <w:r w:rsidRPr="00430BF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val="x-none" w:eastAsia="pl-PL"/>
        </w:rPr>
        <w:t xml:space="preserve">dodatkowych </w:t>
      </w:r>
      <w:r w:rsidRPr="00430BFE">
        <w:rPr>
          <w:rFonts w:asciiTheme="majorHAnsi" w:hAnsiTheme="majorHAnsi" w:cstheme="majorHAnsi"/>
          <w:sz w:val="24"/>
          <w:szCs w:val="24"/>
          <w:lang w:eastAsia="pl-PL"/>
        </w:rPr>
        <w:t>PPE odbywać się będzie według cen jednostkowych określonych w FO;</w:t>
      </w:r>
    </w:p>
    <w:p w14:paraId="21838787" w14:textId="77777777" w:rsidR="00BC4716" w:rsidRPr="00430BFE" w:rsidRDefault="00BC4716">
      <w:pPr>
        <w:pStyle w:val="Akapitzlist"/>
        <w:numPr>
          <w:ilvl w:val="0"/>
          <w:numId w:val="47"/>
        </w:numPr>
        <w:suppressAutoHyphens/>
        <w:spacing w:after="0" w:line="240" w:lineRule="auto"/>
        <w:jc w:val="both"/>
        <w:rPr>
          <w:rFonts w:asciiTheme="majorHAnsi" w:eastAsia="Times New Roman" w:hAnsiTheme="majorHAnsi" w:cstheme="majorHAnsi"/>
          <w:sz w:val="24"/>
          <w:szCs w:val="24"/>
          <w:lang w:eastAsia="zh-CN"/>
        </w:rPr>
      </w:pPr>
      <w:r w:rsidRPr="00430BFE">
        <w:rPr>
          <w:rFonts w:asciiTheme="majorHAnsi" w:eastAsia="Times New Roman" w:hAnsiTheme="majorHAnsi" w:cstheme="majorHAnsi"/>
          <w:sz w:val="24"/>
          <w:szCs w:val="24"/>
          <w:lang w:eastAsia="zh-CN"/>
        </w:rPr>
        <w:t>nadzwyczajnych zdarzeń gospodarczych niezależnych do Zamawiającego, których Zamawiający nie mógł przewidzieć w chwili zawarcia umowy, które miały wpływ na realizację umowy;</w:t>
      </w:r>
    </w:p>
    <w:p w14:paraId="4DF31385" w14:textId="77777777" w:rsidR="00BC4716" w:rsidRPr="00430BFE" w:rsidRDefault="00BC4716">
      <w:pPr>
        <w:numPr>
          <w:ilvl w:val="0"/>
          <w:numId w:val="47"/>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sz w:val="24"/>
          <w:szCs w:val="24"/>
          <w:lang w:val="x-none" w:eastAsia="pl-PL"/>
        </w:rPr>
        <w:t>rezygnacj</w:t>
      </w:r>
      <w:r w:rsidRPr="00430BFE">
        <w:rPr>
          <w:rFonts w:asciiTheme="majorHAnsi" w:hAnsiTheme="majorHAnsi" w:cstheme="majorHAnsi"/>
          <w:sz w:val="24"/>
          <w:szCs w:val="24"/>
          <w:lang w:eastAsia="pl-PL"/>
        </w:rPr>
        <w:t>a</w:t>
      </w:r>
      <w:r w:rsidRPr="00430BFE">
        <w:rPr>
          <w:rFonts w:asciiTheme="majorHAnsi" w:hAnsiTheme="majorHAnsi" w:cstheme="majorHAnsi"/>
          <w:sz w:val="24"/>
          <w:szCs w:val="24"/>
          <w:lang w:val="x-none" w:eastAsia="pl-PL"/>
        </w:rPr>
        <w:t xml:space="preserve"> przez Zamawiającego z </w:t>
      </w:r>
      <w:r w:rsidRPr="00430BFE">
        <w:rPr>
          <w:rFonts w:asciiTheme="majorHAnsi" w:hAnsiTheme="majorHAnsi" w:cstheme="majorHAnsi"/>
          <w:sz w:val="24"/>
          <w:szCs w:val="24"/>
          <w:lang w:eastAsia="pl-PL"/>
        </w:rPr>
        <w:t xml:space="preserve">PPE </w:t>
      </w:r>
      <w:r w:rsidRPr="00430BFE">
        <w:rPr>
          <w:rFonts w:asciiTheme="majorHAnsi" w:hAnsiTheme="majorHAnsi" w:cstheme="majorHAnsi"/>
          <w:sz w:val="24"/>
          <w:szCs w:val="24"/>
          <w:lang w:val="x-none" w:eastAsia="pl-PL"/>
        </w:rPr>
        <w:t>w przypadku przekazania, sprzedaży, wynajmu obiektu innemu właścicielowi, w przypadku zamknięcia lub likwidacji obiektu oraz zaistnienia przeszkód prawnych i formalnych uniemożliwiających przeprowadzenie procedury zmiany sprzedawcy</w:t>
      </w:r>
      <w:r w:rsidRPr="00430BFE">
        <w:rPr>
          <w:rFonts w:asciiTheme="majorHAnsi" w:hAnsiTheme="majorHAnsi" w:cstheme="majorHAnsi"/>
          <w:sz w:val="24"/>
          <w:szCs w:val="24"/>
          <w:lang w:eastAsia="pl-PL"/>
        </w:rPr>
        <w:t>;</w:t>
      </w:r>
    </w:p>
    <w:p w14:paraId="0140A81E" w14:textId="77777777" w:rsidR="00BC4716" w:rsidRPr="00430BFE" w:rsidRDefault="00BC4716">
      <w:pPr>
        <w:numPr>
          <w:ilvl w:val="0"/>
          <w:numId w:val="47"/>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sz w:val="24"/>
          <w:szCs w:val="24"/>
          <w:lang w:eastAsia="pl-PL"/>
        </w:rPr>
        <w:t xml:space="preserve">zwiększenie dostaw wraz z </w:t>
      </w:r>
      <w:proofErr w:type="spellStart"/>
      <w:r w:rsidRPr="00430BFE">
        <w:rPr>
          <w:rFonts w:asciiTheme="majorHAnsi" w:hAnsiTheme="majorHAnsi" w:cstheme="majorHAnsi"/>
          <w:sz w:val="24"/>
          <w:szCs w:val="24"/>
          <w:lang w:eastAsia="pl-PL"/>
        </w:rPr>
        <w:t>przesyłem</w:t>
      </w:r>
      <w:proofErr w:type="spellEnd"/>
      <w:r w:rsidRPr="00430BFE">
        <w:rPr>
          <w:rFonts w:asciiTheme="majorHAnsi" w:hAnsiTheme="majorHAnsi" w:cstheme="majorHAnsi"/>
          <w:sz w:val="24"/>
          <w:szCs w:val="24"/>
          <w:lang w:eastAsia="pl-PL"/>
        </w:rPr>
        <w:t xml:space="preserve"> energii do obiektu w związku z dokonaną rozbudową, przebudową obiektów itd. lub zmiana grup taryfowych w obrębie PPE, następować będzie do </w:t>
      </w:r>
      <w:r w:rsidRPr="00430BFE">
        <w:rPr>
          <w:rFonts w:asciiTheme="majorHAnsi" w:hAnsiTheme="majorHAnsi" w:cstheme="majorHAnsi"/>
          <w:sz w:val="24"/>
          <w:szCs w:val="24"/>
          <w:lang w:val="x-none" w:eastAsia="pl-PL"/>
        </w:rPr>
        <w:t xml:space="preserve">wielkości nie większej niż </w:t>
      </w:r>
      <w:r w:rsidRPr="00430BFE">
        <w:rPr>
          <w:rFonts w:asciiTheme="majorHAnsi" w:hAnsiTheme="majorHAnsi" w:cstheme="majorHAnsi"/>
          <w:sz w:val="24"/>
          <w:szCs w:val="24"/>
          <w:lang w:eastAsia="pl-PL"/>
        </w:rPr>
        <w:t>20</w:t>
      </w:r>
      <w:r w:rsidRPr="00430BFE">
        <w:rPr>
          <w:rFonts w:asciiTheme="majorHAnsi" w:hAnsiTheme="majorHAnsi" w:cstheme="majorHAnsi"/>
          <w:sz w:val="24"/>
          <w:szCs w:val="24"/>
          <w:lang w:val="x-none" w:eastAsia="pl-PL"/>
        </w:rPr>
        <w:t>%</w:t>
      </w:r>
      <w:r w:rsidRPr="00430BFE">
        <w:rPr>
          <w:rFonts w:asciiTheme="majorHAnsi" w:hAnsiTheme="majorHAnsi" w:cstheme="majorHAnsi"/>
          <w:color w:val="FF0000"/>
          <w:sz w:val="24"/>
          <w:szCs w:val="24"/>
          <w:lang w:eastAsia="pl-PL"/>
        </w:rPr>
        <w:t xml:space="preserve"> </w:t>
      </w:r>
      <w:r w:rsidRPr="00430BFE">
        <w:rPr>
          <w:rFonts w:asciiTheme="majorHAnsi" w:hAnsiTheme="majorHAnsi" w:cstheme="majorHAnsi"/>
          <w:sz w:val="24"/>
          <w:szCs w:val="24"/>
          <w:lang w:eastAsia="pl-PL"/>
        </w:rPr>
        <w:t>maksymalnego wynagrodzenia brutto;</w:t>
      </w:r>
    </w:p>
    <w:p w14:paraId="287E2F5D" w14:textId="77777777" w:rsidR="00BC4716" w:rsidRPr="00430BFE" w:rsidRDefault="00BC4716">
      <w:pPr>
        <w:numPr>
          <w:ilvl w:val="0"/>
          <w:numId w:val="47"/>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sz w:val="24"/>
          <w:szCs w:val="24"/>
          <w:lang w:eastAsia="pl-PL"/>
        </w:rPr>
        <w:t>zmiana lub wprowadzenie nowych przepisów lub norm skutkujących koniecznością dostosowania Umowy do aktualnego aktu prawnego;</w:t>
      </w:r>
    </w:p>
    <w:p w14:paraId="0BEBB990" w14:textId="0A480642" w:rsidR="00BC4716" w:rsidRPr="00430BFE" w:rsidRDefault="00BC4716">
      <w:pPr>
        <w:numPr>
          <w:ilvl w:val="0"/>
          <w:numId w:val="47"/>
        </w:numPr>
        <w:spacing w:line="240" w:lineRule="auto"/>
        <w:jc w:val="both"/>
        <w:rPr>
          <w:rFonts w:asciiTheme="majorHAnsi" w:hAnsiTheme="majorHAnsi" w:cstheme="majorHAnsi"/>
          <w:sz w:val="24"/>
          <w:szCs w:val="24"/>
          <w:lang w:eastAsia="pl-PL" w:bidi="pl-PL"/>
        </w:rPr>
      </w:pPr>
      <w:bookmarkStart w:id="18" w:name="_Hlk160541496"/>
      <w:r w:rsidRPr="00430BFE">
        <w:rPr>
          <w:rFonts w:asciiTheme="majorHAnsi" w:hAnsiTheme="majorHAnsi" w:cstheme="majorHAnsi"/>
          <w:sz w:val="24"/>
          <w:szCs w:val="24"/>
          <w:lang w:eastAsia="pl-PL"/>
        </w:rPr>
        <w:t xml:space="preserve">wprowadzenia przez ustawodawcę za pomocą aktów prawnych rozwiązań mających na </w:t>
      </w:r>
      <w:r w:rsidRPr="00430BFE">
        <w:rPr>
          <w:rFonts w:asciiTheme="majorHAnsi" w:hAnsiTheme="majorHAnsi" w:cstheme="majorHAnsi"/>
          <w:sz w:val="24"/>
          <w:szCs w:val="24"/>
          <w:lang w:eastAsia="pl-PL" w:bidi="pl-PL"/>
        </w:rPr>
        <w:t>celu ograniczenie wysokości cen energii lub wsparcie niektórych odbiorców w 202</w:t>
      </w:r>
      <w:r w:rsidR="0004065E">
        <w:rPr>
          <w:rFonts w:asciiTheme="majorHAnsi" w:hAnsiTheme="majorHAnsi" w:cstheme="majorHAnsi"/>
          <w:sz w:val="24"/>
          <w:szCs w:val="24"/>
          <w:lang w:eastAsia="pl-PL" w:bidi="pl-PL"/>
        </w:rPr>
        <w:t>6</w:t>
      </w:r>
      <w:r w:rsidRPr="00430BFE">
        <w:rPr>
          <w:rFonts w:asciiTheme="majorHAnsi" w:hAnsiTheme="majorHAnsi" w:cstheme="majorHAnsi"/>
          <w:sz w:val="24"/>
          <w:szCs w:val="24"/>
          <w:lang w:eastAsia="pl-PL" w:bidi="pl-PL"/>
        </w:rPr>
        <w:t xml:space="preserve"> oraz 202</w:t>
      </w:r>
      <w:r w:rsidR="0004065E">
        <w:rPr>
          <w:rFonts w:asciiTheme="majorHAnsi" w:hAnsiTheme="majorHAnsi" w:cstheme="majorHAnsi"/>
          <w:sz w:val="24"/>
          <w:szCs w:val="24"/>
          <w:lang w:eastAsia="pl-PL" w:bidi="pl-PL"/>
        </w:rPr>
        <w:t>7</w:t>
      </w:r>
      <w:r w:rsidRPr="00430BFE">
        <w:rPr>
          <w:rFonts w:asciiTheme="majorHAnsi" w:hAnsiTheme="majorHAnsi" w:cstheme="majorHAnsi"/>
          <w:sz w:val="24"/>
          <w:szCs w:val="24"/>
          <w:lang w:eastAsia="pl-PL" w:bidi="pl-PL"/>
        </w:rPr>
        <w:t xml:space="preserve"> roku – ceny jednostkowe na rok 202</w:t>
      </w:r>
      <w:r w:rsidR="0004065E">
        <w:rPr>
          <w:rFonts w:asciiTheme="majorHAnsi" w:hAnsiTheme="majorHAnsi" w:cstheme="majorHAnsi"/>
          <w:sz w:val="24"/>
          <w:szCs w:val="24"/>
          <w:lang w:eastAsia="pl-PL" w:bidi="pl-PL"/>
        </w:rPr>
        <w:t>6</w:t>
      </w:r>
      <w:r w:rsidRPr="00430BFE">
        <w:rPr>
          <w:rFonts w:asciiTheme="majorHAnsi" w:hAnsiTheme="majorHAnsi" w:cstheme="majorHAnsi"/>
          <w:sz w:val="24"/>
          <w:szCs w:val="24"/>
          <w:lang w:eastAsia="pl-PL" w:bidi="pl-PL"/>
        </w:rPr>
        <w:t xml:space="preserve"> oraz 202</w:t>
      </w:r>
      <w:r w:rsidR="0004065E">
        <w:rPr>
          <w:rFonts w:asciiTheme="majorHAnsi" w:hAnsiTheme="majorHAnsi" w:cstheme="majorHAnsi"/>
          <w:sz w:val="24"/>
          <w:szCs w:val="24"/>
          <w:lang w:eastAsia="pl-PL" w:bidi="pl-PL"/>
        </w:rPr>
        <w:t>7</w:t>
      </w:r>
      <w:r w:rsidRPr="00430BFE">
        <w:rPr>
          <w:rFonts w:asciiTheme="majorHAnsi" w:hAnsiTheme="majorHAnsi" w:cstheme="majorHAnsi"/>
          <w:sz w:val="24"/>
          <w:szCs w:val="24"/>
          <w:lang w:eastAsia="pl-PL" w:bidi="pl-PL"/>
        </w:rPr>
        <w:t xml:space="preserve"> r. ulegną obniżeniu w przypadku, gdy będą wyższe niż gwarantowane ww. rozwiązaniami, jeżeli Zamawiający nabędzie uprawnienia do korzystania z ww. rozwiązań. </w:t>
      </w:r>
    </w:p>
    <w:bookmarkEnd w:id="18"/>
    <w:p w14:paraId="6D3A7FD2" w14:textId="77777777" w:rsidR="00BC4716" w:rsidRPr="00430BFE" w:rsidRDefault="00BC4716">
      <w:pPr>
        <w:numPr>
          <w:ilvl w:val="0"/>
          <w:numId w:val="51"/>
        </w:numPr>
        <w:spacing w:after="0" w:line="240" w:lineRule="auto"/>
        <w:ind w:left="709"/>
        <w:jc w:val="both"/>
        <w:rPr>
          <w:rFonts w:asciiTheme="majorHAnsi" w:hAnsiTheme="majorHAnsi" w:cstheme="majorHAnsi"/>
          <w:b/>
          <w:bCs/>
          <w:sz w:val="24"/>
          <w:szCs w:val="24"/>
          <w:u w:val="single"/>
          <w:lang w:eastAsia="pl-PL"/>
        </w:rPr>
      </w:pPr>
      <w:r w:rsidRPr="00430BFE">
        <w:rPr>
          <w:rFonts w:asciiTheme="majorHAnsi" w:hAnsiTheme="majorHAnsi" w:cstheme="majorHAnsi"/>
          <w:b/>
          <w:bCs/>
          <w:sz w:val="24"/>
          <w:szCs w:val="24"/>
          <w:u w:val="single"/>
          <w:lang w:eastAsia="pl-PL"/>
        </w:rPr>
        <w:t xml:space="preserve"> Zmiany zasad płatności i wynagrodzenia:</w:t>
      </w:r>
    </w:p>
    <w:p w14:paraId="78468DD0" w14:textId="158C7FF0" w:rsidR="00BC4716" w:rsidRPr="00430BFE" w:rsidRDefault="00BC4716">
      <w:pPr>
        <w:pStyle w:val="Akapitzlist"/>
        <w:numPr>
          <w:ilvl w:val="0"/>
          <w:numId w:val="46"/>
        </w:numPr>
        <w:suppressAutoHyphens/>
        <w:spacing w:after="0" w:line="240" w:lineRule="auto"/>
        <w:ind w:left="1080" w:hanging="360"/>
        <w:jc w:val="both"/>
        <w:rPr>
          <w:rFonts w:asciiTheme="majorHAnsi" w:hAnsiTheme="majorHAnsi" w:cstheme="majorHAnsi"/>
          <w:color w:val="FF0000"/>
          <w:sz w:val="24"/>
          <w:szCs w:val="24"/>
          <w:lang w:eastAsia="pl-PL"/>
        </w:rPr>
      </w:pPr>
      <w:r w:rsidRPr="00430BFE">
        <w:rPr>
          <w:rFonts w:asciiTheme="majorHAnsi" w:hAnsiTheme="majorHAnsi" w:cstheme="majorHAnsi"/>
          <w:sz w:val="24"/>
          <w:szCs w:val="24"/>
        </w:rPr>
        <w:t>zwiększenie maksymalnego wynagrodzenie brutto, w przypadku zwiększeni</w:t>
      </w:r>
      <w:r w:rsidR="0004065E">
        <w:rPr>
          <w:rFonts w:asciiTheme="majorHAnsi" w:hAnsiTheme="majorHAnsi" w:cstheme="majorHAnsi"/>
          <w:sz w:val="24"/>
          <w:szCs w:val="24"/>
        </w:rPr>
        <w:t>a</w:t>
      </w:r>
      <w:r w:rsidRPr="00430BFE">
        <w:rPr>
          <w:rFonts w:asciiTheme="majorHAnsi" w:hAnsiTheme="majorHAnsi" w:cstheme="majorHAnsi"/>
          <w:sz w:val="24"/>
          <w:szCs w:val="24"/>
        </w:rPr>
        <w:t xml:space="preserve"> dostaw wraz z </w:t>
      </w:r>
      <w:proofErr w:type="spellStart"/>
      <w:r w:rsidRPr="00430BFE">
        <w:rPr>
          <w:rFonts w:asciiTheme="majorHAnsi" w:hAnsiTheme="majorHAnsi" w:cstheme="majorHAnsi"/>
          <w:sz w:val="24"/>
          <w:szCs w:val="24"/>
        </w:rPr>
        <w:t>przesyłem</w:t>
      </w:r>
      <w:proofErr w:type="spellEnd"/>
      <w:r w:rsidRPr="00430BFE">
        <w:rPr>
          <w:rFonts w:asciiTheme="majorHAnsi" w:hAnsiTheme="majorHAnsi" w:cstheme="majorHAnsi"/>
          <w:sz w:val="24"/>
          <w:szCs w:val="24"/>
        </w:rPr>
        <w:t xml:space="preserve"> energii do obiektu w związku z dokonaną rozbudową, przebudową obiektów itd. lub nastąpi zmiana grup taryfowych w obrębie PPE;</w:t>
      </w:r>
    </w:p>
    <w:p w14:paraId="45BB6A29" w14:textId="77777777" w:rsidR="00BC4716" w:rsidRPr="00430BFE" w:rsidRDefault="00BC4716">
      <w:pPr>
        <w:numPr>
          <w:ilvl w:val="0"/>
          <w:numId w:val="46"/>
        </w:numPr>
        <w:spacing w:after="0" w:line="240" w:lineRule="auto"/>
        <w:ind w:left="1080" w:hanging="360"/>
        <w:jc w:val="both"/>
        <w:rPr>
          <w:rFonts w:asciiTheme="majorHAnsi" w:hAnsiTheme="majorHAnsi" w:cstheme="majorHAnsi"/>
          <w:sz w:val="24"/>
          <w:szCs w:val="24"/>
          <w:lang w:eastAsia="pl-PL"/>
        </w:rPr>
      </w:pPr>
      <w:r w:rsidRPr="00430BFE">
        <w:rPr>
          <w:rFonts w:asciiTheme="majorHAnsi" w:hAnsiTheme="majorHAnsi" w:cstheme="majorHAnsi"/>
          <w:bCs/>
          <w:sz w:val="24"/>
          <w:szCs w:val="24"/>
          <w:lang w:eastAsia="pl-PL"/>
        </w:rPr>
        <w:t>zmiana konta bankowego Wykonawcy.</w:t>
      </w:r>
    </w:p>
    <w:p w14:paraId="41E47BA3" w14:textId="77777777" w:rsidR="00BC4716" w:rsidRPr="00430BFE" w:rsidRDefault="00BC4716" w:rsidP="00BC4716">
      <w:pPr>
        <w:spacing w:after="0" w:line="240" w:lineRule="auto"/>
        <w:ind w:left="720"/>
        <w:jc w:val="both"/>
        <w:rPr>
          <w:rFonts w:asciiTheme="majorHAnsi" w:hAnsiTheme="majorHAnsi" w:cstheme="majorHAnsi"/>
          <w:sz w:val="24"/>
          <w:szCs w:val="24"/>
          <w:lang w:eastAsia="pl-PL"/>
        </w:rPr>
      </w:pPr>
    </w:p>
    <w:p w14:paraId="756806C3" w14:textId="77777777" w:rsidR="00BC4716" w:rsidRPr="00430BFE" w:rsidRDefault="00BC4716">
      <w:pPr>
        <w:numPr>
          <w:ilvl w:val="0"/>
          <w:numId w:val="51"/>
        </w:numPr>
        <w:spacing w:after="0" w:line="240" w:lineRule="auto"/>
        <w:ind w:left="709"/>
        <w:jc w:val="both"/>
        <w:rPr>
          <w:rFonts w:asciiTheme="majorHAnsi" w:hAnsiTheme="majorHAnsi" w:cstheme="majorHAnsi"/>
          <w:b/>
          <w:sz w:val="24"/>
          <w:szCs w:val="24"/>
          <w:u w:val="single"/>
          <w:lang w:eastAsia="pl-PL"/>
        </w:rPr>
      </w:pPr>
      <w:r w:rsidRPr="00430BFE">
        <w:rPr>
          <w:rFonts w:asciiTheme="majorHAnsi" w:hAnsiTheme="majorHAnsi" w:cstheme="majorHAnsi"/>
          <w:b/>
          <w:sz w:val="24"/>
          <w:szCs w:val="24"/>
          <w:u w:val="single"/>
          <w:lang w:eastAsia="pl-PL"/>
        </w:rPr>
        <w:t>zmiana podwykonawcy</w:t>
      </w:r>
      <w:r w:rsidRPr="00430BFE">
        <w:rPr>
          <w:rFonts w:asciiTheme="majorHAnsi" w:hAnsiTheme="majorHAnsi" w:cstheme="majorHAnsi"/>
          <w:bCs/>
          <w:sz w:val="24"/>
          <w:szCs w:val="24"/>
          <w:u w:val="single"/>
          <w:lang w:eastAsia="pl-PL"/>
        </w:rPr>
        <w:t xml:space="preserve"> (</w:t>
      </w:r>
      <w:r w:rsidRPr="00430BFE">
        <w:rPr>
          <w:rFonts w:asciiTheme="majorHAnsi" w:hAnsiTheme="majorHAnsi" w:cstheme="majorHAnsi"/>
          <w:sz w:val="24"/>
          <w:szCs w:val="24"/>
          <w:lang w:eastAsia="pl-PL"/>
        </w:rPr>
        <w:t xml:space="preserve">nie wymagają aneksu do niniejszej Umowy); </w:t>
      </w:r>
    </w:p>
    <w:p w14:paraId="32D84BEB" w14:textId="77777777" w:rsidR="00BC4716" w:rsidRPr="00430BFE" w:rsidRDefault="00BC4716">
      <w:pPr>
        <w:numPr>
          <w:ilvl w:val="0"/>
          <w:numId w:val="51"/>
        </w:numPr>
        <w:spacing w:after="0" w:line="240" w:lineRule="auto"/>
        <w:ind w:left="709"/>
        <w:jc w:val="both"/>
        <w:rPr>
          <w:rFonts w:asciiTheme="majorHAnsi" w:hAnsiTheme="majorHAnsi" w:cstheme="majorHAnsi"/>
          <w:bCs/>
          <w:sz w:val="24"/>
          <w:szCs w:val="24"/>
          <w:lang w:eastAsia="pl-PL"/>
        </w:rPr>
      </w:pPr>
      <w:r w:rsidRPr="00430BFE">
        <w:rPr>
          <w:rFonts w:asciiTheme="majorHAnsi" w:hAnsiTheme="majorHAnsi" w:cstheme="majorHAnsi"/>
          <w:bCs/>
          <w:sz w:val="24"/>
          <w:szCs w:val="24"/>
          <w:lang w:eastAsia="pl-PL"/>
        </w:rPr>
        <w:t>zmiana korzystna z punktu widzenia realizacji przedmiotu Umowy, w szczególności obniżająca koszt ponoszony przez Zamawiającego na realizację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2EE5518F" w14:textId="59F99D42" w:rsidR="00BC4716" w:rsidRPr="00430BFE" w:rsidRDefault="00BC4716">
      <w:pPr>
        <w:numPr>
          <w:ilvl w:val="0"/>
          <w:numId w:val="51"/>
        </w:numPr>
        <w:spacing w:after="0" w:line="240" w:lineRule="auto"/>
        <w:ind w:left="709"/>
        <w:jc w:val="both"/>
        <w:rPr>
          <w:rFonts w:asciiTheme="majorHAnsi" w:hAnsiTheme="majorHAnsi" w:cstheme="majorHAnsi"/>
          <w:bCs/>
          <w:sz w:val="24"/>
          <w:szCs w:val="24"/>
          <w:lang w:eastAsia="pl-PL"/>
        </w:rPr>
      </w:pPr>
      <w:r w:rsidRPr="00430BFE">
        <w:rPr>
          <w:rFonts w:asciiTheme="majorHAnsi" w:hAnsiTheme="majorHAnsi" w:cstheme="majorHAnsi"/>
          <w:sz w:val="24"/>
          <w:szCs w:val="24"/>
          <w:lang w:eastAsia="pl-PL"/>
        </w:rPr>
        <w:t>Wszelkie zmiany w umowie wymagają pod rygorem nieważności formy aneksu podpisanego przez obie strony</w:t>
      </w:r>
      <w:r w:rsidR="0004065E">
        <w:rPr>
          <w:rFonts w:asciiTheme="majorHAnsi" w:hAnsiTheme="majorHAnsi" w:cstheme="majorHAnsi"/>
          <w:sz w:val="24"/>
          <w:szCs w:val="24"/>
          <w:lang w:eastAsia="pl-PL"/>
        </w:rPr>
        <w:t xml:space="preserve"> </w:t>
      </w:r>
      <w:r w:rsidRPr="00430BFE">
        <w:rPr>
          <w:rFonts w:asciiTheme="majorHAnsi" w:hAnsiTheme="majorHAnsi" w:cstheme="majorHAnsi"/>
          <w:sz w:val="24"/>
          <w:szCs w:val="24"/>
          <w:lang w:eastAsia="pl-PL"/>
        </w:rPr>
        <w:t>(o ile nie określono inaczej);</w:t>
      </w:r>
    </w:p>
    <w:p w14:paraId="2E76B6F6" w14:textId="77777777" w:rsidR="00BC4716" w:rsidRPr="00430BFE" w:rsidRDefault="00BC4716">
      <w:pPr>
        <w:numPr>
          <w:ilvl w:val="0"/>
          <w:numId w:val="51"/>
        </w:numPr>
        <w:spacing w:after="0" w:line="240" w:lineRule="auto"/>
        <w:ind w:left="709"/>
        <w:jc w:val="both"/>
        <w:rPr>
          <w:rFonts w:asciiTheme="majorHAnsi" w:hAnsiTheme="majorHAnsi" w:cstheme="majorHAnsi"/>
          <w:bCs/>
          <w:sz w:val="24"/>
          <w:szCs w:val="24"/>
          <w:lang w:eastAsia="pl-PL"/>
        </w:rPr>
      </w:pPr>
      <w:r w:rsidRPr="00430BFE">
        <w:rPr>
          <w:rFonts w:asciiTheme="majorHAnsi" w:hAnsiTheme="majorHAnsi" w:cstheme="majorHAnsi"/>
          <w:sz w:val="24"/>
          <w:szCs w:val="24"/>
          <w:lang w:eastAsia="pl-PL"/>
        </w:rPr>
        <w:t>Określenie warunków dokonywania ww. zmian w umowy:</w:t>
      </w:r>
    </w:p>
    <w:p w14:paraId="1B55D74F" w14:textId="77777777" w:rsidR="00BC4716" w:rsidRPr="00430BFE" w:rsidRDefault="00BC4716" w:rsidP="00BC4716">
      <w:pPr>
        <w:spacing w:after="0" w:line="240" w:lineRule="auto"/>
        <w:ind w:left="709"/>
        <w:jc w:val="both"/>
        <w:rPr>
          <w:rFonts w:asciiTheme="majorHAnsi" w:hAnsiTheme="majorHAnsi" w:cstheme="majorHAnsi"/>
          <w:bCs/>
          <w:sz w:val="24"/>
          <w:szCs w:val="24"/>
          <w:lang w:eastAsia="pl-PL"/>
        </w:rPr>
      </w:pPr>
      <w:r w:rsidRPr="00430BFE">
        <w:rPr>
          <w:rFonts w:asciiTheme="majorHAnsi" w:hAnsiTheme="majorHAnsi" w:cstheme="majorHAnsi"/>
          <w:sz w:val="24"/>
          <w:szCs w:val="24"/>
          <w:lang w:eastAsia="pl-PL"/>
        </w:rPr>
        <w:lastRenderedPageBreak/>
        <w:t>strona wnosząca o zmiany inicjuje zmianę pisemnie w postaci wniosku. Wniosek musi zawierać opis zmiany, uzasadnienie zmiany, czas wykonania zmiany (jeżeli jest wymagana);</w:t>
      </w:r>
    </w:p>
    <w:p w14:paraId="4731A04E" w14:textId="77777777" w:rsidR="00BC4716" w:rsidRPr="00430BFE" w:rsidRDefault="00BC4716">
      <w:pPr>
        <w:numPr>
          <w:ilvl w:val="0"/>
          <w:numId w:val="51"/>
        </w:numPr>
        <w:tabs>
          <w:tab w:val="left" w:pos="720"/>
        </w:tabs>
        <w:ind w:left="709"/>
        <w:rPr>
          <w:rFonts w:asciiTheme="majorHAnsi" w:eastAsia="Times New Roman" w:hAnsiTheme="majorHAnsi" w:cstheme="majorHAnsi"/>
          <w:sz w:val="24"/>
          <w:szCs w:val="24"/>
          <w:lang w:eastAsia="zh-CN"/>
        </w:rPr>
      </w:pPr>
      <w:r w:rsidRPr="00430BFE">
        <w:rPr>
          <w:rFonts w:asciiTheme="majorHAnsi" w:eastAsia="Times New Roman" w:hAnsiTheme="majorHAnsi" w:cstheme="majorHAnsi"/>
          <w:sz w:val="24"/>
          <w:szCs w:val="24"/>
          <w:lang w:eastAsia="zh-CN"/>
        </w:rPr>
        <w:t>Powyższe postanowienia stanowią katalog zmian Umowy, na które Zamawiający może wyrazić zgodę i które nie stanowią jednocześnie zobowiązania do wyrażenia zgody.</w:t>
      </w:r>
    </w:p>
    <w:p w14:paraId="55DFA96D" w14:textId="77777777" w:rsidR="00BC4716" w:rsidRPr="00430BFE" w:rsidRDefault="00BC4716">
      <w:pPr>
        <w:numPr>
          <w:ilvl w:val="0"/>
          <w:numId w:val="51"/>
        </w:numPr>
        <w:spacing w:after="0" w:line="240" w:lineRule="auto"/>
        <w:ind w:left="709"/>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W razie wątpliwości, przyjmuje się, że nie stanowią zmiany Umowy następujące zmiany:</w:t>
      </w:r>
    </w:p>
    <w:p w14:paraId="00739351" w14:textId="77777777" w:rsidR="00BC4716" w:rsidRPr="00430BFE" w:rsidRDefault="00BC4716">
      <w:pPr>
        <w:numPr>
          <w:ilvl w:val="0"/>
          <w:numId w:val="53"/>
        </w:numPr>
        <w:spacing w:after="0" w:line="240" w:lineRule="auto"/>
        <w:jc w:val="both"/>
        <w:rPr>
          <w:rFonts w:asciiTheme="majorHAnsi" w:hAnsiTheme="majorHAnsi" w:cstheme="majorHAnsi"/>
          <w:sz w:val="24"/>
          <w:szCs w:val="24"/>
          <w:lang w:val="x-none" w:eastAsia="pl-PL"/>
        </w:rPr>
      </w:pPr>
      <w:r w:rsidRPr="00430BFE">
        <w:rPr>
          <w:rFonts w:asciiTheme="majorHAnsi" w:hAnsiTheme="majorHAnsi" w:cstheme="majorHAnsi"/>
          <w:sz w:val="24"/>
          <w:szCs w:val="24"/>
          <w:lang w:val="x-none" w:eastAsia="pl-PL"/>
        </w:rPr>
        <w:t>danych związanych z obsługą administracyjno-organizacyjną Umowy;</w:t>
      </w:r>
    </w:p>
    <w:p w14:paraId="6CE7404C" w14:textId="77777777" w:rsidR="00BC4716" w:rsidRPr="00430BFE" w:rsidRDefault="00BC4716">
      <w:pPr>
        <w:numPr>
          <w:ilvl w:val="0"/>
          <w:numId w:val="53"/>
        </w:numPr>
        <w:spacing w:after="0" w:line="240" w:lineRule="auto"/>
        <w:jc w:val="both"/>
        <w:rPr>
          <w:rFonts w:asciiTheme="majorHAnsi" w:hAnsiTheme="majorHAnsi" w:cstheme="majorHAnsi"/>
          <w:sz w:val="24"/>
          <w:szCs w:val="24"/>
          <w:lang w:val="x-none" w:eastAsia="pl-PL"/>
        </w:rPr>
      </w:pPr>
      <w:r w:rsidRPr="00430BFE">
        <w:rPr>
          <w:rFonts w:asciiTheme="majorHAnsi" w:hAnsiTheme="majorHAnsi" w:cstheme="majorHAnsi"/>
          <w:sz w:val="24"/>
          <w:szCs w:val="24"/>
          <w:lang w:val="x-none" w:eastAsia="pl-PL"/>
        </w:rPr>
        <w:t xml:space="preserve">danych teleadresowych; </w:t>
      </w:r>
    </w:p>
    <w:p w14:paraId="7E9A9473" w14:textId="77777777" w:rsidR="00BC4716" w:rsidRPr="00430BFE" w:rsidRDefault="00BC4716">
      <w:pPr>
        <w:numPr>
          <w:ilvl w:val="0"/>
          <w:numId w:val="53"/>
        </w:numPr>
        <w:spacing w:after="0" w:line="240" w:lineRule="auto"/>
        <w:jc w:val="both"/>
        <w:rPr>
          <w:rFonts w:asciiTheme="majorHAnsi" w:hAnsiTheme="majorHAnsi" w:cstheme="majorHAnsi"/>
          <w:sz w:val="24"/>
          <w:szCs w:val="24"/>
          <w:lang w:val="x-none" w:eastAsia="pl-PL"/>
        </w:rPr>
      </w:pPr>
      <w:r w:rsidRPr="00430BFE">
        <w:rPr>
          <w:rFonts w:asciiTheme="majorHAnsi" w:hAnsiTheme="majorHAnsi" w:cstheme="majorHAnsi"/>
          <w:sz w:val="24"/>
          <w:szCs w:val="24"/>
          <w:lang w:val="x-none" w:eastAsia="pl-PL"/>
        </w:rPr>
        <w:t>danych rejestrowych;</w:t>
      </w:r>
    </w:p>
    <w:p w14:paraId="0B3DFA4A" w14:textId="77777777" w:rsidR="00BC4716" w:rsidRPr="00430BFE" w:rsidRDefault="00BC4716">
      <w:pPr>
        <w:numPr>
          <w:ilvl w:val="0"/>
          <w:numId w:val="53"/>
        </w:numPr>
        <w:spacing w:after="0" w:line="240" w:lineRule="auto"/>
        <w:jc w:val="both"/>
        <w:rPr>
          <w:rFonts w:asciiTheme="majorHAnsi" w:hAnsiTheme="majorHAnsi" w:cstheme="majorHAnsi"/>
          <w:sz w:val="24"/>
          <w:szCs w:val="24"/>
          <w:lang w:val="x-none" w:eastAsia="pl-PL"/>
        </w:rPr>
      </w:pPr>
      <w:r w:rsidRPr="00430BFE">
        <w:rPr>
          <w:rFonts w:asciiTheme="majorHAnsi" w:hAnsiTheme="majorHAnsi" w:cstheme="majorHAnsi"/>
          <w:sz w:val="24"/>
          <w:szCs w:val="24"/>
          <w:lang w:val="x-none" w:eastAsia="pl-PL"/>
        </w:rPr>
        <w:t>będące następstwem sukcesji uniwersalnej po jednej ze stron Umowy.</w:t>
      </w:r>
    </w:p>
    <w:p w14:paraId="15DF4822" w14:textId="77777777" w:rsidR="00BC4716" w:rsidRPr="00430BFE" w:rsidRDefault="00BC4716" w:rsidP="00BC4716">
      <w:pPr>
        <w:spacing w:after="0" w:line="240" w:lineRule="auto"/>
        <w:ind w:left="709"/>
        <w:jc w:val="both"/>
        <w:rPr>
          <w:rFonts w:asciiTheme="majorHAnsi" w:hAnsiTheme="majorHAnsi" w:cstheme="majorHAnsi"/>
          <w:sz w:val="24"/>
          <w:szCs w:val="24"/>
          <w:lang w:eastAsia="pl-PL"/>
        </w:rPr>
      </w:pPr>
    </w:p>
    <w:p w14:paraId="31DEEDFC" w14:textId="77777777" w:rsidR="00BC4716" w:rsidRPr="00430BFE" w:rsidRDefault="00BC4716">
      <w:pPr>
        <w:numPr>
          <w:ilvl w:val="1"/>
          <w:numId w:val="41"/>
        </w:numPr>
        <w:spacing w:after="0" w:line="240" w:lineRule="auto"/>
        <w:jc w:val="both"/>
        <w:rPr>
          <w:rFonts w:asciiTheme="majorHAnsi" w:hAnsiTheme="majorHAnsi" w:cstheme="majorHAnsi"/>
          <w:b/>
          <w:bCs/>
          <w:sz w:val="24"/>
          <w:szCs w:val="24"/>
          <w:u w:val="single"/>
          <w:lang w:eastAsia="pl-PL"/>
        </w:rPr>
      </w:pPr>
      <w:r w:rsidRPr="00430BFE">
        <w:rPr>
          <w:rFonts w:asciiTheme="majorHAnsi" w:hAnsiTheme="majorHAnsi" w:cstheme="majorHAnsi"/>
          <w:b/>
          <w:bCs/>
          <w:sz w:val="24"/>
          <w:szCs w:val="24"/>
          <w:u w:val="single"/>
          <w:lang w:eastAsia="pl-PL"/>
        </w:rPr>
        <w:t xml:space="preserve">Waloryzacja wynagrodzenia art. 439 ustawy </w:t>
      </w:r>
      <w:proofErr w:type="spellStart"/>
      <w:r w:rsidRPr="00430BFE">
        <w:rPr>
          <w:rFonts w:asciiTheme="majorHAnsi" w:hAnsiTheme="majorHAnsi" w:cstheme="majorHAnsi"/>
          <w:b/>
          <w:bCs/>
          <w:sz w:val="24"/>
          <w:szCs w:val="24"/>
          <w:u w:val="single"/>
          <w:lang w:eastAsia="pl-PL"/>
        </w:rPr>
        <w:t>Pzp</w:t>
      </w:r>
      <w:proofErr w:type="spellEnd"/>
      <w:r w:rsidRPr="00430BFE">
        <w:rPr>
          <w:rFonts w:asciiTheme="majorHAnsi" w:hAnsiTheme="majorHAnsi" w:cstheme="majorHAnsi"/>
          <w:b/>
          <w:bCs/>
          <w:sz w:val="24"/>
          <w:szCs w:val="24"/>
          <w:u w:val="single"/>
          <w:lang w:eastAsia="pl-PL"/>
        </w:rPr>
        <w:t>:</w:t>
      </w:r>
    </w:p>
    <w:p w14:paraId="505CA7C6" w14:textId="77777777" w:rsidR="00BC4716" w:rsidRPr="00430BFE" w:rsidRDefault="00BC4716">
      <w:pPr>
        <w:numPr>
          <w:ilvl w:val="0"/>
          <w:numId w:val="52"/>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nie przewiduje zmiany wynagrodzenia o której mowa w </w:t>
      </w:r>
      <w:r w:rsidRPr="00430BFE">
        <w:rPr>
          <w:rFonts w:asciiTheme="majorHAnsi" w:hAnsiTheme="majorHAnsi" w:cstheme="majorHAnsi"/>
          <w:b/>
          <w:bCs/>
          <w:sz w:val="24"/>
          <w:szCs w:val="24"/>
          <w:u w:val="single"/>
          <w:lang w:eastAsia="pl-PL"/>
        </w:rPr>
        <w:t xml:space="preserve">art. 439 ustawy </w:t>
      </w:r>
      <w:proofErr w:type="spellStart"/>
      <w:r w:rsidRPr="00430BFE">
        <w:rPr>
          <w:rFonts w:asciiTheme="majorHAnsi" w:hAnsiTheme="majorHAnsi" w:cstheme="majorHAnsi"/>
          <w:b/>
          <w:bCs/>
          <w:sz w:val="24"/>
          <w:szCs w:val="24"/>
          <w:u w:val="single"/>
          <w:lang w:eastAsia="pl-PL"/>
        </w:rPr>
        <w:t>Pzp</w:t>
      </w:r>
      <w:proofErr w:type="spellEnd"/>
      <w:r w:rsidRPr="00430BFE">
        <w:rPr>
          <w:rFonts w:asciiTheme="majorHAnsi" w:hAnsiTheme="majorHAnsi" w:cstheme="majorHAnsi"/>
          <w:sz w:val="24"/>
          <w:szCs w:val="24"/>
          <w:lang w:eastAsia="pl-PL"/>
        </w:rPr>
        <w:t xml:space="preserve"> w pierwszych 6 miesiącach od dnia podpisania niniejszej Umowy.</w:t>
      </w:r>
    </w:p>
    <w:p w14:paraId="0D9D3EDC" w14:textId="67E87D7A" w:rsidR="00BC4716" w:rsidRPr="00430BFE" w:rsidRDefault="00BC4716">
      <w:pPr>
        <w:numPr>
          <w:ilvl w:val="0"/>
          <w:numId w:val="52"/>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Zamawiający przewiduje jednorazową możliwość dokonania zmiany wynagrodzenia </w:t>
      </w:r>
      <w:r w:rsidR="0004065E">
        <w:rPr>
          <w:rFonts w:asciiTheme="majorHAnsi" w:hAnsiTheme="majorHAnsi" w:cstheme="majorHAnsi"/>
          <w:sz w:val="24"/>
          <w:szCs w:val="24"/>
          <w:lang w:eastAsia="pl-PL"/>
        </w:rPr>
        <w:br/>
      </w:r>
      <w:r w:rsidRPr="00430BFE">
        <w:rPr>
          <w:rFonts w:asciiTheme="majorHAnsi" w:hAnsiTheme="majorHAnsi" w:cstheme="majorHAnsi"/>
          <w:sz w:val="24"/>
          <w:szCs w:val="24"/>
          <w:lang w:eastAsia="pl-PL"/>
        </w:rPr>
        <w:t>w przypadku zmiany ceny kosztów związanych z realizacją zamówienia. Poziom zmiany ceny kosztów związanych z realizacją zamówienia uprawniający strony Umowy do żądania zmiany wysokości cen jednostkowych ustala się na 20% w stosunku do poziomu cen tych samych kosztów z dnia składania ofert.</w:t>
      </w:r>
    </w:p>
    <w:p w14:paraId="64812EEC" w14:textId="77777777" w:rsidR="00BC4716" w:rsidRPr="00430BFE" w:rsidRDefault="00BC4716">
      <w:pPr>
        <w:numPr>
          <w:ilvl w:val="0"/>
          <w:numId w:val="52"/>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Zmiana wysokości cen jednostkowych Wykonawcy zostanie zwaloryzowana jednorazowo na poniższych zasadach: </w:t>
      </w:r>
    </w:p>
    <w:p w14:paraId="4AF20BFE" w14:textId="77777777" w:rsidR="00BC4716" w:rsidRPr="00430BFE" w:rsidRDefault="00BC4716">
      <w:pPr>
        <w:numPr>
          <w:ilvl w:val="0"/>
          <w:numId w:val="56"/>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zmiana wysokości ceny jednostkowej może nastąpić po upływie 6 miesięcy od dnia podpisania niniejszej Umowy;</w:t>
      </w:r>
    </w:p>
    <w:p w14:paraId="42C2FD91" w14:textId="7180E663" w:rsidR="00BC4716" w:rsidRPr="00430BFE" w:rsidRDefault="00BC4716">
      <w:pPr>
        <w:numPr>
          <w:ilvl w:val="0"/>
          <w:numId w:val="56"/>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zmiana wysokości ceny jednostkowej może nastąpić</w:t>
      </w:r>
      <w:r w:rsidR="0004065E">
        <w:rPr>
          <w:rFonts w:asciiTheme="majorHAnsi" w:hAnsiTheme="majorHAnsi" w:cstheme="majorHAnsi"/>
          <w:sz w:val="24"/>
          <w:szCs w:val="24"/>
          <w:lang w:eastAsia="pl-PL"/>
        </w:rPr>
        <w:t>,</w:t>
      </w:r>
      <w:r w:rsidRPr="00430BFE">
        <w:rPr>
          <w:rFonts w:asciiTheme="majorHAnsi" w:hAnsiTheme="majorHAnsi" w:cstheme="majorHAnsi"/>
          <w:sz w:val="24"/>
          <w:szCs w:val="24"/>
          <w:lang w:eastAsia="pl-PL"/>
        </w:rPr>
        <w:t xml:space="preserve"> jeżeli strona Umowy, która wnioskuje o tę zmianę, wykaże wpływ zmiany wskaźnika o jakim mowa </w:t>
      </w:r>
      <w:r w:rsidRPr="00430BFE">
        <w:rPr>
          <w:rFonts w:asciiTheme="majorHAnsi" w:hAnsiTheme="majorHAnsi" w:cstheme="majorHAnsi"/>
          <w:b/>
          <w:bCs/>
          <w:sz w:val="24"/>
          <w:szCs w:val="24"/>
          <w:lang w:eastAsia="pl-PL"/>
        </w:rPr>
        <w:t>pkt. 2</w:t>
      </w:r>
      <w:r w:rsidRPr="00430BFE">
        <w:rPr>
          <w:rFonts w:asciiTheme="majorHAnsi" w:hAnsiTheme="majorHAnsi" w:cstheme="majorHAnsi"/>
          <w:sz w:val="24"/>
          <w:szCs w:val="24"/>
          <w:lang w:eastAsia="pl-PL"/>
        </w:rPr>
        <w:t xml:space="preserve"> na koszty wykonania zamówienia. W ramach wykazania tego wpływu należy przedstawić kalkulację kosztów wykonania Umowy z uwzględnieniem zaistniałej zmiany. Wniosek strony Umowy podlega rozpatrzeniu w terminie 30 dni, licząc od dnia powiadomienia drugiej strony o ww. okolicznościach i przedstawieniu kalkulacji kosztów. Zmiana wysokości wynagrodzenia dotyczy tylko cen jednostkowych, który/która przysługuje Wykonawcy za wykonanie tych dostaw, które były realizowane po upływie 6 miesięcy od daty zawarcia Umowy;</w:t>
      </w:r>
    </w:p>
    <w:p w14:paraId="4D868BE7" w14:textId="77777777" w:rsidR="00BC4716" w:rsidRPr="00430BFE" w:rsidRDefault="00BC4716">
      <w:pPr>
        <w:numPr>
          <w:ilvl w:val="0"/>
          <w:numId w:val="56"/>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maksymalną wartość zmiany wysokości ceny jednostkowej, jaką dopuszcza Zamawiający w efekcie zastosowania postanowień o zasadach wprowadzania zmian wysokości wynagrodzenia wynosi 5%.</w:t>
      </w:r>
    </w:p>
    <w:p w14:paraId="3DB1E9CB" w14:textId="77777777" w:rsidR="00BC4716" w:rsidRPr="00430BFE" w:rsidRDefault="00BC4716">
      <w:pPr>
        <w:numPr>
          <w:ilvl w:val="0"/>
          <w:numId w:val="52"/>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Wniosek o zmianę wysokości ceny jednostkowej powinien zawierać co najmniej:</w:t>
      </w:r>
    </w:p>
    <w:p w14:paraId="6D62F885" w14:textId="77777777" w:rsidR="00BC4716" w:rsidRPr="00430BFE" w:rsidRDefault="00BC4716">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 xml:space="preserve">zakres i wskazanie proponowanej zmiany; </w:t>
      </w:r>
    </w:p>
    <w:p w14:paraId="08E4F61D" w14:textId="77777777" w:rsidR="00BC4716" w:rsidRPr="00430BFE" w:rsidRDefault="00BC4716">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opis okoliczności faktycznych uprawniających do dokonania zmiany;</w:t>
      </w:r>
    </w:p>
    <w:p w14:paraId="52C26A4F" w14:textId="77777777" w:rsidR="00BC4716" w:rsidRPr="00430BFE" w:rsidRDefault="00BC4716">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podstawę prawną dokonania zmiany wynikającą z postanowień umowy;</w:t>
      </w:r>
    </w:p>
    <w:p w14:paraId="07754640" w14:textId="77777777" w:rsidR="00BC4716" w:rsidRPr="00430BFE" w:rsidRDefault="00BC4716">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kalkulację kosztów i dowody potwierdzające, że zostały spełnione okoliczności uzasadniające dokonanie zmiany umowy, w tym w szczególności w odniesieniu do zmiany wysokości ceny jednostkowej.</w:t>
      </w:r>
    </w:p>
    <w:p w14:paraId="3914A7CB" w14:textId="77777777" w:rsidR="00BC4716" w:rsidRPr="00430BFE" w:rsidRDefault="00BC4716">
      <w:pPr>
        <w:numPr>
          <w:ilvl w:val="0"/>
          <w:numId w:val="52"/>
        </w:numPr>
        <w:spacing w:after="0" w:line="240" w:lineRule="auto"/>
        <w:jc w:val="both"/>
        <w:rPr>
          <w:rFonts w:asciiTheme="majorHAnsi" w:hAnsiTheme="majorHAnsi" w:cstheme="majorHAnsi"/>
          <w:sz w:val="24"/>
          <w:szCs w:val="24"/>
          <w:lang w:eastAsia="pl-PL"/>
        </w:rPr>
      </w:pPr>
      <w:r w:rsidRPr="00430BFE">
        <w:rPr>
          <w:rFonts w:asciiTheme="majorHAnsi" w:hAnsiTheme="majorHAnsi" w:cstheme="majorHAnsi"/>
          <w:sz w:val="24"/>
          <w:szCs w:val="24"/>
          <w:lang w:eastAsia="pl-PL"/>
        </w:rPr>
        <w:t>W wypadku uwzględnienia wniosku Wykonawcy - zmiana wysokości cen jednostkowych Wykonawcy potwierdzona zostanie zawarciem aneksu do umowy.</w:t>
      </w:r>
    </w:p>
    <w:p w14:paraId="6875E678" w14:textId="77777777" w:rsidR="00D27233" w:rsidRPr="00430BFE" w:rsidRDefault="00D27233" w:rsidP="0002795F">
      <w:pPr>
        <w:spacing w:after="0" w:line="360" w:lineRule="auto"/>
        <w:rPr>
          <w:rFonts w:asciiTheme="majorHAnsi" w:eastAsia="Times New Roman" w:hAnsiTheme="majorHAnsi" w:cstheme="majorHAnsi"/>
          <w:color w:val="FF0000"/>
          <w:sz w:val="24"/>
          <w:szCs w:val="24"/>
          <w:lang w:eastAsia="pl-PL"/>
        </w:rPr>
      </w:pPr>
    </w:p>
    <w:p w14:paraId="0E176DA0" w14:textId="77777777" w:rsidR="00BB1B1A" w:rsidRPr="00430BFE" w:rsidRDefault="00BB1B1A">
      <w:pPr>
        <w:numPr>
          <w:ilvl w:val="0"/>
          <w:numId w:val="41"/>
        </w:numPr>
        <w:shd w:val="clear" w:color="auto" w:fill="D9D9D9"/>
        <w:spacing w:after="120"/>
        <w:jc w:val="both"/>
        <w:rPr>
          <w:rFonts w:asciiTheme="majorHAnsi" w:hAnsiTheme="majorHAnsi" w:cstheme="majorHAnsi"/>
          <w:b/>
          <w:sz w:val="24"/>
          <w:szCs w:val="24"/>
        </w:rPr>
      </w:pPr>
      <w:r w:rsidRPr="00430BFE">
        <w:rPr>
          <w:rFonts w:asciiTheme="majorHAnsi" w:hAnsiTheme="majorHAnsi" w:cstheme="majorHAnsi"/>
          <w:b/>
          <w:sz w:val="24"/>
          <w:szCs w:val="24"/>
        </w:rPr>
        <w:t>INFORMACJE O FORMALNOŚCIACH, JAKIE ZOSTANĄ DOPEŁNIONE PO WYBORZE OFERTY W CELU ZAWARCIA UMOWY W SPRAWIE ZAMÓWIENIA PUBLICZNEGO</w:t>
      </w:r>
    </w:p>
    <w:p w14:paraId="33D55969" w14:textId="77777777" w:rsidR="008B5A93" w:rsidRPr="00430BFE" w:rsidRDefault="00804376">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lastRenderedPageBreak/>
        <w:t>Wykonawca będzie zobowiązany do podpisania umowy w miejscu i terminie wskazanym przez Zamawiającego</w:t>
      </w:r>
      <w:r w:rsidR="008E15F6" w:rsidRPr="00430BFE">
        <w:rPr>
          <w:rFonts w:asciiTheme="majorHAnsi" w:hAnsiTheme="majorHAnsi" w:cstheme="majorHAnsi"/>
          <w:bCs/>
          <w:sz w:val="24"/>
          <w:szCs w:val="24"/>
        </w:rPr>
        <w:t xml:space="preserve">, Zamawiający dopuszcza zawarcie umowy w formie elektronicznej. </w:t>
      </w:r>
    </w:p>
    <w:p w14:paraId="1AD3D329" w14:textId="77777777" w:rsidR="008B5A93" w:rsidRPr="00430BFE" w:rsidRDefault="00804376">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Zamawiający zawrze umowę w sprawie zamówienia publicznego w terminie nie krótszym niż 5 dni od dnia przesłania zawiadomienia o wyborze najkorzystniejszej oferty.</w:t>
      </w:r>
    </w:p>
    <w:p w14:paraId="4B588058" w14:textId="77777777" w:rsidR="008B5A93" w:rsidRPr="00430BFE" w:rsidRDefault="00804376">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Zamawiający może zawrzeć umowę w sprawie zamówienia publicznego przed upływem terminu, o którym mowa </w:t>
      </w:r>
      <w:r w:rsidR="00906397" w:rsidRPr="00430BFE">
        <w:rPr>
          <w:rFonts w:asciiTheme="majorHAnsi" w:hAnsiTheme="majorHAnsi" w:cstheme="majorHAnsi"/>
          <w:bCs/>
          <w:sz w:val="24"/>
          <w:szCs w:val="24"/>
        </w:rPr>
        <w:t>powyżej</w:t>
      </w:r>
      <w:r w:rsidRPr="00430BFE">
        <w:rPr>
          <w:rFonts w:asciiTheme="majorHAnsi" w:hAnsiTheme="majorHAnsi" w:cstheme="majorHAnsi"/>
          <w:bCs/>
          <w:sz w:val="24"/>
          <w:szCs w:val="24"/>
        </w:rPr>
        <w:t>, jeżeli w postępowaniu o udzielenie zamówienia prowadzonym w trybie podstawowym złożono tylko jedną ofertę.</w:t>
      </w:r>
    </w:p>
    <w:p w14:paraId="1D408F81" w14:textId="77777777" w:rsidR="00804376" w:rsidRPr="00430BFE" w:rsidRDefault="00804376">
      <w:pPr>
        <w:numPr>
          <w:ilvl w:val="1"/>
          <w:numId w:val="41"/>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 postępowaniu wykonawców oraz wybrać najkorzystniejszą ofertę albo unieważnić postępowanie.</w:t>
      </w:r>
    </w:p>
    <w:p w14:paraId="50CE120B" w14:textId="77777777" w:rsidR="008355AF" w:rsidRPr="00430BFE" w:rsidRDefault="008355AF">
      <w:pPr>
        <w:numPr>
          <w:ilvl w:val="1"/>
          <w:numId w:val="41"/>
        </w:numPr>
        <w:spacing w:after="120" w:line="240" w:lineRule="auto"/>
        <w:ind w:left="480" w:hanging="480"/>
        <w:jc w:val="both"/>
        <w:rPr>
          <w:rFonts w:asciiTheme="majorHAnsi" w:hAnsiTheme="majorHAnsi" w:cstheme="majorHAnsi"/>
          <w:sz w:val="24"/>
          <w:szCs w:val="24"/>
        </w:rPr>
      </w:pPr>
      <w:r w:rsidRPr="00430BFE">
        <w:rPr>
          <w:rFonts w:asciiTheme="majorHAnsi" w:hAnsiTheme="majorHAnsi" w:cstheme="majorHAnsi"/>
          <w:sz w:val="24"/>
          <w:szCs w:val="24"/>
        </w:rPr>
        <w:t>Przed podpisaniem umowy Wykonawca będzie zobowiązany dostarczyć:</w:t>
      </w:r>
    </w:p>
    <w:p w14:paraId="0C970318" w14:textId="77777777" w:rsidR="00F65A73" w:rsidRPr="00430BFE" w:rsidRDefault="008355AF">
      <w:pPr>
        <w:numPr>
          <w:ilvl w:val="0"/>
          <w:numId w:val="16"/>
        </w:numPr>
        <w:jc w:val="both"/>
        <w:rPr>
          <w:rFonts w:asciiTheme="majorHAnsi" w:eastAsia="Univers-PL" w:hAnsiTheme="majorHAnsi" w:cstheme="majorHAnsi"/>
          <w:color w:val="0070C0"/>
          <w:sz w:val="24"/>
          <w:szCs w:val="24"/>
        </w:rPr>
      </w:pPr>
      <w:r w:rsidRPr="00430BFE">
        <w:rPr>
          <w:rFonts w:asciiTheme="majorHAnsi" w:eastAsia="Univers-PL" w:hAnsiTheme="majorHAnsi" w:cstheme="majorHAnsi"/>
          <w:color w:val="0070C0"/>
          <w:sz w:val="24"/>
          <w:szCs w:val="24"/>
        </w:rPr>
        <w:t>niezbędne informacje do przygotowania projektu umowy</w:t>
      </w:r>
      <w:r w:rsidR="008E15F6" w:rsidRPr="00430BFE">
        <w:rPr>
          <w:rFonts w:asciiTheme="majorHAnsi" w:eastAsia="Univers-PL" w:hAnsiTheme="majorHAnsi" w:cstheme="majorHAnsi"/>
          <w:color w:val="0070C0"/>
          <w:sz w:val="24"/>
          <w:szCs w:val="24"/>
        </w:rPr>
        <w:t>;</w:t>
      </w:r>
    </w:p>
    <w:p w14:paraId="185E740E" w14:textId="77777777" w:rsidR="001E4F18" w:rsidRPr="00430BFE" w:rsidRDefault="001E4F18" w:rsidP="001E4F18">
      <w:pPr>
        <w:pStyle w:val="Default"/>
        <w:ind w:left="709"/>
        <w:jc w:val="both"/>
        <w:rPr>
          <w:rFonts w:asciiTheme="majorHAnsi" w:hAnsiTheme="majorHAnsi" w:cstheme="majorHAnsi"/>
          <w:color w:val="FF0000"/>
        </w:rPr>
      </w:pPr>
      <w:bookmarkStart w:id="19" w:name="_Hlk121307610"/>
      <w:bookmarkStart w:id="20" w:name="_Hlk535996420"/>
    </w:p>
    <w:bookmarkEnd w:id="19"/>
    <w:bookmarkEnd w:id="20"/>
    <w:p w14:paraId="7A9709BC" w14:textId="77777777" w:rsidR="009B6232" w:rsidRPr="00430BFE" w:rsidRDefault="009B6232">
      <w:pPr>
        <w:numPr>
          <w:ilvl w:val="0"/>
          <w:numId w:val="41"/>
        </w:numPr>
        <w:shd w:val="clear" w:color="auto" w:fill="D9D9D9"/>
        <w:spacing w:line="240" w:lineRule="auto"/>
        <w:ind w:left="426" w:hanging="426"/>
        <w:jc w:val="both"/>
        <w:rPr>
          <w:rFonts w:asciiTheme="majorHAnsi" w:hAnsiTheme="majorHAnsi" w:cstheme="majorHAnsi"/>
          <w:b/>
          <w:sz w:val="24"/>
          <w:szCs w:val="24"/>
        </w:rPr>
      </w:pPr>
      <w:r w:rsidRPr="00430BFE">
        <w:rPr>
          <w:rFonts w:asciiTheme="majorHAnsi" w:hAnsiTheme="majorHAnsi" w:cstheme="majorHAnsi"/>
          <w:b/>
          <w:sz w:val="24"/>
          <w:szCs w:val="24"/>
        </w:rPr>
        <w:t>POUCZENIE O ŚRODKACH OCHRONY PRAWNEJ PRZYSŁUGUJĄCYCH WYKONAWCY W TOKU POSTĘPOWANIA O UDZIELENIE ZAMÓWIENIA</w:t>
      </w:r>
    </w:p>
    <w:p w14:paraId="0F5D6A89" w14:textId="77777777" w:rsidR="009B6232" w:rsidRPr="00430BFE" w:rsidRDefault="009B6232">
      <w:pPr>
        <w:numPr>
          <w:ilvl w:val="1"/>
          <w:numId w:val="14"/>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 xml:space="preserve">Środki ochrony prawnej przewidziane są w dziale IX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w:t>
      </w:r>
    </w:p>
    <w:p w14:paraId="0DCCB95A"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w:t>
      </w:r>
    </w:p>
    <w:p w14:paraId="01EF724A"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oraz Rzecznikowi Małych i Średnich Przedsiębiorców.</w:t>
      </w:r>
    </w:p>
    <w:p w14:paraId="5A002406"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Odwołanie przysługuje na:</w:t>
      </w:r>
    </w:p>
    <w:p w14:paraId="5272DB4A" w14:textId="77777777" w:rsidR="009B6232" w:rsidRPr="00430BFE" w:rsidRDefault="009B6232">
      <w:pPr>
        <w:numPr>
          <w:ilvl w:val="0"/>
          <w:numId w:val="5"/>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niezgodną z przepisami ustawy czynność Zamawiającego, podjętą w postępowaniu o udzielenie zamówienia, w tym na projektowane postanowienie umowy;</w:t>
      </w:r>
    </w:p>
    <w:p w14:paraId="1B537FF3" w14:textId="77777777" w:rsidR="009B6232" w:rsidRPr="00430BFE" w:rsidRDefault="009B6232">
      <w:pPr>
        <w:numPr>
          <w:ilvl w:val="0"/>
          <w:numId w:val="5"/>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zaniechanie czynności w postępowaniu o udzielenie zamówienia do której zamawiający był obowiązany na podstawie ustawy;</w:t>
      </w:r>
    </w:p>
    <w:p w14:paraId="6D604D7D"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Odwołanie wnosi się do Prezesa Izby. Odwołujący przekazuje Zamawiającemu odwołanie wniesione w formie elektronicznej albo postaci elektronicznej albo kopię tego odwołania, jeżeli zostało ono wniesione w formie pisemnej, przed upływem </w:t>
      </w:r>
      <w:r w:rsidRPr="00430BFE">
        <w:rPr>
          <w:rFonts w:asciiTheme="majorHAnsi" w:hAnsiTheme="majorHAnsi" w:cstheme="majorHAnsi"/>
          <w:bCs/>
          <w:sz w:val="24"/>
          <w:szCs w:val="24"/>
        </w:rPr>
        <w:lastRenderedPageBreak/>
        <w:t>terminu do wniesienia odwołania w taki sposób, aby mógł on zapoznać się z jego treścią przed upływem tego terminu.</w:t>
      </w:r>
    </w:p>
    <w:p w14:paraId="2289A7CD"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Odwołanie wnosi się w terminie:</w:t>
      </w:r>
    </w:p>
    <w:p w14:paraId="15F732D3" w14:textId="77777777" w:rsidR="009B6232" w:rsidRPr="00430BFE" w:rsidRDefault="009B6232">
      <w:pPr>
        <w:numPr>
          <w:ilvl w:val="0"/>
          <w:numId w:val="6"/>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 xml:space="preserve">   5 dni od dnia przekazania informacji o czynności zamawiającego stanowiącej podstawę jego wniesienia, jeżeli informacja została przekazana przy użyciu środków komunikacji elektronicznej,</w:t>
      </w:r>
    </w:p>
    <w:p w14:paraId="476589D7" w14:textId="77777777" w:rsidR="009B6232" w:rsidRPr="00430BFE" w:rsidRDefault="009B6232">
      <w:pPr>
        <w:numPr>
          <w:ilvl w:val="0"/>
          <w:numId w:val="6"/>
        </w:numPr>
        <w:spacing w:after="120"/>
        <w:jc w:val="both"/>
        <w:rPr>
          <w:rFonts w:asciiTheme="majorHAnsi" w:hAnsiTheme="majorHAnsi" w:cstheme="majorHAnsi"/>
          <w:bCs/>
          <w:sz w:val="24"/>
          <w:szCs w:val="24"/>
        </w:rPr>
      </w:pPr>
      <w:r w:rsidRPr="00430BFE">
        <w:rPr>
          <w:rFonts w:asciiTheme="majorHAnsi" w:hAnsiTheme="majorHAnsi" w:cstheme="majorHAnsi"/>
          <w:bCs/>
          <w:sz w:val="24"/>
          <w:szCs w:val="24"/>
        </w:rPr>
        <w:t>10 dni od dnia przekazania informacji o czynności zamawiającego stanowiącej podstawę jego wniesienia, jeżeli informacja została przekazana w sposób inny niż określony w pkt 1).</w:t>
      </w:r>
    </w:p>
    <w:p w14:paraId="1D65D7FF" w14:textId="77777777" w:rsidR="009B6232" w:rsidRPr="00430BFE" w:rsidRDefault="009B6232">
      <w:pPr>
        <w:numPr>
          <w:ilvl w:val="1"/>
          <w:numId w:val="14"/>
        </w:numPr>
        <w:spacing w:after="120"/>
        <w:ind w:left="851" w:hanging="851"/>
        <w:jc w:val="both"/>
        <w:rPr>
          <w:rFonts w:asciiTheme="majorHAnsi" w:hAnsiTheme="majorHAnsi" w:cstheme="majorHAnsi"/>
          <w:bCs/>
          <w:sz w:val="24"/>
          <w:szCs w:val="24"/>
        </w:rPr>
      </w:pPr>
      <w:r w:rsidRPr="00430BFE">
        <w:rPr>
          <w:rFonts w:asciiTheme="majorHAnsi" w:hAnsiTheme="majorHAnsi" w:cstheme="majorHAnsi"/>
          <w:bCs/>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671C11C6"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Odwołanie w przypadkach innych niż określone w </w:t>
      </w:r>
      <w:r w:rsidRPr="00430BFE">
        <w:rPr>
          <w:rFonts w:asciiTheme="majorHAnsi" w:hAnsiTheme="majorHAnsi" w:cstheme="majorHAnsi"/>
          <w:b/>
          <w:sz w:val="24"/>
          <w:szCs w:val="24"/>
        </w:rPr>
        <w:t>pkt 22.6 i 22.7.</w:t>
      </w:r>
      <w:r w:rsidRPr="00430BFE">
        <w:rPr>
          <w:rFonts w:asciiTheme="majorHAnsi" w:hAnsiTheme="majorHAnsi" w:cstheme="majorHAnsi"/>
          <w:bCs/>
          <w:sz w:val="24"/>
          <w:szCs w:val="24"/>
        </w:rPr>
        <w:t xml:space="preserve"> wnosi się w terminie 5 dni od dnia, w którym powzięto lub przy zachowaniu należytej staranności można było powziąć wiadomość o okolicznościach stanowiących podstawę jego wniesienia.</w:t>
      </w:r>
    </w:p>
    <w:p w14:paraId="3AE2C55A"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Na orzeczenie Izby oraz postanowienie Prezesa Izby, o którym mowa w art. 519 ust. 1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stronom oraz uczestnikom postępowania odwoławczego przysługuje skarga do sądu.</w:t>
      </w:r>
    </w:p>
    <w:p w14:paraId="28B9E12B"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W postępowaniu toczącym się wskutek wniesienia skargi stosuje się odpowiednio przepisy ustawy z dnia 17 listopada 1964 r. Kodeks postępowania cywilnego (</w:t>
      </w:r>
      <w:r w:rsidR="004F0F53" w:rsidRPr="00430BFE">
        <w:rPr>
          <w:rFonts w:asciiTheme="majorHAnsi" w:hAnsiTheme="majorHAnsi" w:cstheme="majorHAnsi"/>
          <w:bCs/>
          <w:sz w:val="24"/>
          <w:szCs w:val="24"/>
        </w:rPr>
        <w:t xml:space="preserve">t. j. </w:t>
      </w:r>
      <w:r w:rsidRPr="00430BFE">
        <w:rPr>
          <w:rFonts w:asciiTheme="majorHAnsi" w:hAnsiTheme="majorHAnsi" w:cstheme="majorHAnsi"/>
          <w:bCs/>
          <w:sz w:val="24"/>
          <w:szCs w:val="24"/>
        </w:rPr>
        <w:t>Dz. U. z 202</w:t>
      </w:r>
      <w:r w:rsidR="004F0F53" w:rsidRPr="00430BFE">
        <w:rPr>
          <w:rFonts w:asciiTheme="majorHAnsi" w:hAnsiTheme="majorHAnsi" w:cstheme="majorHAnsi"/>
          <w:bCs/>
          <w:sz w:val="24"/>
          <w:szCs w:val="24"/>
        </w:rPr>
        <w:t>3</w:t>
      </w:r>
      <w:r w:rsidRPr="00430BFE">
        <w:rPr>
          <w:rFonts w:asciiTheme="majorHAnsi" w:hAnsiTheme="majorHAnsi" w:cstheme="majorHAnsi"/>
          <w:bCs/>
          <w:sz w:val="24"/>
          <w:szCs w:val="24"/>
        </w:rPr>
        <w:t xml:space="preserve"> r. poz. 15</w:t>
      </w:r>
      <w:r w:rsidR="004F0F53" w:rsidRPr="00430BFE">
        <w:rPr>
          <w:rFonts w:asciiTheme="majorHAnsi" w:hAnsiTheme="majorHAnsi" w:cstheme="majorHAnsi"/>
          <w:bCs/>
          <w:sz w:val="24"/>
          <w:szCs w:val="24"/>
        </w:rPr>
        <w:t xml:space="preserve">50 </w:t>
      </w:r>
      <w:r w:rsidRPr="00430BFE">
        <w:rPr>
          <w:rFonts w:asciiTheme="majorHAnsi" w:hAnsiTheme="majorHAnsi" w:cstheme="majorHAnsi"/>
          <w:bCs/>
          <w:sz w:val="24"/>
          <w:szCs w:val="24"/>
        </w:rPr>
        <w:t xml:space="preserve">z </w:t>
      </w:r>
      <w:proofErr w:type="spellStart"/>
      <w:r w:rsidRPr="00430BFE">
        <w:rPr>
          <w:rFonts w:asciiTheme="majorHAnsi" w:hAnsiTheme="majorHAnsi" w:cstheme="majorHAnsi"/>
          <w:bCs/>
          <w:sz w:val="24"/>
          <w:szCs w:val="24"/>
        </w:rPr>
        <w:t>późn</w:t>
      </w:r>
      <w:proofErr w:type="spellEnd"/>
      <w:r w:rsidRPr="00430BFE">
        <w:rPr>
          <w:rFonts w:asciiTheme="majorHAnsi" w:hAnsiTheme="majorHAnsi" w:cstheme="majorHAnsi"/>
          <w:bCs/>
          <w:sz w:val="24"/>
          <w:szCs w:val="24"/>
        </w:rPr>
        <w:t>. zm.) o apelacji, jeżeli przepisy niniejszego rozdziału nie stanowią inaczej.</w:t>
      </w:r>
    </w:p>
    <w:p w14:paraId="7DFFEF6E" w14:textId="77777777" w:rsidR="00223E13"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Skargę wnosi się do Sądu Okręgowego w Warszawie -sądu zamówień publicznych, zwanego dalej "sądem zamówień publicznych".</w:t>
      </w:r>
    </w:p>
    <w:p w14:paraId="5E9153BB" w14:textId="5BA2B19C" w:rsidR="00223E13" w:rsidRPr="00430BFE" w:rsidRDefault="00223E13">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Pisma w postępowaniu odwoławczym wnosi się w formie pisemnej albo w formie elektronicznej albo w postaci elektronicznej, z tym</w:t>
      </w:r>
      <w:r w:rsidR="009C0895">
        <w:rPr>
          <w:rFonts w:asciiTheme="majorHAnsi" w:hAnsiTheme="majorHAnsi" w:cstheme="majorHAnsi"/>
          <w:bCs/>
          <w:sz w:val="24"/>
          <w:szCs w:val="24"/>
        </w:rPr>
        <w:t>,</w:t>
      </w:r>
      <w:r w:rsidRPr="00430BFE">
        <w:rPr>
          <w:rFonts w:asciiTheme="majorHAnsi" w:hAnsiTheme="majorHAnsi" w:cstheme="majorHAnsi"/>
          <w:bCs/>
          <w:sz w:val="24"/>
          <w:szCs w:val="24"/>
        </w:rPr>
        <w:t xml:space="preserve"> że odwołanie i przystąpienie do postępowania odwoławczego, wniesione w postaci elektronicznej, wymagają opatrzenia podpisem zaufanym.</w:t>
      </w:r>
    </w:p>
    <w:p w14:paraId="0846280B" w14:textId="77777777" w:rsidR="00223E13" w:rsidRPr="00430BFE" w:rsidRDefault="00223E13">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Pisma w formie pisemnej wnosi się za pośrednictwem operatora pocztowego, w rozumieniu ustawy z dnia 23 listopada 2012 r. - Prawo pocztowe, osobiście, za pośrednictwem posłańca, pisma w postaci elektronicznej wnosi się przy użyciu środków komunikacji elektronicznej, w tym na adres do doręczeń elektronicznych, o którym mowa w art. 2 pkt 1 ustawy z dnia 18 listopada 2020 r. o doręczeniach elektronicznych.</w:t>
      </w:r>
    </w:p>
    <w:p w14:paraId="067AF22F" w14:textId="77777777" w:rsidR="00223E13" w:rsidRPr="00430BFE" w:rsidRDefault="00223E13">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Zgodnie z art. 524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Zamawiający prześle niezwłocznie, nie później niż w terminie 2 dni od daty otrzymania, kopię odwołania innym Wykonawcom uczestniczącym w postępowaniu o udzielenie zamówienia, a jeżeli odwołanie będzie dotyczyć treści ogłoszenia zamówieniu lub dokumentów zamówienia, zamieści ją </w:t>
      </w:r>
      <w:r w:rsidRPr="00430BFE">
        <w:rPr>
          <w:rFonts w:asciiTheme="majorHAnsi" w:hAnsiTheme="majorHAnsi" w:cstheme="majorHAnsi"/>
          <w:bCs/>
          <w:sz w:val="24"/>
          <w:szCs w:val="24"/>
        </w:rPr>
        <w:lastRenderedPageBreak/>
        <w:t>również na stronie internetowej prowadzonego postępowania, wzywając Wykonawców do przystąpienia do postępowania odwoławczego.</w:t>
      </w:r>
    </w:p>
    <w:p w14:paraId="35A9B3CA" w14:textId="77777777" w:rsidR="009B6232"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 xml:space="preserve">Skargę wnosi się za pośrednictwem Prezesa Izby, w terminie 14 dni od dnia doręczenia orzeczenia Izby lub postanowienia Prezesa Izby, o którym mowa w art. 519 ust. 1 ustawy </w:t>
      </w:r>
      <w:proofErr w:type="spellStart"/>
      <w:r w:rsidRPr="00430BFE">
        <w:rPr>
          <w:rFonts w:asciiTheme="majorHAnsi" w:hAnsiTheme="majorHAnsi" w:cstheme="majorHAnsi"/>
          <w:bCs/>
          <w:sz w:val="24"/>
          <w:szCs w:val="24"/>
        </w:rPr>
        <w:t>Pzp</w:t>
      </w:r>
      <w:proofErr w:type="spellEnd"/>
      <w:r w:rsidRPr="00430BFE">
        <w:rPr>
          <w:rFonts w:asciiTheme="majorHAnsi" w:hAnsiTheme="majorHAnsi" w:cstheme="majorHAnsi"/>
          <w:bCs/>
          <w:sz w:val="24"/>
          <w:szCs w:val="24"/>
        </w:rPr>
        <w:t xml:space="preserve">., przesyłając jednocześnie jej odpis przeciwnikowi skargi. Złożenie skargi w placówce pocztowej operatora wyznaczonego w rozumieniu ustawy z dnia 23 listopada 2012 r. - Prawo pocztowe </w:t>
      </w:r>
      <w:r w:rsidR="00815821" w:rsidRPr="00430BFE">
        <w:rPr>
          <w:rFonts w:asciiTheme="majorHAnsi" w:hAnsiTheme="majorHAnsi" w:cstheme="majorHAnsi"/>
          <w:bCs/>
          <w:sz w:val="24"/>
          <w:szCs w:val="24"/>
        </w:rPr>
        <w:t>(tj. Dz. U. z 202</w:t>
      </w:r>
      <w:r w:rsidR="004F0F53" w:rsidRPr="00430BFE">
        <w:rPr>
          <w:rFonts w:asciiTheme="majorHAnsi" w:hAnsiTheme="majorHAnsi" w:cstheme="majorHAnsi"/>
          <w:bCs/>
          <w:sz w:val="24"/>
          <w:szCs w:val="24"/>
        </w:rPr>
        <w:t>3</w:t>
      </w:r>
      <w:r w:rsidR="00815821" w:rsidRPr="00430BFE">
        <w:rPr>
          <w:rFonts w:asciiTheme="majorHAnsi" w:hAnsiTheme="majorHAnsi" w:cstheme="majorHAnsi"/>
          <w:bCs/>
          <w:sz w:val="24"/>
          <w:szCs w:val="24"/>
        </w:rPr>
        <w:t xml:space="preserve"> r. poz. </w:t>
      </w:r>
      <w:r w:rsidR="004F0F53" w:rsidRPr="00430BFE">
        <w:rPr>
          <w:rFonts w:asciiTheme="majorHAnsi" w:hAnsiTheme="majorHAnsi" w:cstheme="majorHAnsi"/>
          <w:bCs/>
          <w:sz w:val="24"/>
          <w:szCs w:val="24"/>
        </w:rPr>
        <w:t>1640</w:t>
      </w:r>
      <w:r w:rsidR="00815821" w:rsidRPr="00430BFE">
        <w:rPr>
          <w:rFonts w:asciiTheme="majorHAnsi" w:hAnsiTheme="majorHAnsi" w:cstheme="majorHAnsi"/>
          <w:bCs/>
          <w:sz w:val="24"/>
          <w:szCs w:val="24"/>
        </w:rPr>
        <w:t xml:space="preserve"> z </w:t>
      </w:r>
      <w:proofErr w:type="spellStart"/>
      <w:r w:rsidR="00815821" w:rsidRPr="00430BFE">
        <w:rPr>
          <w:rFonts w:asciiTheme="majorHAnsi" w:hAnsiTheme="majorHAnsi" w:cstheme="majorHAnsi"/>
          <w:bCs/>
          <w:sz w:val="24"/>
          <w:szCs w:val="24"/>
        </w:rPr>
        <w:t>późn</w:t>
      </w:r>
      <w:proofErr w:type="spellEnd"/>
      <w:r w:rsidR="00815821" w:rsidRPr="00430BFE">
        <w:rPr>
          <w:rFonts w:asciiTheme="majorHAnsi" w:hAnsiTheme="majorHAnsi" w:cstheme="majorHAnsi"/>
          <w:bCs/>
          <w:sz w:val="24"/>
          <w:szCs w:val="24"/>
        </w:rPr>
        <w:t>. zm.)  albo wysłanie na adres do doręczeń elektronicznych, o których mowa w art. 2 pkt 1 ustawy z dnia 18 listopada 2022 r. o doręczeniach elektronicznych, jest równoznaczne z jej wniesieniem.</w:t>
      </w:r>
    </w:p>
    <w:p w14:paraId="4A63277F" w14:textId="77777777" w:rsidR="00815821" w:rsidRPr="00430BFE" w:rsidRDefault="009B6232">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Prezes Izby przekazuje skargę wraz z aktami postępowania odwoławczego do sądu zamówień publicznych w terminie 7 dni od dnia jej otrzymania.</w:t>
      </w:r>
    </w:p>
    <w:p w14:paraId="58EF082E" w14:textId="77777777" w:rsidR="007F5BA9" w:rsidRPr="00430BFE" w:rsidRDefault="00815821">
      <w:pPr>
        <w:numPr>
          <w:ilvl w:val="1"/>
          <w:numId w:val="14"/>
        </w:numPr>
        <w:spacing w:after="120"/>
        <w:ind w:left="709" w:hanging="709"/>
        <w:jc w:val="both"/>
        <w:rPr>
          <w:rFonts w:asciiTheme="majorHAnsi" w:hAnsiTheme="majorHAnsi" w:cstheme="majorHAnsi"/>
          <w:bCs/>
          <w:sz w:val="24"/>
          <w:szCs w:val="24"/>
        </w:rPr>
      </w:pPr>
      <w:r w:rsidRPr="00430BFE">
        <w:rPr>
          <w:rFonts w:asciiTheme="majorHAnsi" w:hAnsiTheme="majorHAnsi" w:cstheme="majorHAnsi"/>
          <w:bCs/>
          <w:sz w:val="24"/>
          <w:szCs w:val="24"/>
        </w:rPr>
        <w:t>Od wyroku sądu lub postanowienia kończącego postępowanie w sprawie przysługuje skarga kasacyjna do Sądu Najwyższego.</w:t>
      </w:r>
    </w:p>
    <w:p w14:paraId="6519ACC4" w14:textId="77777777" w:rsidR="006C3826" w:rsidRPr="00430BFE" w:rsidRDefault="006C3826" w:rsidP="006C3826">
      <w:pPr>
        <w:spacing w:after="120"/>
        <w:ind w:left="709"/>
        <w:jc w:val="both"/>
        <w:rPr>
          <w:rFonts w:asciiTheme="majorHAnsi" w:hAnsiTheme="majorHAnsi" w:cstheme="majorHAnsi"/>
          <w:bCs/>
          <w:sz w:val="24"/>
          <w:szCs w:val="24"/>
        </w:rPr>
      </w:pPr>
    </w:p>
    <w:p w14:paraId="2505D62A" w14:textId="77777777" w:rsidR="00145FFB" w:rsidRPr="00430BFE" w:rsidRDefault="00145FFB">
      <w:pPr>
        <w:numPr>
          <w:ilvl w:val="0"/>
          <w:numId w:val="14"/>
        </w:numPr>
        <w:shd w:val="clear" w:color="auto" w:fill="D9D9D9"/>
        <w:spacing w:line="360" w:lineRule="auto"/>
        <w:ind w:left="426" w:hanging="426"/>
        <w:jc w:val="both"/>
        <w:rPr>
          <w:rFonts w:asciiTheme="majorHAnsi" w:hAnsiTheme="majorHAnsi" w:cstheme="majorHAnsi"/>
          <w:b/>
          <w:sz w:val="24"/>
          <w:szCs w:val="24"/>
        </w:rPr>
      </w:pPr>
      <w:r w:rsidRPr="00430BFE">
        <w:rPr>
          <w:rFonts w:asciiTheme="majorHAnsi" w:hAnsiTheme="majorHAnsi" w:cstheme="majorHAnsi"/>
          <w:b/>
          <w:sz w:val="24"/>
          <w:szCs w:val="24"/>
        </w:rPr>
        <w:t>KLAUZULA INFORMACYJNA RODO</w:t>
      </w:r>
    </w:p>
    <w:p w14:paraId="230A2F45" w14:textId="77777777" w:rsidR="00751184" w:rsidRPr="00751184" w:rsidRDefault="00751184" w:rsidP="00751184">
      <w:pPr>
        <w:spacing w:after="0" w:line="240" w:lineRule="auto"/>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 xml:space="preserve">Zgodnie z art. 13 ust. 1 i 2 rozporządzenia Parlamentu Europejskiego i Rady (UE) 2016/679 </w:t>
      </w:r>
      <w:r w:rsidRPr="00751184">
        <w:rPr>
          <w:rFonts w:asciiTheme="majorHAnsi" w:eastAsia="Times New Roman" w:hAnsiTheme="majorHAnsi" w:cstheme="majorHAnsi"/>
          <w:sz w:val="24"/>
          <w:szCs w:val="24"/>
          <w:lang w:eastAsia="pl-PL"/>
        </w:rPr>
        <w:br/>
        <w:t>z dnia 27 kwietnia 2016 r. w sprawie ochrony osób fizycznych w związku z przetwarzaniem danych osobowych i w sprawach swobodnego przepływu takich danych oraz uchylenia dyrektywy 95/46/WE (ogólne rozporządzenie o ochronie danych osobowych) (Dz. Urz. UE L 119 z 04.05.2016, str. 1), dalej „RODO”, informuję, że:</w:t>
      </w:r>
    </w:p>
    <w:p w14:paraId="58C42675" w14:textId="5E250836"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 xml:space="preserve">administratorem Pani/Pana danych osobowych jest w </w:t>
      </w:r>
      <w:r w:rsidRPr="00751184">
        <w:rPr>
          <w:rFonts w:asciiTheme="majorHAnsi" w:eastAsia="Times New Roman" w:hAnsiTheme="majorHAnsi" w:cstheme="majorHAnsi"/>
          <w:b/>
          <w:sz w:val="24"/>
          <w:szCs w:val="24"/>
          <w:lang w:eastAsia="pl-PL"/>
        </w:rPr>
        <w:t xml:space="preserve">Urzędzie Gminy Suwałki </w:t>
      </w:r>
      <w:r>
        <w:rPr>
          <w:rFonts w:asciiTheme="majorHAnsi" w:eastAsia="Times New Roman" w:hAnsiTheme="majorHAnsi" w:cstheme="majorHAnsi"/>
          <w:b/>
          <w:sz w:val="24"/>
          <w:szCs w:val="24"/>
          <w:lang w:eastAsia="pl-PL"/>
        </w:rPr>
        <w:t>-</w:t>
      </w:r>
      <w:r w:rsidRPr="00751184">
        <w:rPr>
          <w:rFonts w:asciiTheme="majorHAnsi" w:eastAsia="Times New Roman" w:hAnsiTheme="majorHAnsi" w:cstheme="majorHAnsi"/>
          <w:b/>
          <w:sz w:val="24"/>
          <w:szCs w:val="24"/>
          <w:lang w:eastAsia="pl-PL"/>
        </w:rPr>
        <w:t xml:space="preserve"> Wójt Gminy Suwałki, ul. Świerkowa 45, 16-400 Suwałki, tel. 875659300, </w:t>
      </w:r>
      <w:bookmarkStart w:id="21" w:name="_Hlk515433679"/>
      <w:r w:rsidRPr="00751184">
        <w:rPr>
          <w:rFonts w:asciiTheme="majorHAnsi" w:eastAsia="Times New Roman" w:hAnsiTheme="majorHAnsi" w:cstheme="majorHAnsi"/>
          <w:b/>
          <w:sz w:val="24"/>
          <w:szCs w:val="24"/>
          <w:lang w:eastAsia="pl-PL"/>
        </w:rPr>
        <w:t xml:space="preserve">e-mail: </w:t>
      </w:r>
      <w:r w:rsidRPr="00751184">
        <w:rPr>
          <w:rFonts w:asciiTheme="majorHAnsi" w:eastAsia="Times New Roman" w:hAnsiTheme="majorHAnsi" w:cstheme="majorHAnsi"/>
          <w:b/>
          <w:sz w:val="24"/>
          <w:szCs w:val="24"/>
          <w:u w:color="FF0000"/>
          <w:lang w:eastAsia="pl-PL"/>
        </w:rPr>
        <w:t>sekretariat@gmina.suwalki.pl</w:t>
      </w:r>
      <w:r w:rsidRPr="00751184">
        <w:rPr>
          <w:rFonts w:asciiTheme="majorHAnsi" w:eastAsia="Times New Roman" w:hAnsiTheme="majorHAnsi" w:cstheme="majorHAnsi"/>
          <w:b/>
          <w:sz w:val="24"/>
          <w:szCs w:val="24"/>
          <w:lang w:eastAsia="pl-PL"/>
        </w:rPr>
        <w:t>;</w:t>
      </w:r>
      <w:bookmarkEnd w:id="21"/>
    </w:p>
    <w:p w14:paraId="78043FC6"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inspektorem ochrony danych osobowych jest Pani Katarzyna Żuk:</w:t>
      </w:r>
      <w:r w:rsidRPr="00751184">
        <w:rPr>
          <w:rFonts w:asciiTheme="majorHAnsi" w:eastAsia="Times New Roman" w:hAnsiTheme="majorHAnsi" w:cstheme="majorHAnsi"/>
          <w:b/>
          <w:sz w:val="24"/>
          <w:szCs w:val="24"/>
          <w:lang w:eastAsia="pl-PL"/>
        </w:rPr>
        <w:t xml:space="preserve"> </w:t>
      </w:r>
    </w:p>
    <w:p w14:paraId="560F9700"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rebuchet MS" w:hAnsiTheme="majorHAnsi" w:cstheme="majorHAnsi"/>
          <w:sz w:val="24"/>
          <w:szCs w:val="24"/>
        </w:rPr>
        <w:t xml:space="preserve">kontakt do inspektora ochrony danych osobowych zamawiającego: </w:t>
      </w:r>
      <w:r w:rsidRPr="00751184">
        <w:rPr>
          <w:rFonts w:asciiTheme="majorHAnsi" w:hAnsiTheme="majorHAnsi" w:cstheme="majorHAnsi"/>
          <w:sz w:val="24"/>
          <w:szCs w:val="24"/>
        </w:rPr>
        <w:t>Katarzyna Żuk</w:t>
      </w:r>
    </w:p>
    <w:p w14:paraId="2F20AF72" w14:textId="77777777" w:rsidR="00751184" w:rsidRPr="00751184" w:rsidRDefault="00751184" w:rsidP="00751184">
      <w:pPr>
        <w:numPr>
          <w:ilvl w:val="1"/>
          <w:numId w:val="7"/>
        </w:numPr>
        <w:spacing w:after="0" w:line="240" w:lineRule="auto"/>
        <w:ind w:left="720"/>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b/>
          <w:sz w:val="24"/>
          <w:szCs w:val="24"/>
          <w:lang w:eastAsia="pl-PL"/>
        </w:rPr>
        <w:t xml:space="preserve">tel. 875659300 </w:t>
      </w:r>
    </w:p>
    <w:p w14:paraId="13F77717" w14:textId="77777777" w:rsidR="00751184" w:rsidRPr="00751184" w:rsidRDefault="00751184" w:rsidP="00751184">
      <w:pPr>
        <w:numPr>
          <w:ilvl w:val="1"/>
          <w:numId w:val="7"/>
        </w:numPr>
        <w:spacing w:after="0" w:line="240" w:lineRule="auto"/>
        <w:ind w:left="720"/>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b/>
          <w:sz w:val="24"/>
          <w:szCs w:val="24"/>
          <w:lang w:eastAsia="pl-PL"/>
        </w:rPr>
        <w:t xml:space="preserve">e-mail: iod@gmina.suwalki.pl </w:t>
      </w:r>
    </w:p>
    <w:p w14:paraId="17A07C8F" w14:textId="08A46645"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b/>
          <w:bCs/>
          <w:sz w:val="24"/>
          <w:szCs w:val="24"/>
          <w:lang w:eastAsia="pl-PL"/>
        </w:rPr>
      </w:pPr>
      <w:r w:rsidRPr="00751184">
        <w:rPr>
          <w:rFonts w:asciiTheme="majorHAnsi" w:eastAsia="Times New Roman" w:hAnsiTheme="majorHAnsi" w:cstheme="majorHAnsi"/>
          <w:bCs/>
          <w:sz w:val="24"/>
          <w:szCs w:val="24"/>
          <w:lang w:eastAsia="pl-PL"/>
        </w:rPr>
        <w:tab/>
        <w:t>Pani/Pana dane osobowe przetwarzane będą</w:t>
      </w:r>
      <w:r w:rsidRPr="00751184">
        <w:rPr>
          <w:rFonts w:asciiTheme="majorHAnsi" w:eastAsia="Trebuchet MS" w:hAnsiTheme="majorHAnsi" w:cstheme="majorHAnsi"/>
          <w:sz w:val="24"/>
          <w:szCs w:val="24"/>
        </w:rPr>
        <w:t xml:space="preserve"> na podstawie art. 6 ust. 1 lit. c RODO</w:t>
      </w:r>
      <w:r w:rsidRPr="00751184">
        <w:rPr>
          <w:rFonts w:asciiTheme="majorHAnsi" w:eastAsia="Times New Roman" w:hAnsiTheme="majorHAnsi" w:cstheme="majorHAnsi"/>
          <w:bCs/>
          <w:sz w:val="24"/>
          <w:szCs w:val="24"/>
          <w:lang w:eastAsia="pl-PL"/>
        </w:rPr>
        <w:t xml:space="preserve"> w celu związanym z postępowaniem o udzielenia zamówienia publicznego pn</w:t>
      </w:r>
      <w:r w:rsidRPr="00751184">
        <w:rPr>
          <w:rFonts w:asciiTheme="majorHAnsi" w:eastAsia="Times New Roman" w:hAnsiTheme="majorHAnsi" w:cstheme="majorHAnsi"/>
          <w:b/>
          <w:bCs/>
          <w:sz w:val="24"/>
          <w:szCs w:val="24"/>
          <w:lang w:eastAsia="pl-PL"/>
        </w:rPr>
        <w:t>.</w:t>
      </w:r>
      <w:r w:rsidRPr="00751184">
        <w:rPr>
          <w:rFonts w:asciiTheme="majorHAnsi" w:eastAsia="Times New Roman" w:hAnsiTheme="majorHAnsi" w:cstheme="majorHAnsi"/>
          <w:b/>
          <w:bCs/>
          <w:color w:val="0070C0"/>
          <w:sz w:val="24"/>
          <w:szCs w:val="24"/>
          <w:lang w:eastAsia="pl-PL"/>
        </w:rPr>
        <w:t xml:space="preserve"> </w:t>
      </w:r>
      <w:r w:rsidRPr="00751184">
        <w:rPr>
          <w:rFonts w:asciiTheme="majorHAnsi" w:eastAsia="Times New Roman" w:hAnsiTheme="majorHAnsi" w:cstheme="majorHAnsi"/>
          <w:b/>
          <w:bCs/>
          <w:sz w:val="24"/>
          <w:szCs w:val="24"/>
          <w:lang w:eastAsia="pl-PL" w:bidi="pl-PL"/>
        </w:rPr>
        <w:t>„Dostawa energii elektrycznej dla potrzeb Gminy Suwałki</w:t>
      </w:r>
      <w:proofErr w:type="gramStart"/>
      <w:r w:rsidRPr="00751184">
        <w:rPr>
          <w:rFonts w:asciiTheme="majorHAnsi" w:eastAsia="Times New Roman" w:hAnsiTheme="majorHAnsi" w:cstheme="majorHAnsi"/>
          <w:b/>
          <w:bCs/>
          <w:sz w:val="24"/>
          <w:szCs w:val="24"/>
          <w:lang w:eastAsia="pl-PL" w:bidi="pl-PL"/>
        </w:rPr>
        <w:t>”</w:t>
      </w:r>
      <w:r>
        <w:rPr>
          <w:rFonts w:asciiTheme="majorHAnsi" w:eastAsia="Times New Roman" w:hAnsiTheme="majorHAnsi" w:cstheme="majorHAnsi"/>
          <w:b/>
          <w:bCs/>
          <w:sz w:val="24"/>
          <w:szCs w:val="24"/>
          <w:lang w:eastAsia="pl-PL" w:bidi="pl-PL"/>
        </w:rPr>
        <w:t>,</w:t>
      </w:r>
      <w:proofErr w:type="gramEnd"/>
      <w:r w:rsidRPr="00751184">
        <w:rPr>
          <w:rFonts w:asciiTheme="majorHAnsi" w:eastAsia="Times New Roman" w:hAnsiTheme="majorHAnsi" w:cstheme="majorHAnsi"/>
          <w:b/>
          <w:bCs/>
          <w:sz w:val="24"/>
          <w:szCs w:val="24"/>
          <w:lang w:eastAsia="pl-PL"/>
        </w:rPr>
        <w:t xml:space="preserve"> (Numer referencyjny postępowania: </w:t>
      </w:r>
      <w:r>
        <w:rPr>
          <w:rFonts w:asciiTheme="majorHAnsi" w:eastAsia="Times New Roman" w:hAnsiTheme="majorHAnsi" w:cstheme="majorHAnsi"/>
          <w:b/>
          <w:bCs/>
          <w:sz w:val="24"/>
          <w:szCs w:val="24"/>
          <w:lang w:eastAsia="pl-PL"/>
        </w:rPr>
        <w:t>IMK</w:t>
      </w:r>
      <w:r w:rsidRPr="00751184">
        <w:rPr>
          <w:rFonts w:asciiTheme="majorHAnsi" w:eastAsia="Times New Roman" w:hAnsiTheme="majorHAnsi" w:cstheme="majorHAnsi"/>
          <w:b/>
          <w:bCs/>
          <w:sz w:val="24"/>
          <w:szCs w:val="24"/>
          <w:lang w:eastAsia="pl-PL"/>
        </w:rPr>
        <w:t>.271.2.202</w:t>
      </w:r>
      <w:r>
        <w:rPr>
          <w:rFonts w:asciiTheme="majorHAnsi" w:eastAsia="Times New Roman" w:hAnsiTheme="majorHAnsi" w:cstheme="majorHAnsi"/>
          <w:b/>
          <w:bCs/>
          <w:sz w:val="24"/>
          <w:szCs w:val="24"/>
          <w:lang w:eastAsia="pl-PL"/>
        </w:rPr>
        <w:t>6</w:t>
      </w:r>
      <w:r w:rsidRPr="00751184">
        <w:rPr>
          <w:rFonts w:asciiTheme="majorHAnsi" w:eastAsia="Times New Roman" w:hAnsiTheme="majorHAnsi" w:cstheme="majorHAnsi"/>
          <w:b/>
          <w:bCs/>
          <w:sz w:val="24"/>
          <w:szCs w:val="24"/>
          <w:lang w:eastAsia="pl-PL"/>
        </w:rPr>
        <w:t>.</w:t>
      </w:r>
      <w:r>
        <w:rPr>
          <w:rFonts w:asciiTheme="majorHAnsi" w:eastAsia="Times New Roman" w:hAnsiTheme="majorHAnsi" w:cstheme="majorHAnsi"/>
          <w:b/>
          <w:bCs/>
          <w:sz w:val="24"/>
          <w:szCs w:val="24"/>
          <w:lang w:eastAsia="pl-PL"/>
        </w:rPr>
        <w:t>W</w:t>
      </w:r>
      <w:r w:rsidRPr="00751184">
        <w:rPr>
          <w:rFonts w:asciiTheme="majorHAnsi" w:eastAsia="Times New Roman" w:hAnsiTheme="majorHAnsi" w:cstheme="majorHAnsi"/>
          <w:b/>
          <w:bCs/>
          <w:sz w:val="24"/>
          <w:szCs w:val="24"/>
          <w:lang w:eastAsia="pl-PL"/>
        </w:rPr>
        <w:t xml:space="preserve">S) prowadzonym w trybie podstawowym - art. 275 pkt 1 ustawy </w:t>
      </w:r>
      <w:proofErr w:type="spellStart"/>
      <w:r w:rsidRPr="00751184">
        <w:rPr>
          <w:rFonts w:asciiTheme="majorHAnsi" w:eastAsia="Times New Roman" w:hAnsiTheme="majorHAnsi" w:cstheme="majorHAnsi"/>
          <w:b/>
          <w:bCs/>
          <w:sz w:val="24"/>
          <w:szCs w:val="24"/>
          <w:lang w:eastAsia="pl-PL"/>
        </w:rPr>
        <w:t>Pzp</w:t>
      </w:r>
      <w:proofErr w:type="spellEnd"/>
      <w:r w:rsidRPr="00751184">
        <w:rPr>
          <w:rFonts w:asciiTheme="majorHAnsi" w:eastAsia="Times New Roman" w:hAnsiTheme="majorHAnsi" w:cstheme="majorHAnsi"/>
          <w:b/>
          <w:bCs/>
          <w:sz w:val="24"/>
          <w:szCs w:val="24"/>
          <w:lang w:eastAsia="pl-PL"/>
        </w:rPr>
        <w:t>;</w:t>
      </w:r>
    </w:p>
    <w:p w14:paraId="02D72D34"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ab/>
        <w:t xml:space="preserve">odbiorcami Pani/Pana danych osobowych będą osoby lub podmioty, którym udostępniona zostanie dokumentacja postępowania w oparciu o art. 74 ustawy </w:t>
      </w:r>
      <w:proofErr w:type="spellStart"/>
      <w:r w:rsidRPr="00751184">
        <w:rPr>
          <w:rFonts w:asciiTheme="majorHAnsi" w:eastAsia="Times New Roman" w:hAnsiTheme="majorHAnsi" w:cstheme="majorHAnsi"/>
          <w:sz w:val="24"/>
          <w:szCs w:val="24"/>
          <w:lang w:eastAsia="pl-PL"/>
        </w:rPr>
        <w:t>Pzp</w:t>
      </w:r>
      <w:proofErr w:type="spellEnd"/>
      <w:r w:rsidRPr="00751184">
        <w:rPr>
          <w:rFonts w:asciiTheme="majorHAnsi" w:eastAsia="Times New Roman" w:hAnsiTheme="majorHAnsi" w:cstheme="majorHAnsi"/>
          <w:sz w:val="24"/>
          <w:szCs w:val="24"/>
          <w:lang w:eastAsia="pl-PL"/>
        </w:rPr>
        <w:t xml:space="preserve">; </w:t>
      </w:r>
    </w:p>
    <w:p w14:paraId="13EDE0A9"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ab/>
        <w:t>Pani/Pana dane osobowe będą przechowywane, zgodnie z art. 78 ust. 1 ustawy</w:t>
      </w:r>
      <w:r w:rsidRPr="00751184">
        <w:rPr>
          <w:rFonts w:asciiTheme="majorHAnsi" w:eastAsia="Trebuchet MS" w:hAnsiTheme="majorHAnsi" w:cstheme="majorHAnsi"/>
        </w:rPr>
        <w:t xml:space="preserve"> </w:t>
      </w:r>
      <w:r w:rsidRPr="00751184">
        <w:rPr>
          <w:rFonts w:asciiTheme="majorHAnsi" w:eastAsia="Times New Roman" w:hAnsiTheme="majorHAnsi" w:cstheme="majorHAnsi"/>
          <w:sz w:val="24"/>
          <w:szCs w:val="24"/>
          <w:lang w:eastAsia="pl-PL"/>
        </w:rPr>
        <w:t>z dnia 11 września 2019 r. Prawo zamówień publicznych (</w:t>
      </w:r>
      <w:proofErr w:type="spellStart"/>
      <w:r w:rsidRPr="00751184">
        <w:rPr>
          <w:rFonts w:asciiTheme="majorHAnsi" w:eastAsia="Times New Roman" w:hAnsiTheme="majorHAnsi" w:cstheme="majorHAnsi"/>
          <w:sz w:val="24"/>
          <w:szCs w:val="24"/>
          <w:lang w:eastAsia="pl-PL"/>
        </w:rPr>
        <w:t>t.j</w:t>
      </w:r>
      <w:proofErr w:type="spellEnd"/>
      <w:r w:rsidRPr="00751184">
        <w:rPr>
          <w:rFonts w:asciiTheme="majorHAnsi" w:eastAsia="Times New Roman" w:hAnsiTheme="majorHAnsi" w:cstheme="majorHAnsi"/>
          <w:sz w:val="24"/>
          <w:szCs w:val="24"/>
          <w:lang w:eastAsia="pl-PL"/>
        </w:rPr>
        <w:t xml:space="preserve">. Dz. U. z 2024 r., poz. 1320 z </w:t>
      </w:r>
      <w:proofErr w:type="spellStart"/>
      <w:r w:rsidRPr="00751184">
        <w:rPr>
          <w:rFonts w:asciiTheme="majorHAnsi" w:eastAsia="Times New Roman" w:hAnsiTheme="majorHAnsi" w:cstheme="majorHAnsi"/>
          <w:sz w:val="24"/>
          <w:szCs w:val="24"/>
          <w:lang w:eastAsia="pl-PL"/>
        </w:rPr>
        <w:t>późn</w:t>
      </w:r>
      <w:proofErr w:type="spellEnd"/>
      <w:r w:rsidRPr="00751184">
        <w:rPr>
          <w:rFonts w:asciiTheme="majorHAnsi" w:eastAsia="Times New Roman" w:hAnsiTheme="majorHAnsi" w:cstheme="majorHAnsi"/>
          <w:sz w:val="24"/>
          <w:szCs w:val="24"/>
          <w:lang w:eastAsia="pl-PL"/>
        </w:rPr>
        <w:t>. zm.)</w:t>
      </w:r>
      <w:r w:rsidRPr="00751184">
        <w:rPr>
          <w:rFonts w:asciiTheme="majorHAnsi" w:eastAsia="Times New Roman" w:hAnsiTheme="majorHAnsi" w:cstheme="majorHAnsi"/>
          <w:sz w:val="24"/>
          <w:szCs w:val="24"/>
          <w:lang w:eastAsia="pl-PL"/>
        </w:rPr>
        <w:br/>
        <w:t xml:space="preserve">- w skrócie </w:t>
      </w:r>
      <w:r w:rsidRPr="00751184">
        <w:rPr>
          <w:rFonts w:asciiTheme="majorHAnsi" w:eastAsia="Times New Roman" w:hAnsiTheme="majorHAnsi" w:cstheme="majorHAnsi"/>
          <w:bCs/>
          <w:sz w:val="24"/>
          <w:szCs w:val="24"/>
          <w:lang w:eastAsia="pl-PL"/>
        </w:rPr>
        <w:t xml:space="preserve">„ustawy </w:t>
      </w:r>
      <w:proofErr w:type="spellStart"/>
      <w:r w:rsidRPr="00751184">
        <w:rPr>
          <w:rFonts w:asciiTheme="majorHAnsi" w:eastAsia="Times New Roman" w:hAnsiTheme="majorHAnsi" w:cstheme="majorHAnsi"/>
          <w:bCs/>
          <w:sz w:val="24"/>
          <w:szCs w:val="24"/>
          <w:lang w:eastAsia="pl-PL"/>
        </w:rPr>
        <w:t>Pzp</w:t>
      </w:r>
      <w:proofErr w:type="spellEnd"/>
      <w:r w:rsidRPr="00751184">
        <w:rPr>
          <w:rFonts w:asciiTheme="majorHAnsi" w:eastAsia="Times New Roman" w:hAnsiTheme="majorHAnsi" w:cstheme="majorHAnsi"/>
          <w:bCs/>
          <w:sz w:val="24"/>
          <w:szCs w:val="24"/>
          <w:lang w:eastAsia="pl-PL"/>
        </w:rPr>
        <w:t>”</w:t>
      </w:r>
      <w:r w:rsidRPr="00751184">
        <w:rPr>
          <w:rFonts w:asciiTheme="majorHAnsi" w:eastAsia="Times New Roman" w:hAnsiTheme="majorHAnsi" w:cstheme="majorHAnsi"/>
          <w:sz w:val="24"/>
          <w:szCs w:val="24"/>
          <w:lang w:eastAsia="pl-PL"/>
        </w:rPr>
        <w:t>, przez okres 4 lat od dnia zakończenia postępowania o udzielenie zamówienia, a jeżeli czas trwania umowy przekracza 4 lata, okres przechowywania obejmuje cały czas trwania umowy,</w:t>
      </w:r>
    </w:p>
    <w:p w14:paraId="27D072CA"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 xml:space="preserve"> </w:t>
      </w:r>
      <w:r w:rsidRPr="00751184">
        <w:rPr>
          <w:rFonts w:asciiTheme="majorHAnsi" w:eastAsia="Times New Roman" w:hAnsiTheme="majorHAnsi" w:cstheme="majorHAnsi"/>
          <w:sz w:val="24"/>
          <w:szCs w:val="24"/>
          <w:lang w:eastAsia="pl-PL"/>
        </w:rPr>
        <w:tab/>
        <w:t xml:space="preserve">obowiązek podania przez Panią/Pana danych osobowych bezpośrednio Pani/Pana dotyczących jest wymogiem ustawowym określonym w przepisach ustawy </w:t>
      </w:r>
      <w:proofErr w:type="spellStart"/>
      <w:r w:rsidRPr="00751184">
        <w:rPr>
          <w:rFonts w:asciiTheme="majorHAnsi" w:eastAsia="Times New Roman" w:hAnsiTheme="majorHAnsi" w:cstheme="majorHAnsi"/>
          <w:sz w:val="24"/>
          <w:szCs w:val="24"/>
          <w:lang w:eastAsia="pl-PL"/>
        </w:rPr>
        <w:t>Pzp</w:t>
      </w:r>
      <w:proofErr w:type="spellEnd"/>
      <w:r w:rsidRPr="00751184">
        <w:rPr>
          <w:rFonts w:asciiTheme="majorHAnsi" w:eastAsia="Times New Roman" w:hAnsiTheme="majorHAnsi" w:cstheme="majorHAnsi"/>
          <w:sz w:val="24"/>
          <w:szCs w:val="24"/>
          <w:lang w:eastAsia="pl-PL"/>
        </w:rPr>
        <w:t xml:space="preserve">, związanym z udziałem w postępowaniu o udzielenie zamówienia publicznego; </w:t>
      </w:r>
    </w:p>
    <w:p w14:paraId="02D06D21"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ab/>
        <w:t>w odniesieniu do Pani/Pana danych osobowych decyzje nie będą podejmowane w sposób zautomatyzowany, stosownie do art. 22 RODO;</w:t>
      </w:r>
    </w:p>
    <w:p w14:paraId="10F731E1"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lastRenderedPageBreak/>
        <w:tab/>
        <w:t>posiada Pani/Pan:</w:t>
      </w:r>
    </w:p>
    <w:p w14:paraId="764142A1" w14:textId="77777777" w:rsidR="00751184" w:rsidRPr="00751184" w:rsidRDefault="00751184" w:rsidP="00751184">
      <w:pPr>
        <w:numPr>
          <w:ilvl w:val="0"/>
          <w:numId w:val="8"/>
        </w:numPr>
        <w:spacing w:after="0" w:line="240" w:lineRule="auto"/>
        <w:ind w:left="567" w:hanging="283"/>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ab/>
        <w:t>na podstawie art. 15 RODO prawo dostępu do danych osobowych Pani/Pana dotyczących;</w:t>
      </w:r>
    </w:p>
    <w:p w14:paraId="40A60CAE" w14:textId="77777777" w:rsidR="00751184" w:rsidRPr="00751184" w:rsidRDefault="00751184" w:rsidP="00751184">
      <w:pPr>
        <w:numPr>
          <w:ilvl w:val="0"/>
          <w:numId w:val="8"/>
        </w:numPr>
        <w:spacing w:after="0" w:line="240" w:lineRule="auto"/>
        <w:ind w:left="567" w:hanging="283"/>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ab/>
        <w:t>na podstawie art. 16 RODO prawo do sprostowania pani/Pana danych osobowych;</w:t>
      </w:r>
    </w:p>
    <w:p w14:paraId="3D414228" w14:textId="77777777" w:rsidR="00751184" w:rsidRPr="00751184" w:rsidRDefault="00751184" w:rsidP="00751184">
      <w:pPr>
        <w:numPr>
          <w:ilvl w:val="0"/>
          <w:numId w:val="8"/>
        </w:numPr>
        <w:spacing w:after="0" w:line="240" w:lineRule="auto"/>
        <w:ind w:left="567" w:hanging="283"/>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ab/>
        <w:t>na podstawie art. 18 RODO prawo żądania od administratora ograniczenia przetwarzania danych osobowych z zastrzeżeniem przypadków, o których mowa w art. 18 ust. 2 RODO;</w:t>
      </w:r>
    </w:p>
    <w:p w14:paraId="0B93D54C" w14:textId="77777777" w:rsidR="00751184" w:rsidRPr="00751184" w:rsidRDefault="00751184" w:rsidP="00751184">
      <w:pPr>
        <w:numPr>
          <w:ilvl w:val="0"/>
          <w:numId w:val="8"/>
        </w:numPr>
        <w:spacing w:after="0" w:line="240" w:lineRule="auto"/>
        <w:ind w:left="567" w:hanging="283"/>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prawo do wniesienia skargi do Prezesa Urzędu Ochrony Danych Osobowych, gdy uzna Pani/Pan, że przetwarzanie danych osobowych Pani/Pana dotyczących narusza przepisy RODO;</w:t>
      </w:r>
    </w:p>
    <w:p w14:paraId="416A7324" w14:textId="77777777" w:rsidR="00751184" w:rsidRPr="00751184" w:rsidRDefault="00751184" w:rsidP="00751184">
      <w:pPr>
        <w:numPr>
          <w:ilvl w:val="0"/>
          <w:numId w:val="7"/>
        </w:numPr>
        <w:spacing w:after="0" w:line="240" w:lineRule="auto"/>
        <w:ind w:left="284" w:hanging="284"/>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nie przysługuje Pani/Panu:</w:t>
      </w:r>
    </w:p>
    <w:p w14:paraId="2BCFFE33" w14:textId="77777777" w:rsidR="00751184" w:rsidRPr="00751184" w:rsidRDefault="00751184" w:rsidP="00751184">
      <w:pPr>
        <w:numPr>
          <w:ilvl w:val="0"/>
          <w:numId w:val="9"/>
        </w:numPr>
        <w:spacing w:after="0" w:line="240" w:lineRule="auto"/>
        <w:ind w:left="567" w:hanging="283"/>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w związku z art. 17 ust. 3 lit. b, d lub e RODO prawo do usunięcia danych osobowych;</w:t>
      </w:r>
    </w:p>
    <w:p w14:paraId="6557C75D" w14:textId="77777777" w:rsidR="00751184" w:rsidRPr="00751184" w:rsidRDefault="00751184" w:rsidP="00751184">
      <w:pPr>
        <w:numPr>
          <w:ilvl w:val="0"/>
          <w:numId w:val="9"/>
        </w:numPr>
        <w:spacing w:after="0" w:line="240" w:lineRule="auto"/>
        <w:ind w:left="567" w:hanging="283"/>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sz w:val="24"/>
          <w:szCs w:val="24"/>
          <w:lang w:eastAsia="pl-PL"/>
        </w:rPr>
        <w:t>prawo do przenoszenia danych osobowych, o których mowa w art. 20 RODO;</w:t>
      </w:r>
    </w:p>
    <w:p w14:paraId="738816A5" w14:textId="77777777" w:rsidR="00751184" w:rsidRPr="00751184" w:rsidRDefault="00751184" w:rsidP="00751184">
      <w:pPr>
        <w:numPr>
          <w:ilvl w:val="0"/>
          <w:numId w:val="9"/>
        </w:numPr>
        <w:spacing w:after="0" w:line="240" w:lineRule="auto"/>
        <w:ind w:left="567" w:hanging="283"/>
        <w:jc w:val="both"/>
        <w:rPr>
          <w:rFonts w:asciiTheme="majorHAnsi" w:eastAsia="Times New Roman" w:hAnsiTheme="majorHAnsi" w:cstheme="majorHAnsi"/>
          <w:sz w:val="24"/>
          <w:szCs w:val="24"/>
          <w:lang w:eastAsia="pl-PL"/>
        </w:rPr>
      </w:pPr>
      <w:r w:rsidRPr="00751184">
        <w:rPr>
          <w:rFonts w:asciiTheme="majorHAnsi" w:eastAsia="Times New Roman" w:hAnsiTheme="majorHAnsi" w:cstheme="majorHAnsi"/>
          <w:b/>
          <w:sz w:val="24"/>
          <w:szCs w:val="24"/>
          <w:lang w:eastAsia="pl-PL"/>
        </w:rPr>
        <w:t>na podstawie art. 21 RODO prawo sprzeciwu, wobec przetwarzania danych osobowych, gdyż podstawą prawną przetwarzania Pani/Pana danych osobowych jest art. 6 ust. 1 lit. c RODO.</w:t>
      </w:r>
    </w:p>
    <w:p w14:paraId="0BE0BA18" w14:textId="3D18431E" w:rsidR="00DB4207" w:rsidRPr="00430BFE" w:rsidRDefault="00751184" w:rsidP="00751184">
      <w:pPr>
        <w:spacing w:after="0" w:line="240" w:lineRule="auto"/>
        <w:jc w:val="both"/>
        <w:rPr>
          <w:rFonts w:asciiTheme="majorHAnsi" w:eastAsia="Times New Roman" w:hAnsiTheme="majorHAnsi" w:cstheme="majorHAnsi"/>
          <w:i/>
          <w:sz w:val="18"/>
          <w:szCs w:val="18"/>
          <w:lang w:eastAsia="pl-PL"/>
        </w:rPr>
      </w:pPr>
      <w:r w:rsidRPr="00751184">
        <w:rPr>
          <w:rFonts w:asciiTheme="majorHAnsi" w:eastAsia="Times New Roman" w:hAnsiTheme="majorHAnsi" w:cstheme="majorHAnsi"/>
          <w:bCs/>
          <w:sz w:val="24"/>
          <w:szCs w:val="24"/>
          <w:lang w:eastAsia="pl-PL"/>
        </w:rPr>
        <w:t xml:space="preserve">11) Przysługuje Pani/Panu prawo wniesienia skargi do organu nadzorczego na niezgodne z RODO </w:t>
      </w:r>
      <w:r w:rsidRPr="00751184">
        <w:rPr>
          <w:rFonts w:asciiTheme="majorHAnsi" w:eastAsia="Trebuchet MS" w:hAnsiTheme="majorHAnsi" w:cstheme="majorHAnsi"/>
          <w:sz w:val="24"/>
          <w:szCs w:val="24"/>
        </w:rPr>
        <w:t>przetwarzanie Pani/Pana danych osobowych przez administratora. Organem właściwym dla przedmiotowej skargi jest Urząd Ochrony Danych Osobowych, ul. Stawki 2, 00-193 Warszawa</w:t>
      </w:r>
      <w:r w:rsidR="00DB4207" w:rsidRPr="00430BFE">
        <w:rPr>
          <w:rFonts w:asciiTheme="majorHAnsi" w:eastAsia="Times New Roman" w:hAnsiTheme="majorHAnsi" w:cstheme="majorHAnsi"/>
          <w:i/>
          <w:sz w:val="18"/>
          <w:szCs w:val="18"/>
          <w:lang w:eastAsia="pl-PL"/>
        </w:rPr>
        <w:t>.</w:t>
      </w:r>
    </w:p>
    <w:p w14:paraId="474FD654" w14:textId="77777777" w:rsidR="003C213C" w:rsidRPr="00430BFE" w:rsidRDefault="003C213C" w:rsidP="00DB4207">
      <w:pPr>
        <w:tabs>
          <w:tab w:val="left" w:pos="2370"/>
        </w:tabs>
        <w:jc w:val="both"/>
        <w:rPr>
          <w:rFonts w:asciiTheme="majorHAnsi" w:eastAsia="Times New Roman" w:hAnsiTheme="majorHAnsi" w:cstheme="majorHAnsi"/>
          <w:i/>
          <w:lang w:eastAsia="pl-PL"/>
        </w:rPr>
      </w:pPr>
    </w:p>
    <w:p w14:paraId="5CDE236A" w14:textId="77777777" w:rsidR="0005711E" w:rsidRPr="00430BFE" w:rsidRDefault="00145DBF">
      <w:pPr>
        <w:numPr>
          <w:ilvl w:val="0"/>
          <w:numId w:val="14"/>
        </w:numPr>
        <w:shd w:val="clear" w:color="auto" w:fill="D9D9D9"/>
        <w:spacing w:after="120" w:line="360" w:lineRule="auto"/>
        <w:ind w:left="425" w:hanging="425"/>
        <w:jc w:val="both"/>
        <w:rPr>
          <w:rFonts w:asciiTheme="majorHAnsi" w:hAnsiTheme="majorHAnsi" w:cstheme="majorHAnsi"/>
          <w:b/>
          <w:bCs/>
          <w:sz w:val="24"/>
          <w:szCs w:val="24"/>
        </w:rPr>
      </w:pPr>
      <w:r w:rsidRPr="00430BFE">
        <w:rPr>
          <w:rFonts w:asciiTheme="majorHAnsi" w:hAnsiTheme="majorHAnsi" w:cstheme="majorHAnsi"/>
          <w:b/>
          <w:bCs/>
          <w:sz w:val="24"/>
          <w:szCs w:val="24"/>
        </w:rPr>
        <w:t>ZAŁĄCZNIKI DO SWZ</w:t>
      </w:r>
    </w:p>
    <w:p w14:paraId="51017D9C" w14:textId="77777777" w:rsidR="00D14CDE" w:rsidRPr="00430BFE" w:rsidRDefault="00D14CDE" w:rsidP="00D14CDE">
      <w:pPr>
        <w:autoSpaceDE w:val="0"/>
        <w:autoSpaceDN w:val="0"/>
        <w:adjustRightInd w:val="0"/>
        <w:spacing w:after="0" w:line="240" w:lineRule="auto"/>
        <w:rPr>
          <w:rFonts w:asciiTheme="majorHAnsi" w:eastAsia="Times New Roman" w:hAnsiTheme="majorHAnsi" w:cstheme="majorHAnsi"/>
          <w:b/>
          <w:bCs/>
          <w:iCs/>
          <w:color w:val="000000"/>
          <w:sz w:val="24"/>
          <w:szCs w:val="24"/>
          <w:lang w:eastAsia="pl-PL"/>
        </w:rPr>
      </w:pPr>
      <w:r w:rsidRPr="00430BFE">
        <w:rPr>
          <w:rFonts w:asciiTheme="majorHAnsi" w:eastAsia="Times New Roman" w:hAnsiTheme="majorHAnsi" w:cstheme="majorHAnsi"/>
          <w:b/>
          <w:bCs/>
          <w:iCs/>
          <w:color w:val="000000"/>
          <w:sz w:val="24"/>
          <w:szCs w:val="24"/>
          <w:lang w:eastAsia="pl-PL"/>
        </w:rPr>
        <w:t>Załącznik nr 1.</w:t>
      </w:r>
      <w:r w:rsidRPr="00430BFE">
        <w:rPr>
          <w:rFonts w:asciiTheme="majorHAnsi" w:eastAsia="Times New Roman" w:hAnsiTheme="majorHAnsi" w:cstheme="majorHAnsi"/>
          <w:iCs/>
          <w:color w:val="000000"/>
          <w:sz w:val="24"/>
          <w:szCs w:val="24"/>
          <w:lang w:eastAsia="pl-PL"/>
        </w:rPr>
        <w:t xml:space="preserve"> </w:t>
      </w:r>
      <w:r w:rsidRPr="00430BFE">
        <w:rPr>
          <w:rFonts w:asciiTheme="majorHAnsi" w:eastAsia="Times New Roman" w:hAnsiTheme="majorHAnsi" w:cstheme="majorHAnsi"/>
          <w:iCs/>
          <w:color w:val="000000"/>
          <w:sz w:val="24"/>
          <w:szCs w:val="24"/>
          <w:lang w:eastAsia="pl-PL"/>
        </w:rPr>
        <w:tab/>
        <w:t>Formularz ofertowy;</w:t>
      </w:r>
    </w:p>
    <w:p w14:paraId="413CBD49" w14:textId="77777777" w:rsidR="00D14CDE" w:rsidRPr="00430BFE" w:rsidRDefault="00D14CDE" w:rsidP="00D14CDE">
      <w:pPr>
        <w:autoSpaceDE w:val="0"/>
        <w:autoSpaceDN w:val="0"/>
        <w:adjustRightInd w:val="0"/>
        <w:spacing w:after="0" w:line="240" w:lineRule="auto"/>
        <w:ind w:left="2127" w:hanging="2127"/>
        <w:rPr>
          <w:rFonts w:asciiTheme="majorHAnsi" w:eastAsia="Times New Roman" w:hAnsiTheme="majorHAnsi" w:cstheme="majorHAnsi"/>
          <w:b/>
          <w:bCs/>
          <w:iCs/>
          <w:color w:val="000000"/>
          <w:sz w:val="24"/>
          <w:szCs w:val="24"/>
          <w:lang w:eastAsia="pl-PL"/>
        </w:rPr>
      </w:pPr>
      <w:r w:rsidRPr="00430BFE">
        <w:rPr>
          <w:rFonts w:asciiTheme="majorHAnsi" w:eastAsia="Times New Roman" w:hAnsiTheme="majorHAnsi" w:cstheme="majorHAnsi"/>
          <w:b/>
          <w:bCs/>
          <w:iCs/>
          <w:color w:val="000000"/>
          <w:sz w:val="24"/>
          <w:szCs w:val="24"/>
          <w:lang w:eastAsia="pl-PL"/>
        </w:rPr>
        <w:t xml:space="preserve">Załącznik nr 2. </w:t>
      </w:r>
      <w:r w:rsidRPr="00430BFE">
        <w:rPr>
          <w:rFonts w:asciiTheme="majorHAnsi" w:eastAsia="Times New Roman" w:hAnsiTheme="majorHAnsi" w:cstheme="majorHAnsi"/>
          <w:b/>
          <w:bCs/>
          <w:iCs/>
          <w:color w:val="000000"/>
          <w:sz w:val="24"/>
          <w:szCs w:val="24"/>
          <w:lang w:eastAsia="pl-PL"/>
        </w:rPr>
        <w:tab/>
      </w:r>
      <w:r w:rsidRPr="00430BFE">
        <w:rPr>
          <w:rFonts w:asciiTheme="majorHAnsi" w:eastAsia="Times New Roman" w:hAnsiTheme="majorHAnsi" w:cstheme="majorHAnsi"/>
          <w:iCs/>
          <w:color w:val="000000"/>
          <w:sz w:val="24"/>
          <w:szCs w:val="24"/>
          <w:lang w:eastAsia="pl-PL"/>
        </w:rPr>
        <w:t>Oświadczenie o braku podstaw do wykluczenia i o spełnianiu warunków udziału w postępowaniu;</w:t>
      </w:r>
    </w:p>
    <w:p w14:paraId="52367DC6" w14:textId="77777777" w:rsidR="00D14CDE" w:rsidRPr="00430BFE" w:rsidRDefault="00D14CDE" w:rsidP="00D14CDE">
      <w:pPr>
        <w:autoSpaceDE w:val="0"/>
        <w:autoSpaceDN w:val="0"/>
        <w:adjustRightInd w:val="0"/>
        <w:spacing w:after="0" w:line="240" w:lineRule="auto"/>
        <w:rPr>
          <w:rFonts w:asciiTheme="majorHAnsi" w:eastAsia="Times New Roman" w:hAnsiTheme="majorHAnsi" w:cstheme="majorHAnsi"/>
          <w:iCs/>
          <w:color w:val="000000"/>
          <w:sz w:val="24"/>
          <w:szCs w:val="24"/>
          <w:lang w:eastAsia="pl-PL"/>
        </w:rPr>
      </w:pPr>
      <w:r w:rsidRPr="00430BFE">
        <w:rPr>
          <w:rFonts w:asciiTheme="majorHAnsi" w:eastAsia="Times New Roman" w:hAnsiTheme="majorHAnsi" w:cstheme="majorHAnsi"/>
          <w:b/>
          <w:bCs/>
          <w:iCs/>
          <w:color w:val="000000"/>
          <w:sz w:val="24"/>
          <w:szCs w:val="24"/>
          <w:lang w:eastAsia="pl-PL"/>
        </w:rPr>
        <w:t xml:space="preserve">Załącznik nr 3. </w:t>
      </w:r>
      <w:r w:rsidRPr="00430BFE">
        <w:rPr>
          <w:rFonts w:asciiTheme="majorHAnsi" w:eastAsia="Times New Roman" w:hAnsiTheme="majorHAnsi" w:cstheme="majorHAnsi"/>
          <w:b/>
          <w:bCs/>
          <w:iCs/>
          <w:color w:val="000000"/>
          <w:sz w:val="24"/>
          <w:szCs w:val="24"/>
          <w:lang w:eastAsia="pl-PL"/>
        </w:rPr>
        <w:tab/>
      </w:r>
      <w:bookmarkStart w:id="22" w:name="_Hlk71634599"/>
      <w:r w:rsidRPr="00430BFE">
        <w:rPr>
          <w:rFonts w:asciiTheme="majorHAnsi" w:eastAsia="Times New Roman" w:hAnsiTheme="majorHAnsi" w:cstheme="majorHAnsi"/>
          <w:iCs/>
          <w:color w:val="000000"/>
          <w:sz w:val="24"/>
          <w:szCs w:val="24"/>
          <w:lang w:eastAsia="pl-PL"/>
        </w:rPr>
        <w:t>Oświadczenie Wykonawców wspólnie ubiegających się o zamówienie;</w:t>
      </w:r>
      <w:bookmarkEnd w:id="22"/>
    </w:p>
    <w:p w14:paraId="0F83F01F" w14:textId="2BCB66A3" w:rsidR="00D14CDE" w:rsidRPr="00430BFE" w:rsidRDefault="00D14CDE" w:rsidP="00D14CDE">
      <w:pPr>
        <w:autoSpaceDE w:val="0"/>
        <w:autoSpaceDN w:val="0"/>
        <w:adjustRightInd w:val="0"/>
        <w:spacing w:after="0" w:line="240" w:lineRule="auto"/>
        <w:rPr>
          <w:rFonts w:asciiTheme="majorHAnsi" w:eastAsia="Times New Roman" w:hAnsiTheme="majorHAnsi" w:cstheme="majorHAnsi"/>
          <w:iCs/>
          <w:color w:val="000000"/>
          <w:sz w:val="24"/>
          <w:szCs w:val="24"/>
          <w:lang w:eastAsia="pl-PL"/>
        </w:rPr>
      </w:pPr>
      <w:r w:rsidRPr="00430BFE">
        <w:rPr>
          <w:rFonts w:asciiTheme="majorHAnsi" w:eastAsia="Times New Roman" w:hAnsiTheme="majorHAnsi" w:cstheme="majorHAnsi"/>
          <w:b/>
          <w:bCs/>
          <w:iCs/>
          <w:color w:val="000000"/>
          <w:sz w:val="24"/>
          <w:szCs w:val="24"/>
          <w:lang w:eastAsia="pl-PL"/>
        </w:rPr>
        <w:t xml:space="preserve">Załącznik nr 4. </w:t>
      </w:r>
      <w:r w:rsidRPr="00430BFE">
        <w:rPr>
          <w:rFonts w:asciiTheme="majorHAnsi" w:eastAsia="Times New Roman" w:hAnsiTheme="majorHAnsi" w:cstheme="majorHAnsi"/>
          <w:iCs/>
          <w:color w:val="000000"/>
          <w:sz w:val="24"/>
          <w:szCs w:val="24"/>
          <w:lang w:eastAsia="pl-PL"/>
        </w:rPr>
        <w:tab/>
      </w:r>
      <w:r w:rsidR="00751184">
        <w:rPr>
          <w:rFonts w:asciiTheme="majorHAnsi" w:eastAsia="Times New Roman" w:hAnsiTheme="majorHAnsi" w:cstheme="majorHAnsi"/>
          <w:iCs/>
          <w:color w:val="000000"/>
          <w:sz w:val="24"/>
          <w:szCs w:val="24"/>
          <w:lang w:eastAsia="pl-PL"/>
        </w:rPr>
        <w:t>Projektowane</w:t>
      </w:r>
      <w:r w:rsidRPr="00430BFE">
        <w:rPr>
          <w:rFonts w:asciiTheme="majorHAnsi" w:eastAsia="Times New Roman" w:hAnsiTheme="majorHAnsi" w:cstheme="majorHAnsi"/>
          <w:iCs/>
          <w:color w:val="000000"/>
          <w:sz w:val="24"/>
          <w:szCs w:val="24"/>
          <w:lang w:eastAsia="pl-PL"/>
        </w:rPr>
        <w:t xml:space="preserve"> postanowienia umowy</w:t>
      </w:r>
      <w:r w:rsidR="008F3949" w:rsidRPr="00430BFE">
        <w:rPr>
          <w:rFonts w:asciiTheme="majorHAnsi" w:eastAsia="Times New Roman" w:hAnsiTheme="majorHAnsi" w:cstheme="majorHAnsi"/>
          <w:iCs/>
          <w:color w:val="000000"/>
          <w:sz w:val="24"/>
          <w:szCs w:val="24"/>
          <w:lang w:eastAsia="pl-PL"/>
        </w:rPr>
        <w:t>;</w:t>
      </w:r>
    </w:p>
    <w:p w14:paraId="539F8AE9" w14:textId="77777777" w:rsidR="006631E7" w:rsidRPr="00430BFE" w:rsidRDefault="008F3949" w:rsidP="00877F43">
      <w:pPr>
        <w:autoSpaceDE w:val="0"/>
        <w:autoSpaceDN w:val="0"/>
        <w:adjustRightInd w:val="0"/>
        <w:spacing w:after="0" w:line="240" w:lineRule="auto"/>
        <w:rPr>
          <w:rFonts w:asciiTheme="majorHAnsi" w:eastAsia="Times New Roman" w:hAnsiTheme="majorHAnsi" w:cstheme="majorHAnsi"/>
          <w:iCs/>
          <w:color w:val="000000"/>
          <w:sz w:val="24"/>
          <w:szCs w:val="24"/>
          <w:lang w:eastAsia="pl-PL"/>
        </w:rPr>
      </w:pPr>
      <w:r w:rsidRPr="00430BFE">
        <w:rPr>
          <w:rFonts w:asciiTheme="majorHAnsi" w:eastAsia="Times New Roman" w:hAnsiTheme="majorHAnsi" w:cstheme="majorHAnsi"/>
          <w:b/>
          <w:bCs/>
          <w:iCs/>
          <w:color w:val="000000"/>
          <w:sz w:val="24"/>
          <w:szCs w:val="24"/>
          <w:lang w:eastAsia="pl-PL"/>
        </w:rPr>
        <w:t>Załącznik nr 5.</w:t>
      </w:r>
      <w:r w:rsidRPr="00430BFE">
        <w:rPr>
          <w:rFonts w:asciiTheme="majorHAnsi" w:eastAsia="Times New Roman" w:hAnsiTheme="majorHAnsi" w:cstheme="majorHAnsi"/>
          <w:iCs/>
          <w:color w:val="000000"/>
          <w:sz w:val="24"/>
          <w:szCs w:val="24"/>
          <w:lang w:eastAsia="pl-PL"/>
        </w:rPr>
        <w:t xml:space="preserve">             Wykaz punktów poboru</w:t>
      </w:r>
      <w:r w:rsidR="00877F43" w:rsidRPr="00430BFE">
        <w:rPr>
          <w:rFonts w:asciiTheme="majorHAnsi" w:eastAsia="Times New Roman" w:hAnsiTheme="majorHAnsi" w:cstheme="majorHAnsi"/>
          <w:iCs/>
          <w:color w:val="000000"/>
          <w:sz w:val="24"/>
          <w:szCs w:val="24"/>
          <w:lang w:eastAsia="pl-PL"/>
        </w:rPr>
        <w:t>.</w:t>
      </w:r>
    </w:p>
    <w:p w14:paraId="2AA0E895" w14:textId="77777777" w:rsidR="00440659" w:rsidRPr="00430BFE" w:rsidRDefault="00440659" w:rsidP="007A0E09">
      <w:pPr>
        <w:spacing w:after="0" w:line="240" w:lineRule="auto"/>
        <w:rPr>
          <w:rFonts w:asciiTheme="majorHAnsi" w:hAnsiTheme="majorHAnsi" w:cstheme="majorHAnsi"/>
          <w:b/>
          <w:bCs/>
          <w:iCs/>
          <w:sz w:val="24"/>
          <w:szCs w:val="24"/>
        </w:rPr>
      </w:pPr>
      <w:bookmarkStart w:id="23" w:name="_Hlk121297360"/>
    </w:p>
    <w:p w14:paraId="7A077118" w14:textId="77777777" w:rsidR="001316A5" w:rsidRPr="00430BFE" w:rsidRDefault="001316A5" w:rsidP="007A0E09">
      <w:pPr>
        <w:spacing w:after="0" w:line="240" w:lineRule="auto"/>
        <w:rPr>
          <w:rFonts w:asciiTheme="majorHAnsi" w:hAnsiTheme="majorHAnsi" w:cstheme="majorHAnsi"/>
          <w:b/>
          <w:bCs/>
          <w:iCs/>
          <w:sz w:val="24"/>
          <w:szCs w:val="24"/>
        </w:rPr>
      </w:pPr>
    </w:p>
    <w:p w14:paraId="0A8AA52D" w14:textId="77777777" w:rsidR="001316A5" w:rsidRPr="00430BFE" w:rsidRDefault="001316A5" w:rsidP="007A0E09">
      <w:pPr>
        <w:spacing w:after="0" w:line="240" w:lineRule="auto"/>
        <w:rPr>
          <w:rFonts w:asciiTheme="majorHAnsi" w:hAnsiTheme="majorHAnsi" w:cstheme="majorHAnsi"/>
          <w:b/>
          <w:bCs/>
          <w:iCs/>
          <w:sz w:val="24"/>
          <w:szCs w:val="24"/>
        </w:rPr>
      </w:pPr>
    </w:p>
    <w:p w14:paraId="03EF61C7" w14:textId="77777777" w:rsidR="001316A5" w:rsidRPr="00430BFE" w:rsidRDefault="001316A5" w:rsidP="007A0E09">
      <w:pPr>
        <w:spacing w:after="0" w:line="240" w:lineRule="auto"/>
        <w:rPr>
          <w:rFonts w:asciiTheme="majorHAnsi" w:hAnsiTheme="majorHAnsi" w:cstheme="majorHAnsi"/>
          <w:b/>
          <w:bCs/>
          <w:iCs/>
          <w:sz w:val="24"/>
          <w:szCs w:val="24"/>
        </w:rPr>
      </w:pPr>
    </w:p>
    <w:p w14:paraId="1186CC23" w14:textId="77777777" w:rsidR="001316A5" w:rsidRPr="00430BFE" w:rsidRDefault="001316A5" w:rsidP="007A0E09">
      <w:pPr>
        <w:spacing w:after="0" w:line="240" w:lineRule="auto"/>
        <w:rPr>
          <w:rFonts w:asciiTheme="majorHAnsi" w:hAnsiTheme="majorHAnsi" w:cstheme="majorHAnsi"/>
          <w:b/>
          <w:bCs/>
          <w:iCs/>
          <w:sz w:val="24"/>
          <w:szCs w:val="24"/>
        </w:rPr>
      </w:pPr>
    </w:p>
    <w:p w14:paraId="7B522112" w14:textId="77777777" w:rsidR="001316A5" w:rsidRPr="00430BFE" w:rsidRDefault="001316A5" w:rsidP="007A0E09">
      <w:pPr>
        <w:spacing w:after="0" w:line="240" w:lineRule="auto"/>
        <w:rPr>
          <w:rFonts w:asciiTheme="majorHAnsi" w:hAnsiTheme="majorHAnsi" w:cstheme="majorHAnsi"/>
          <w:b/>
          <w:bCs/>
          <w:iCs/>
          <w:sz w:val="24"/>
          <w:szCs w:val="24"/>
        </w:rPr>
      </w:pPr>
    </w:p>
    <w:p w14:paraId="18CB9EE3" w14:textId="77777777" w:rsidR="001316A5" w:rsidRPr="00430BFE" w:rsidRDefault="001316A5" w:rsidP="007A0E09">
      <w:pPr>
        <w:spacing w:after="0" w:line="240" w:lineRule="auto"/>
        <w:rPr>
          <w:rFonts w:asciiTheme="majorHAnsi" w:hAnsiTheme="majorHAnsi" w:cstheme="majorHAnsi"/>
          <w:b/>
          <w:bCs/>
          <w:iCs/>
          <w:sz w:val="24"/>
          <w:szCs w:val="24"/>
        </w:rPr>
      </w:pPr>
    </w:p>
    <w:p w14:paraId="569B1AF1" w14:textId="77777777" w:rsidR="001316A5" w:rsidRPr="00430BFE" w:rsidRDefault="001316A5" w:rsidP="007A0E09">
      <w:pPr>
        <w:spacing w:after="0" w:line="240" w:lineRule="auto"/>
        <w:rPr>
          <w:rFonts w:asciiTheme="majorHAnsi" w:hAnsiTheme="majorHAnsi" w:cstheme="majorHAnsi"/>
          <w:b/>
          <w:bCs/>
          <w:iCs/>
          <w:sz w:val="24"/>
          <w:szCs w:val="24"/>
        </w:rPr>
      </w:pPr>
    </w:p>
    <w:p w14:paraId="17657D66" w14:textId="77777777" w:rsidR="001316A5" w:rsidRPr="00430BFE" w:rsidRDefault="001316A5" w:rsidP="007A0E09">
      <w:pPr>
        <w:spacing w:after="0" w:line="240" w:lineRule="auto"/>
        <w:rPr>
          <w:rFonts w:asciiTheme="majorHAnsi" w:hAnsiTheme="majorHAnsi" w:cstheme="majorHAnsi"/>
          <w:b/>
          <w:bCs/>
          <w:iCs/>
          <w:sz w:val="24"/>
          <w:szCs w:val="24"/>
        </w:rPr>
      </w:pPr>
    </w:p>
    <w:p w14:paraId="2B887079" w14:textId="77777777" w:rsidR="001316A5" w:rsidRPr="00430BFE" w:rsidRDefault="001316A5" w:rsidP="007A0E09">
      <w:pPr>
        <w:spacing w:after="0" w:line="240" w:lineRule="auto"/>
        <w:rPr>
          <w:rFonts w:asciiTheme="majorHAnsi" w:hAnsiTheme="majorHAnsi" w:cstheme="majorHAnsi"/>
          <w:b/>
          <w:bCs/>
          <w:iCs/>
          <w:sz w:val="24"/>
          <w:szCs w:val="24"/>
        </w:rPr>
      </w:pPr>
    </w:p>
    <w:p w14:paraId="06FA40C6" w14:textId="77777777" w:rsidR="00233B28" w:rsidRPr="00430BFE" w:rsidRDefault="00233B28"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64AC2528"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7F0F7E8B"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32A364FC"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7ABA04DF"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0C286EE8"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7D4BA58D"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5B739335"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59780CB0" w14:textId="77777777" w:rsidR="00751184" w:rsidRDefault="00751184"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p>
    <w:p w14:paraId="7D614F70" w14:textId="7BE34918" w:rsidR="00440659" w:rsidRPr="00430BFE" w:rsidRDefault="00440659" w:rsidP="00440659">
      <w:pPr>
        <w:tabs>
          <w:tab w:val="center" w:pos="6480"/>
        </w:tabs>
        <w:suppressAutoHyphens/>
        <w:autoSpaceDN w:val="0"/>
        <w:spacing w:after="0" w:line="240" w:lineRule="auto"/>
        <w:jc w:val="right"/>
        <w:textAlignment w:val="baseline"/>
        <w:rPr>
          <w:rFonts w:asciiTheme="majorHAnsi" w:hAnsiTheme="majorHAnsi" w:cstheme="majorHAnsi"/>
          <w:b/>
          <w:bCs/>
          <w:color w:val="000000"/>
          <w:sz w:val="24"/>
          <w:szCs w:val="24"/>
          <w:lang w:eastAsia="pl-PL"/>
        </w:rPr>
      </w:pPr>
      <w:r w:rsidRPr="00430BFE">
        <w:rPr>
          <w:rFonts w:asciiTheme="majorHAnsi" w:hAnsiTheme="majorHAnsi" w:cstheme="majorHAnsi"/>
          <w:b/>
          <w:bCs/>
          <w:color w:val="000000"/>
          <w:sz w:val="24"/>
          <w:szCs w:val="24"/>
          <w:lang w:eastAsia="pl-PL"/>
        </w:rPr>
        <w:lastRenderedPageBreak/>
        <w:t>Załącznik nr 1 do SWZ</w:t>
      </w:r>
    </w:p>
    <w:p w14:paraId="19316DCE" w14:textId="77777777" w:rsidR="00440659" w:rsidRPr="00430BFE" w:rsidRDefault="00440659" w:rsidP="00440659">
      <w:pPr>
        <w:tabs>
          <w:tab w:val="center" w:pos="6480"/>
        </w:tabs>
        <w:suppressAutoHyphens/>
        <w:autoSpaceDN w:val="0"/>
        <w:spacing w:after="0" w:line="240" w:lineRule="auto"/>
        <w:jc w:val="right"/>
        <w:textAlignment w:val="baseline"/>
        <w:rPr>
          <w:rFonts w:asciiTheme="majorHAnsi" w:hAnsiTheme="majorHAnsi" w:cstheme="majorHAnsi"/>
          <w:color w:val="000000"/>
          <w:sz w:val="24"/>
          <w:szCs w:val="24"/>
          <w:lang w:eastAsia="pl-PL"/>
        </w:rPr>
      </w:pPr>
      <w:r w:rsidRPr="00430BFE">
        <w:rPr>
          <w:rFonts w:asciiTheme="majorHAnsi" w:hAnsiTheme="majorHAnsi" w:cstheme="majorHAnsi"/>
          <w:color w:val="000000"/>
          <w:sz w:val="24"/>
          <w:szCs w:val="24"/>
          <w:lang w:eastAsia="pl-PL"/>
        </w:rPr>
        <w:t>Formularz ofertowy</w:t>
      </w:r>
    </w:p>
    <w:p w14:paraId="184E43E4" w14:textId="3B137B59" w:rsidR="007A0E09" w:rsidRPr="00430BFE" w:rsidRDefault="007A0E09" w:rsidP="007A0E09">
      <w:pPr>
        <w:tabs>
          <w:tab w:val="center" w:pos="6480"/>
        </w:tabs>
        <w:suppressAutoHyphens/>
        <w:autoSpaceDN w:val="0"/>
        <w:spacing w:after="0" w:line="240" w:lineRule="auto"/>
        <w:textAlignment w:val="baseline"/>
        <w:rPr>
          <w:rFonts w:asciiTheme="majorHAnsi" w:hAnsiTheme="majorHAnsi" w:cstheme="majorHAnsi"/>
          <w:color w:val="000000"/>
          <w:sz w:val="24"/>
          <w:szCs w:val="24"/>
          <w:lang w:eastAsia="pl-PL"/>
        </w:rPr>
      </w:pPr>
      <w:r w:rsidRPr="00430BFE">
        <w:rPr>
          <w:rFonts w:asciiTheme="majorHAnsi" w:hAnsiTheme="majorHAnsi" w:cstheme="majorHAnsi"/>
          <w:color w:val="000000"/>
          <w:sz w:val="24"/>
          <w:szCs w:val="24"/>
          <w:lang w:eastAsia="pl-PL"/>
        </w:rPr>
        <w:t xml:space="preserve">Znak sprawy: </w:t>
      </w:r>
      <w:r w:rsidR="00751184">
        <w:rPr>
          <w:rFonts w:asciiTheme="majorHAnsi" w:hAnsiTheme="majorHAnsi" w:cstheme="majorHAnsi"/>
          <w:b/>
          <w:bCs/>
          <w:color w:val="0070C0"/>
          <w:sz w:val="24"/>
          <w:szCs w:val="24"/>
          <w:lang w:eastAsia="pl-PL"/>
        </w:rPr>
        <w:t>IMK</w:t>
      </w:r>
      <w:r w:rsidRPr="00430BFE">
        <w:rPr>
          <w:rFonts w:asciiTheme="majorHAnsi" w:hAnsiTheme="majorHAnsi" w:cstheme="majorHAnsi"/>
          <w:b/>
          <w:bCs/>
          <w:color w:val="0070C0"/>
          <w:sz w:val="24"/>
          <w:szCs w:val="24"/>
          <w:lang w:eastAsia="pl-PL"/>
        </w:rPr>
        <w:t>.271.</w:t>
      </w:r>
      <w:r w:rsidR="00900F47">
        <w:rPr>
          <w:rFonts w:asciiTheme="majorHAnsi" w:hAnsiTheme="majorHAnsi" w:cstheme="majorHAnsi"/>
          <w:b/>
          <w:bCs/>
          <w:color w:val="0070C0"/>
          <w:sz w:val="24"/>
          <w:szCs w:val="24"/>
          <w:lang w:eastAsia="pl-PL"/>
        </w:rPr>
        <w:t>2</w:t>
      </w:r>
      <w:r w:rsidRPr="00430BFE">
        <w:rPr>
          <w:rFonts w:asciiTheme="majorHAnsi" w:hAnsiTheme="majorHAnsi" w:cstheme="majorHAnsi"/>
          <w:b/>
          <w:bCs/>
          <w:color w:val="0070C0"/>
          <w:sz w:val="24"/>
          <w:szCs w:val="24"/>
          <w:lang w:eastAsia="pl-PL"/>
        </w:rPr>
        <w:t>.202</w:t>
      </w:r>
      <w:r w:rsidR="00900F47">
        <w:rPr>
          <w:rFonts w:asciiTheme="majorHAnsi" w:hAnsiTheme="majorHAnsi" w:cstheme="majorHAnsi"/>
          <w:b/>
          <w:bCs/>
          <w:color w:val="0070C0"/>
          <w:sz w:val="24"/>
          <w:szCs w:val="24"/>
          <w:lang w:eastAsia="pl-PL"/>
        </w:rPr>
        <w:t>6</w:t>
      </w:r>
      <w:r w:rsidRPr="00430BFE">
        <w:rPr>
          <w:rFonts w:asciiTheme="majorHAnsi" w:hAnsiTheme="majorHAnsi" w:cstheme="majorHAnsi"/>
          <w:b/>
          <w:bCs/>
          <w:color w:val="0070C0"/>
          <w:sz w:val="24"/>
          <w:szCs w:val="24"/>
          <w:lang w:eastAsia="pl-PL"/>
        </w:rPr>
        <w:t>.</w:t>
      </w:r>
      <w:r w:rsidR="00900F47">
        <w:rPr>
          <w:rFonts w:asciiTheme="majorHAnsi" w:hAnsiTheme="majorHAnsi" w:cstheme="majorHAnsi"/>
          <w:b/>
          <w:bCs/>
          <w:color w:val="0070C0"/>
          <w:sz w:val="24"/>
          <w:szCs w:val="24"/>
          <w:lang w:eastAsia="pl-PL"/>
        </w:rPr>
        <w:t>W</w:t>
      </w:r>
      <w:r w:rsidR="005F6BA9" w:rsidRPr="00430BFE">
        <w:rPr>
          <w:rFonts w:asciiTheme="majorHAnsi" w:hAnsiTheme="majorHAnsi" w:cstheme="majorHAnsi"/>
          <w:b/>
          <w:bCs/>
          <w:color w:val="0070C0"/>
          <w:sz w:val="24"/>
          <w:szCs w:val="24"/>
          <w:lang w:eastAsia="pl-PL"/>
        </w:rPr>
        <w:t>S</w:t>
      </w:r>
    </w:p>
    <w:p w14:paraId="4C164AD3" w14:textId="77777777" w:rsidR="007A0E09" w:rsidRPr="00430BFE" w:rsidRDefault="007A0E09" w:rsidP="007A0E09">
      <w:pPr>
        <w:tabs>
          <w:tab w:val="center" w:pos="6480"/>
        </w:tabs>
        <w:suppressAutoHyphens/>
        <w:autoSpaceDN w:val="0"/>
        <w:spacing w:after="0" w:line="240" w:lineRule="auto"/>
        <w:textAlignment w:val="baseline"/>
        <w:rPr>
          <w:rFonts w:asciiTheme="majorHAnsi" w:hAnsiTheme="majorHAnsi" w:cstheme="majorHAnsi"/>
          <w:color w:val="000000"/>
          <w:sz w:val="24"/>
          <w:szCs w:val="24"/>
          <w:lang w:eastAsia="pl-PL"/>
        </w:rPr>
      </w:pPr>
      <w:r w:rsidRPr="00430BFE">
        <w:rPr>
          <w:rFonts w:asciiTheme="majorHAnsi" w:hAnsiTheme="majorHAnsi" w:cstheme="majorHAnsi"/>
          <w:color w:val="000000"/>
          <w:sz w:val="24"/>
          <w:szCs w:val="24"/>
          <w:lang w:eastAsia="pl-PL"/>
        </w:rPr>
        <w:t xml:space="preserve">Zamawiający: </w:t>
      </w:r>
      <w:r w:rsidRPr="00430BFE">
        <w:rPr>
          <w:rFonts w:asciiTheme="majorHAnsi" w:hAnsiTheme="majorHAnsi" w:cstheme="majorHAnsi"/>
          <w:b/>
          <w:bCs/>
          <w:color w:val="000000"/>
          <w:sz w:val="24"/>
          <w:szCs w:val="24"/>
          <w:lang w:eastAsia="pl-PL"/>
        </w:rPr>
        <w:t>Gmina Suwałki, ul. Świerkowa 45, 16-400 Suwałki</w:t>
      </w:r>
    </w:p>
    <w:p w14:paraId="0E4156AC" w14:textId="77777777" w:rsidR="00440659" w:rsidRPr="00430BFE" w:rsidRDefault="00440659" w:rsidP="00440659">
      <w:pPr>
        <w:tabs>
          <w:tab w:val="center" w:pos="6480"/>
        </w:tabs>
        <w:suppressAutoHyphens/>
        <w:autoSpaceDN w:val="0"/>
        <w:spacing w:after="0" w:line="240" w:lineRule="auto"/>
        <w:textAlignment w:val="baseline"/>
        <w:rPr>
          <w:rFonts w:asciiTheme="majorHAnsi" w:hAnsiTheme="majorHAnsi" w:cstheme="majorHAnsi"/>
          <w:b/>
          <w:bCs/>
          <w:color w:val="000000"/>
          <w:sz w:val="24"/>
          <w:szCs w:val="24"/>
          <w:lang w:eastAsia="pl-PL"/>
        </w:rPr>
      </w:pPr>
    </w:p>
    <w:p w14:paraId="4BB4C0E2" w14:textId="77777777" w:rsidR="0001344C" w:rsidRDefault="0001344C" w:rsidP="00440659">
      <w:pPr>
        <w:tabs>
          <w:tab w:val="center" w:pos="6480"/>
        </w:tabs>
        <w:suppressAutoHyphens/>
        <w:autoSpaceDN w:val="0"/>
        <w:spacing w:after="0" w:line="240" w:lineRule="auto"/>
        <w:jc w:val="center"/>
        <w:textAlignment w:val="baseline"/>
        <w:rPr>
          <w:rFonts w:asciiTheme="majorHAnsi" w:hAnsiTheme="majorHAnsi" w:cstheme="majorHAnsi"/>
          <w:b/>
          <w:bCs/>
          <w:color w:val="000000"/>
          <w:sz w:val="24"/>
          <w:szCs w:val="24"/>
          <w:lang w:eastAsia="pl-PL"/>
        </w:rPr>
      </w:pPr>
    </w:p>
    <w:p w14:paraId="7BA6CC0A" w14:textId="70A6D7E1" w:rsidR="00440659" w:rsidRPr="00430BFE" w:rsidRDefault="00440659" w:rsidP="00440659">
      <w:pPr>
        <w:tabs>
          <w:tab w:val="center" w:pos="6480"/>
        </w:tabs>
        <w:suppressAutoHyphens/>
        <w:autoSpaceDN w:val="0"/>
        <w:spacing w:after="0" w:line="240" w:lineRule="auto"/>
        <w:jc w:val="center"/>
        <w:textAlignment w:val="baseline"/>
        <w:rPr>
          <w:rFonts w:asciiTheme="majorHAnsi" w:eastAsia="Univers-PL" w:hAnsiTheme="majorHAnsi" w:cstheme="majorHAnsi"/>
          <w:sz w:val="19"/>
          <w:szCs w:val="19"/>
          <w:lang w:eastAsia="pl-PL"/>
        </w:rPr>
      </w:pPr>
      <w:r w:rsidRPr="00430BFE">
        <w:rPr>
          <w:rFonts w:asciiTheme="majorHAnsi" w:hAnsiTheme="majorHAnsi" w:cstheme="majorHAnsi"/>
          <w:b/>
          <w:bCs/>
          <w:color w:val="000000"/>
          <w:sz w:val="24"/>
          <w:szCs w:val="24"/>
          <w:lang w:eastAsia="pl-PL"/>
        </w:rPr>
        <w:t>FORMULARZ OFERTOWY</w:t>
      </w:r>
    </w:p>
    <w:p w14:paraId="48EE8761" w14:textId="77777777" w:rsidR="007A0E09" w:rsidRPr="00430BFE" w:rsidRDefault="00440659" w:rsidP="007A0E09">
      <w:pPr>
        <w:tabs>
          <w:tab w:val="left" w:pos="3780"/>
          <w:tab w:val="left" w:leader="dot" w:pos="8460"/>
        </w:tabs>
        <w:suppressAutoHyphens/>
        <w:autoSpaceDE w:val="0"/>
        <w:autoSpaceDN w:val="0"/>
        <w:spacing w:after="0" w:line="240" w:lineRule="auto"/>
        <w:jc w:val="both"/>
        <w:textAlignment w:val="baseline"/>
        <w:rPr>
          <w:rFonts w:asciiTheme="majorHAnsi" w:hAnsiTheme="majorHAnsi" w:cstheme="majorHAnsi"/>
          <w:b/>
          <w:bCs/>
          <w:color w:val="000000"/>
          <w:sz w:val="24"/>
          <w:szCs w:val="24"/>
          <w:lang w:eastAsia="pl-PL"/>
        </w:rPr>
      </w:pPr>
      <w:r w:rsidRPr="00430BFE">
        <w:rPr>
          <w:rFonts w:asciiTheme="majorHAnsi" w:hAnsiTheme="majorHAnsi" w:cstheme="majorHAnsi"/>
          <w:b/>
          <w:bCs/>
          <w:color w:val="000000"/>
          <w:sz w:val="24"/>
          <w:szCs w:val="24"/>
          <w:lang w:eastAsia="pl-PL"/>
        </w:rPr>
        <w:t>Dane Wykonawcy:</w:t>
      </w:r>
    </w:p>
    <w:p w14:paraId="01CC75E0" w14:textId="77777777" w:rsidR="007A0E09" w:rsidRPr="00430BFE" w:rsidRDefault="007A0E09" w:rsidP="007A0E09">
      <w:pPr>
        <w:tabs>
          <w:tab w:val="left" w:pos="3780"/>
          <w:tab w:val="left" w:leader="dot" w:pos="8460"/>
        </w:tabs>
        <w:suppressAutoHyphens/>
        <w:autoSpaceDE w:val="0"/>
        <w:autoSpaceDN w:val="0"/>
        <w:spacing w:after="0" w:line="240" w:lineRule="auto"/>
        <w:jc w:val="both"/>
        <w:textAlignment w:val="baseline"/>
        <w:rPr>
          <w:rFonts w:asciiTheme="majorHAnsi" w:hAnsiTheme="majorHAnsi" w:cstheme="majorHAnsi"/>
          <w:b/>
          <w:bCs/>
          <w:color w:val="000000"/>
          <w:sz w:val="24"/>
          <w:szCs w:val="24"/>
          <w:lang w:eastAsia="pl-PL"/>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138"/>
        <w:gridCol w:w="1099"/>
        <w:gridCol w:w="855"/>
        <w:gridCol w:w="1556"/>
        <w:gridCol w:w="2377"/>
      </w:tblGrid>
      <w:tr w:rsidR="007A0E09" w:rsidRPr="00430BFE" w14:paraId="16A7AE16" w14:textId="77777777" w:rsidTr="009F01A4">
        <w:trPr>
          <w:trHeight w:val="662"/>
        </w:trPr>
        <w:tc>
          <w:tcPr>
            <w:tcW w:w="2261" w:type="dxa"/>
            <w:shd w:val="clear" w:color="auto" w:fill="F2F2F2"/>
            <w:vAlign w:val="center"/>
          </w:tcPr>
          <w:p w14:paraId="1BD2B97D" w14:textId="77777777" w:rsidR="007A0E09" w:rsidRPr="00430BFE" w:rsidRDefault="007A0E09" w:rsidP="007A0E09">
            <w:pPr>
              <w:tabs>
                <w:tab w:val="left" w:pos="3780"/>
                <w:tab w:val="left" w:leader="dot" w:pos="8460"/>
              </w:tabs>
              <w:suppressAutoHyphens/>
              <w:autoSpaceDE w:val="0"/>
              <w:autoSpaceDN w:val="0"/>
              <w:spacing w:after="0" w:line="240" w:lineRule="auto"/>
              <w:jc w:val="both"/>
              <w:textAlignment w:val="baseline"/>
              <w:rPr>
                <w:rFonts w:asciiTheme="majorHAnsi" w:hAnsiTheme="majorHAnsi" w:cstheme="majorHAnsi"/>
                <w:b/>
                <w:bCs/>
                <w:color w:val="000000"/>
                <w:sz w:val="24"/>
                <w:szCs w:val="24"/>
              </w:rPr>
            </w:pPr>
            <w:r w:rsidRPr="00430BFE">
              <w:rPr>
                <w:rFonts w:asciiTheme="majorHAnsi" w:hAnsiTheme="majorHAnsi" w:cstheme="majorHAnsi"/>
                <w:b/>
                <w:bCs/>
                <w:sz w:val="24"/>
                <w:szCs w:val="24"/>
              </w:rPr>
              <w:t>Zarejestrowana nazwa (firma) Wykonawcy</w:t>
            </w:r>
          </w:p>
        </w:tc>
        <w:tc>
          <w:tcPr>
            <w:tcW w:w="7025" w:type="dxa"/>
            <w:gridSpan w:val="5"/>
            <w:vAlign w:val="center"/>
          </w:tcPr>
          <w:p w14:paraId="7E22C334"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p>
        </w:tc>
      </w:tr>
      <w:tr w:rsidR="007A0E09" w:rsidRPr="00430BFE" w14:paraId="21BBB836" w14:textId="77777777" w:rsidTr="009F01A4">
        <w:tc>
          <w:tcPr>
            <w:tcW w:w="2261" w:type="dxa"/>
            <w:shd w:val="clear" w:color="auto" w:fill="F2F2F2"/>
            <w:vAlign w:val="center"/>
          </w:tcPr>
          <w:p w14:paraId="39CE2FC6" w14:textId="77777777" w:rsidR="007A0E09" w:rsidRPr="00430BFE" w:rsidRDefault="007A0E09" w:rsidP="007A0E09">
            <w:pPr>
              <w:tabs>
                <w:tab w:val="left" w:pos="3780"/>
                <w:tab w:val="left" w:leader="dot" w:pos="8460"/>
              </w:tabs>
              <w:suppressAutoHyphens/>
              <w:autoSpaceDE w:val="0"/>
              <w:autoSpaceDN w:val="0"/>
              <w:spacing w:after="0" w:line="240" w:lineRule="auto"/>
              <w:jc w:val="both"/>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Adres (siedziba) Wykonawcy</w:t>
            </w:r>
          </w:p>
        </w:tc>
        <w:tc>
          <w:tcPr>
            <w:tcW w:w="1138" w:type="dxa"/>
            <w:shd w:val="clear" w:color="auto" w:fill="F2F2F2"/>
            <w:vAlign w:val="center"/>
          </w:tcPr>
          <w:p w14:paraId="360B9818"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Ulica i numer</w:t>
            </w:r>
          </w:p>
        </w:tc>
        <w:tc>
          <w:tcPr>
            <w:tcW w:w="1954" w:type="dxa"/>
            <w:gridSpan w:val="2"/>
            <w:vAlign w:val="center"/>
          </w:tcPr>
          <w:p w14:paraId="75D6B066"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p>
        </w:tc>
        <w:tc>
          <w:tcPr>
            <w:tcW w:w="1556" w:type="dxa"/>
            <w:shd w:val="clear" w:color="auto" w:fill="F2F2F2"/>
            <w:vAlign w:val="center"/>
          </w:tcPr>
          <w:p w14:paraId="483A3789"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Kod i miejscowość</w:t>
            </w:r>
          </w:p>
        </w:tc>
        <w:tc>
          <w:tcPr>
            <w:tcW w:w="2377" w:type="dxa"/>
            <w:vAlign w:val="center"/>
          </w:tcPr>
          <w:p w14:paraId="7C714D9F"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rPr>
            </w:pPr>
          </w:p>
        </w:tc>
      </w:tr>
      <w:tr w:rsidR="007A0E09" w:rsidRPr="00430BFE" w14:paraId="403B6354" w14:textId="77777777" w:rsidTr="009F01A4">
        <w:trPr>
          <w:trHeight w:val="414"/>
        </w:trPr>
        <w:tc>
          <w:tcPr>
            <w:tcW w:w="2261" w:type="dxa"/>
            <w:shd w:val="clear" w:color="auto" w:fill="F2F2F2"/>
            <w:vAlign w:val="center"/>
          </w:tcPr>
          <w:p w14:paraId="3996B560"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powiat</w:t>
            </w:r>
          </w:p>
        </w:tc>
        <w:tc>
          <w:tcPr>
            <w:tcW w:w="2237" w:type="dxa"/>
            <w:gridSpan w:val="2"/>
            <w:vAlign w:val="center"/>
          </w:tcPr>
          <w:p w14:paraId="65B901D5"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p>
        </w:tc>
        <w:tc>
          <w:tcPr>
            <w:tcW w:w="2411" w:type="dxa"/>
            <w:gridSpan w:val="2"/>
            <w:shd w:val="clear" w:color="auto" w:fill="F2F2F2"/>
            <w:vAlign w:val="center"/>
          </w:tcPr>
          <w:p w14:paraId="0588400B"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województwo</w:t>
            </w:r>
          </w:p>
        </w:tc>
        <w:tc>
          <w:tcPr>
            <w:tcW w:w="2377" w:type="dxa"/>
            <w:vAlign w:val="center"/>
          </w:tcPr>
          <w:p w14:paraId="570D9C8B"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rPr>
            </w:pPr>
          </w:p>
        </w:tc>
      </w:tr>
      <w:tr w:rsidR="007A0E09" w:rsidRPr="00430BFE" w14:paraId="17091B79" w14:textId="77777777" w:rsidTr="009F01A4">
        <w:trPr>
          <w:trHeight w:val="420"/>
        </w:trPr>
        <w:tc>
          <w:tcPr>
            <w:tcW w:w="2261" w:type="dxa"/>
            <w:shd w:val="clear" w:color="auto" w:fill="F2F2F2"/>
            <w:vAlign w:val="center"/>
          </w:tcPr>
          <w:p w14:paraId="415E5765"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NIP</w:t>
            </w:r>
          </w:p>
        </w:tc>
        <w:tc>
          <w:tcPr>
            <w:tcW w:w="2237" w:type="dxa"/>
            <w:gridSpan w:val="2"/>
            <w:vAlign w:val="center"/>
          </w:tcPr>
          <w:p w14:paraId="5B4B9B47"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p>
        </w:tc>
        <w:tc>
          <w:tcPr>
            <w:tcW w:w="2411" w:type="dxa"/>
            <w:gridSpan w:val="2"/>
            <w:shd w:val="clear" w:color="auto" w:fill="F2F2F2"/>
            <w:vAlign w:val="center"/>
          </w:tcPr>
          <w:p w14:paraId="7E90C79C"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KRS</w:t>
            </w:r>
          </w:p>
        </w:tc>
        <w:tc>
          <w:tcPr>
            <w:tcW w:w="2377" w:type="dxa"/>
            <w:vAlign w:val="center"/>
          </w:tcPr>
          <w:p w14:paraId="13469D31"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rPr>
            </w:pPr>
          </w:p>
        </w:tc>
      </w:tr>
      <w:tr w:rsidR="007A0E09" w:rsidRPr="00430BFE" w14:paraId="5142F5C1" w14:textId="77777777" w:rsidTr="009F01A4">
        <w:trPr>
          <w:trHeight w:val="413"/>
        </w:trPr>
        <w:tc>
          <w:tcPr>
            <w:tcW w:w="2261" w:type="dxa"/>
            <w:shd w:val="clear" w:color="auto" w:fill="F2F2F2"/>
            <w:vAlign w:val="center"/>
          </w:tcPr>
          <w:p w14:paraId="536FAD0C"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REGON</w:t>
            </w:r>
          </w:p>
        </w:tc>
        <w:tc>
          <w:tcPr>
            <w:tcW w:w="2237" w:type="dxa"/>
            <w:gridSpan w:val="2"/>
            <w:vAlign w:val="center"/>
          </w:tcPr>
          <w:p w14:paraId="7E4E991F"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p>
        </w:tc>
        <w:tc>
          <w:tcPr>
            <w:tcW w:w="2411" w:type="dxa"/>
            <w:gridSpan w:val="2"/>
            <w:shd w:val="clear" w:color="auto" w:fill="F2F2F2"/>
            <w:vAlign w:val="center"/>
          </w:tcPr>
          <w:p w14:paraId="28552C74"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Telefon</w:t>
            </w:r>
          </w:p>
        </w:tc>
        <w:tc>
          <w:tcPr>
            <w:tcW w:w="2377" w:type="dxa"/>
            <w:vAlign w:val="center"/>
          </w:tcPr>
          <w:p w14:paraId="66973116"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rPr>
            </w:pPr>
          </w:p>
        </w:tc>
      </w:tr>
      <w:tr w:rsidR="007A0E09" w:rsidRPr="00430BFE" w14:paraId="5C6199AB" w14:textId="77777777" w:rsidTr="009F01A4">
        <w:trPr>
          <w:trHeight w:val="418"/>
        </w:trPr>
        <w:tc>
          <w:tcPr>
            <w:tcW w:w="2261" w:type="dxa"/>
            <w:shd w:val="clear" w:color="auto" w:fill="F2F2F2"/>
            <w:vAlign w:val="center"/>
          </w:tcPr>
          <w:p w14:paraId="10DAC203"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Adres e-mail</w:t>
            </w:r>
          </w:p>
        </w:tc>
        <w:tc>
          <w:tcPr>
            <w:tcW w:w="7025" w:type="dxa"/>
            <w:gridSpan w:val="5"/>
            <w:vAlign w:val="center"/>
          </w:tcPr>
          <w:p w14:paraId="335198D9"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sz w:val="24"/>
                <w:szCs w:val="24"/>
              </w:rPr>
            </w:pPr>
          </w:p>
        </w:tc>
      </w:tr>
      <w:tr w:rsidR="007A0E09" w:rsidRPr="00430BFE" w14:paraId="257C1512" w14:textId="77777777" w:rsidTr="009F01A4">
        <w:tc>
          <w:tcPr>
            <w:tcW w:w="4498" w:type="dxa"/>
            <w:gridSpan w:val="3"/>
            <w:shd w:val="clear" w:color="auto" w:fill="F2F2F2"/>
            <w:vAlign w:val="center"/>
          </w:tcPr>
          <w:p w14:paraId="275110FC" w14:textId="77777777" w:rsidR="007A0E09" w:rsidRPr="00430BFE" w:rsidRDefault="007A0E09" w:rsidP="007A0E09">
            <w:pPr>
              <w:tabs>
                <w:tab w:val="left" w:pos="3780"/>
                <w:tab w:val="left" w:leader="dot" w:pos="8460"/>
              </w:tabs>
              <w:suppressAutoHyphens/>
              <w:autoSpaceDE w:val="0"/>
              <w:autoSpaceDN w:val="0"/>
              <w:spacing w:after="0" w:line="240" w:lineRule="auto"/>
              <w:jc w:val="both"/>
              <w:textAlignment w:val="baseline"/>
              <w:rPr>
                <w:rFonts w:asciiTheme="majorHAnsi" w:hAnsiTheme="majorHAnsi" w:cstheme="majorHAnsi"/>
                <w:b/>
                <w:bCs/>
                <w:color w:val="000000"/>
                <w:sz w:val="24"/>
                <w:szCs w:val="24"/>
              </w:rPr>
            </w:pPr>
            <w:r w:rsidRPr="00430BFE">
              <w:rPr>
                <w:rFonts w:asciiTheme="majorHAnsi" w:hAnsiTheme="majorHAnsi" w:cstheme="majorHAnsi"/>
                <w:b/>
                <w:bCs/>
                <w:color w:val="000000"/>
                <w:sz w:val="24"/>
                <w:szCs w:val="24"/>
              </w:rPr>
              <w:t>Imiona i nazwiska osoby/osób upoważnionych do reprezentowania Wykonawcy</w:t>
            </w:r>
          </w:p>
        </w:tc>
        <w:tc>
          <w:tcPr>
            <w:tcW w:w="4788" w:type="dxa"/>
            <w:gridSpan w:val="3"/>
            <w:vAlign w:val="center"/>
          </w:tcPr>
          <w:p w14:paraId="6C05618B" w14:textId="77777777" w:rsidR="007A0E09" w:rsidRPr="00430BFE" w:rsidRDefault="007A0E09" w:rsidP="007A0E09">
            <w:pPr>
              <w:tabs>
                <w:tab w:val="left" w:pos="3780"/>
                <w:tab w:val="left" w:leader="dot" w:pos="8460"/>
              </w:tabs>
              <w:suppressAutoHyphens/>
              <w:autoSpaceDE w:val="0"/>
              <w:autoSpaceDN w:val="0"/>
              <w:spacing w:after="0" w:line="240" w:lineRule="auto"/>
              <w:textAlignment w:val="baseline"/>
              <w:rPr>
                <w:rFonts w:asciiTheme="majorHAnsi" w:hAnsiTheme="majorHAnsi" w:cstheme="majorHAnsi"/>
                <w:b/>
                <w:bCs/>
                <w:color w:val="000000"/>
              </w:rPr>
            </w:pPr>
          </w:p>
        </w:tc>
      </w:tr>
    </w:tbl>
    <w:p w14:paraId="24412BE2" w14:textId="77777777" w:rsidR="007A0E09" w:rsidRPr="00430BFE" w:rsidRDefault="007A0E09" w:rsidP="007A0E09">
      <w:pPr>
        <w:tabs>
          <w:tab w:val="left" w:pos="3780"/>
          <w:tab w:val="left" w:leader="dot" w:pos="8460"/>
        </w:tabs>
        <w:suppressAutoHyphens/>
        <w:autoSpaceDE w:val="0"/>
        <w:autoSpaceDN w:val="0"/>
        <w:spacing w:after="0" w:line="240" w:lineRule="auto"/>
        <w:jc w:val="both"/>
        <w:textAlignment w:val="baseline"/>
        <w:rPr>
          <w:rFonts w:asciiTheme="majorHAnsi" w:hAnsiTheme="majorHAnsi" w:cstheme="majorHAnsi"/>
          <w:b/>
          <w:bCs/>
          <w:color w:val="000000"/>
          <w:sz w:val="24"/>
          <w:szCs w:val="24"/>
          <w:lang w:eastAsia="pl-PL"/>
        </w:rPr>
      </w:pPr>
    </w:p>
    <w:p w14:paraId="733D367E" w14:textId="77777777" w:rsidR="00440659" w:rsidRPr="00430BFE" w:rsidRDefault="00440659" w:rsidP="00440659">
      <w:pPr>
        <w:suppressAutoHyphens/>
        <w:autoSpaceDE w:val="0"/>
        <w:autoSpaceDN w:val="0"/>
        <w:spacing w:after="0" w:line="360" w:lineRule="auto"/>
        <w:jc w:val="both"/>
        <w:textAlignment w:val="baseline"/>
        <w:rPr>
          <w:rFonts w:asciiTheme="majorHAnsi" w:hAnsiTheme="majorHAnsi" w:cstheme="majorHAnsi"/>
          <w:sz w:val="24"/>
          <w:szCs w:val="24"/>
          <w:lang w:eastAsia="pl-PL"/>
        </w:rPr>
      </w:pPr>
    </w:p>
    <w:p w14:paraId="0E608539" w14:textId="1B42C807" w:rsidR="00440659" w:rsidRPr="00430BFE" w:rsidRDefault="00900F47">
      <w:pPr>
        <w:widowControl w:val="0"/>
        <w:numPr>
          <w:ilvl w:val="0"/>
          <w:numId w:val="10"/>
        </w:numPr>
        <w:suppressAutoHyphens/>
        <w:autoSpaceDE w:val="0"/>
        <w:autoSpaceDN w:val="0"/>
        <w:spacing w:after="0"/>
        <w:ind w:left="142" w:hanging="284"/>
        <w:jc w:val="both"/>
        <w:textAlignment w:val="baseline"/>
        <w:rPr>
          <w:rFonts w:asciiTheme="majorHAnsi" w:eastAsia="Univers-PL" w:hAnsiTheme="majorHAnsi" w:cstheme="majorHAnsi"/>
          <w:sz w:val="24"/>
          <w:szCs w:val="24"/>
          <w:lang w:eastAsia="pl-PL"/>
        </w:rPr>
      </w:pPr>
      <w:r>
        <w:rPr>
          <w:rFonts w:asciiTheme="majorHAnsi" w:hAnsiTheme="majorHAnsi" w:cstheme="majorHAnsi"/>
          <w:sz w:val="24"/>
          <w:szCs w:val="24"/>
          <w:lang w:eastAsia="pl-PL"/>
        </w:rPr>
        <w:t>Ubiegają</w:t>
      </w:r>
      <w:r w:rsidR="00440659" w:rsidRPr="00430BFE">
        <w:rPr>
          <w:rFonts w:asciiTheme="majorHAnsi" w:hAnsiTheme="majorHAnsi" w:cstheme="majorHAnsi"/>
          <w:sz w:val="24"/>
          <w:szCs w:val="24"/>
          <w:lang w:eastAsia="pl-PL"/>
        </w:rPr>
        <w:t>c</w:t>
      </w:r>
      <w:r>
        <w:rPr>
          <w:rFonts w:asciiTheme="majorHAnsi" w:hAnsiTheme="majorHAnsi" w:cstheme="majorHAnsi"/>
          <w:sz w:val="24"/>
          <w:szCs w:val="24"/>
          <w:lang w:eastAsia="pl-PL"/>
        </w:rPr>
        <w:t xml:space="preserve"> się</w:t>
      </w:r>
      <w:r w:rsidR="00440659" w:rsidRPr="00430BFE">
        <w:rPr>
          <w:rFonts w:asciiTheme="majorHAnsi" w:hAnsiTheme="majorHAnsi" w:cstheme="majorHAnsi"/>
          <w:sz w:val="24"/>
          <w:szCs w:val="24"/>
          <w:lang w:eastAsia="pl-PL"/>
        </w:rPr>
        <w:t xml:space="preserve"> o </w:t>
      </w:r>
      <w:r>
        <w:rPr>
          <w:rFonts w:asciiTheme="majorHAnsi" w:hAnsiTheme="majorHAnsi" w:cstheme="majorHAnsi"/>
          <w:sz w:val="24"/>
          <w:szCs w:val="24"/>
          <w:lang w:eastAsia="pl-PL"/>
        </w:rPr>
        <w:t xml:space="preserve">udzielenie </w:t>
      </w:r>
      <w:r w:rsidR="00440659" w:rsidRPr="00430BFE">
        <w:rPr>
          <w:rFonts w:asciiTheme="majorHAnsi" w:hAnsiTheme="majorHAnsi" w:cstheme="majorHAnsi"/>
          <w:sz w:val="24"/>
          <w:szCs w:val="24"/>
          <w:lang w:eastAsia="pl-PL"/>
        </w:rPr>
        <w:t xml:space="preserve">zamówienia publicznego w trybie podstawowym bez negocjacji </w:t>
      </w:r>
      <w:r>
        <w:rPr>
          <w:rFonts w:asciiTheme="majorHAnsi" w:hAnsiTheme="majorHAnsi" w:cstheme="majorHAnsi"/>
          <w:sz w:val="24"/>
          <w:szCs w:val="24"/>
          <w:lang w:eastAsia="pl-PL"/>
        </w:rPr>
        <w:t>pn.</w:t>
      </w:r>
      <w:r w:rsidR="00440659" w:rsidRPr="00430BFE">
        <w:rPr>
          <w:rFonts w:asciiTheme="majorHAnsi" w:hAnsiTheme="majorHAnsi" w:cstheme="majorHAnsi"/>
          <w:b/>
          <w:color w:val="0070C0"/>
          <w:sz w:val="24"/>
          <w:szCs w:val="24"/>
        </w:rPr>
        <w:t xml:space="preserve"> Dostaw</w:t>
      </w:r>
      <w:r>
        <w:rPr>
          <w:rFonts w:asciiTheme="majorHAnsi" w:hAnsiTheme="majorHAnsi" w:cstheme="majorHAnsi"/>
          <w:b/>
          <w:color w:val="0070C0"/>
          <w:sz w:val="24"/>
          <w:szCs w:val="24"/>
        </w:rPr>
        <w:t>a</w:t>
      </w:r>
      <w:r w:rsidR="00440659" w:rsidRPr="00430BFE">
        <w:rPr>
          <w:rFonts w:asciiTheme="majorHAnsi" w:hAnsiTheme="majorHAnsi" w:cstheme="majorHAnsi"/>
          <w:b/>
          <w:color w:val="0070C0"/>
          <w:sz w:val="24"/>
          <w:szCs w:val="24"/>
        </w:rPr>
        <w:t xml:space="preserve"> energii elektrycznej dla potrzeb Gminy Suwałki</w:t>
      </w:r>
      <w:r>
        <w:rPr>
          <w:rFonts w:asciiTheme="majorHAnsi" w:hAnsiTheme="majorHAnsi" w:cstheme="majorHAnsi"/>
          <w:b/>
          <w:color w:val="0070C0"/>
          <w:sz w:val="24"/>
          <w:szCs w:val="24"/>
        </w:rPr>
        <w:t>,</w:t>
      </w:r>
      <w:r w:rsidR="00440659" w:rsidRPr="00430BFE">
        <w:rPr>
          <w:rFonts w:asciiTheme="majorHAnsi" w:eastAsia="Univers-PL" w:hAnsiTheme="majorHAnsi" w:cstheme="majorHAnsi"/>
          <w:sz w:val="24"/>
          <w:szCs w:val="24"/>
          <w:lang w:eastAsia="pl-PL"/>
        </w:rPr>
        <w:t xml:space="preserve"> oferujemy wykonanie </w:t>
      </w:r>
      <w:r>
        <w:rPr>
          <w:rFonts w:asciiTheme="majorHAnsi" w:eastAsia="Univers-PL" w:hAnsiTheme="majorHAnsi" w:cstheme="majorHAnsi"/>
          <w:sz w:val="24"/>
          <w:szCs w:val="24"/>
          <w:lang w:eastAsia="pl-PL"/>
        </w:rPr>
        <w:t xml:space="preserve">przedmiotu </w:t>
      </w:r>
      <w:r w:rsidR="00440659" w:rsidRPr="00430BFE">
        <w:rPr>
          <w:rFonts w:asciiTheme="majorHAnsi" w:eastAsia="Univers-PL" w:hAnsiTheme="majorHAnsi" w:cstheme="majorHAnsi"/>
          <w:sz w:val="24"/>
          <w:szCs w:val="24"/>
          <w:lang w:eastAsia="pl-PL"/>
        </w:rPr>
        <w:t>zamówienia zgodnie z</w:t>
      </w:r>
      <w:r>
        <w:rPr>
          <w:rFonts w:asciiTheme="majorHAnsi" w:eastAsia="Univers-PL" w:hAnsiTheme="majorHAnsi" w:cstheme="majorHAnsi"/>
          <w:sz w:val="24"/>
          <w:szCs w:val="24"/>
          <w:lang w:eastAsia="pl-PL"/>
        </w:rPr>
        <w:t xml:space="preserve"> opisem przedmiotu zamówienia i na warunkach określonych </w:t>
      </w:r>
      <w:r>
        <w:rPr>
          <w:rFonts w:asciiTheme="majorHAnsi" w:eastAsia="Univers-PL" w:hAnsiTheme="majorHAnsi" w:cstheme="majorHAnsi"/>
          <w:sz w:val="24"/>
          <w:szCs w:val="24"/>
          <w:lang w:eastAsia="pl-PL"/>
        </w:rPr>
        <w:br/>
        <w:t xml:space="preserve">w </w:t>
      </w:r>
      <w:r w:rsidR="00440659" w:rsidRPr="00430BFE">
        <w:rPr>
          <w:rFonts w:asciiTheme="majorHAnsi" w:eastAsia="Univers-PL" w:hAnsiTheme="majorHAnsi" w:cstheme="majorHAnsi"/>
          <w:sz w:val="24"/>
          <w:szCs w:val="24"/>
          <w:lang w:eastAsia="pl-PL"/>
        </w:rPr>
        <w:t>Specyfikacji Warunków Zamówienia za następujące wynagrodzenie:</w:t>
      </w:r>
    </w:p>
    <w:p w14:paraId="27E3A284" w14:textId="77777777" w:rsidR="00440659" w:rsidRPr="00430BFE" w:rsidRDefault="00440659" w:rsidP="00440659">
      <w:pPr>
        <w:widowControl w:val="0"/>
        <w:suppressAutoHyphens/>
        <w:autoSpaceDE w:val="0"/>
        <w:autoSpaceDN w:val="0"/>
        <w:spacing w:after="0" w:line="360" w:lineRule="auto"/>
        <w:ind w:left="142"/>
        <w:jc w:val="both"/>
        <w:textAlignment w:val="baseline"/>
        <w:rPr>
          <w:rFonts w:asciiTheme="majorHAnsi" w:eastAsia="Univers-PL" w:hAnsiTheme="majorHAnsi" w:cstheme="majorHAnsi"/>
          <w:sz w:val="24"/>
          <w:szCs w:val="24"/>
          <w:lang w:eastAsia="pl-PL"/>
        </w:rPr>
      </w:pPr>
    </w:p>
    <w:p w14:paraId="0A3D6392" w14:textId="386B0D5F" w:rsidR="00440659" w:rsidRPr="00430BFE" w:rsidRDefault="00440659" w:rsidP="00440659">
      <w:pPr>
        <w:suppressAutoHyphens/>
        <w:autoSpaceDE w:val="0"/>
        <w:autoSpaceDN w:val="0"/>
        <w:spacing w:after="0" w:line="360" w:lineRule="auto"/>
        <w:jc w:val="both"/>
        <w:textAlignment w:val="baseline"/>
        <w:rPr>
          <w:rFonts w:asciiTheme="majorHAnsi" w:eastAsia="Univers-PL" w:hAnsiTheme="majorHAnsi" w:cstheme="majorHAnsi"/>
          <w:b/>
          <w:sz w:val="24"/>
          <w:szCs w:val="24"/>
          <w:lang w:eastAsia="pl-PL"/>
        </w:rPr>
      </w:pPr>
      <w:bookmarkStart w:id="24" w:name="_Hlk127435728"/>
      <w:r w:rsidRPr="00430BFE">
        <w:rPr>
          <w:rFonts w:asciiTheme="majorHAnsi" w:eastAsia="Univers-PL" w:hAnsiTheme="majorHAnsi" w:cstheme="majorHAnsi"/>
          <w:b/>
          <w:sz w:val="24"/>
          <w:szCs w:val="24"/>
          <w:lang w:eastAsia="pl-PL"/>
        </w:rPr>
        <w:t xml:space="preserve">Łączna cena ofertowa (brutto) za wykonanie zamówienia </w:t>
      </w:r>
      <w:bookmarkEnd w:id="24"/>
      <w:r w:rsidRPr="00430BFE">
        <w:rPr>
          <w:rFonts w:asciiTheme="majorHAnsi" w:eastAsia="Univers-PL" w:hAnsiTheme="majorHAnsi" w:cstheme="majorHAnsi"/>
          <w:b/>
          <w:sz w:val="24"/>
          <w:szCs w:val="24"/>
          <w:lang w:eastAsia="pl-PL"/>
        </w:rPr>
        <w:t>wynosi:</w:t>
      </w:r>
      <w:r w:rsidR="00983D9D">
        <w:rPr>
          <w:rFonts w:asciiTheme="majorHAnsi" w:eastAsia="Univers-PL" w:hAnsiTheme="majorHAnsi" w:cstheme="majorHAnsi"/>
          <w:b/>
          <w:sz w:val="24"/>
          <w:szCs w:val="24"/>
          <w:lang w:eastAsia="pl-PL"/>
        </w:rPr>
        <w:t xml:space="preserve"> </w:t>
      </w:r>
      <w:r w:rsidRPr="00430BFE">
        <w:rPr>
          <w:rFonts w:asciiTheme="majorHAnsi" w:eastAsia="Univers-PL" w:hAnsiTheme="majorHAnsi" w:cstheme="majorHAnsi"/>
          <w:b/>
          <w:sz w:val="24"/>
          <w:szCs w:val="24"/>
          <w:lang w:eastAsia="pl-PL"/>
        </w:rPr>
        <w:t>......................................... zł</w:t>
      </w:r>
      <w:r w:rsidR="003E0709">
        <w:rPr>
          <w:rFonts w:asciiTheme="majorHAnsi" w:eastAsia="Univers-PL" w:hAnsiTheme="majorHAnsi" w:cstheme="majorHAnsi"/>
          <w:b/>
          <w:sz w:val="24"/>
          <w:szCs w:val="24"/>
          <w:lang w:eastAsia="pl-PL"/>
        </w:rPr>
        <w:t xml:space="preserve"> (słownie złotych brutto</w:t>
      </w:r>
      <w:r w:rsidR="00983D9D">
        <w:rPr>
          <w:rFonts w:asciiTheme="majorHAnsi" w:eastAsia="Univers-PL" w:hAnsiTheme="majorHAnsi" w:cstheme="majorHAnsi"/>
          <w:b/>
          <w:sz w:val="24"/>
          <w:szCs w:val="24"/>
          <w:lang w:eastAsia="pl-PL"/>
        </w:rPr>
        <w:t>: ……………………………………………………………………………………………………………</w:t>
      </w:r>
      <w:r w:rsidR="003E0709">
        <w:rPr>
          <w:rFonts w:asciiTheme="majorHAnsi" w:eastAsia="Univers-PL" w:hAnsiTheme="majorHAnsi" w:cstheme="majorHAnsi"/>
          <w:b/>
          <w:sz w:val="24"/>
          <w:szCs w:val="24"/>
          <w:lang w:eastAsia="pl-PL"/>
        </w:rPr>
        <w:t>)</w:t>
      </w:r>
    </w:p>
    <w:p w14:paraId="702193D4" w14:textId="12046581" w:rsidR="00440659" w:rsidRPr="00430BFE" w:rsidRDefault="00440659" w:rsidP="00440659">
      <w:pPr>
        <w:suppressAutoHyphens/>
        <w:autoSpaceDE w:val="0"/>
        <w:autoSpaceDN w:val="0"/>
        <w:spacing w:after="0" w:line="360" w:lineRule="auto"/>
        <w:jc w:val="both"/>
        <w:textAlignment w:val="baseline"/>
        <w:rPr>
          <w:rFonts w:asciiTheme="majorHAnsi" w:eastAsia="Univers-PL" w:hAnsiTheme="majorHAnsi" w:cstheme="majorHAnsi"/>
          <w:b/>
          <w:sz w:val="24"/>
          <w:szCs w:val="24"/>
          <w:lang w:eastAsia="pl-PL"/>
        </w:rPr>
      </w:pPr>
      <w:r w:rsidRPr="00430BFE">
        <w:rPr>
          <w:rFonts w:asciiTheme="majorHAnsi" w:eastAsia="Univers-PL" w:hAnsiTheme="majorHAnsi" w:cstheme="majorHAnsi"/>
          <w:b/>
          <w:sz w:val="24"/>
          <w:szCs w:val="24"/>
          <w:lang w:eastAsia="pl-PL"/>
        </w:rPr>
        <w:t xml:space="preserve">przy zastosowanej </w:t>
      </w:r>
      <w:r w:rsidR="0001344C">
        <w:rPr>
          <w:rFonts w:asciiTheme="majorHAnsi" w:eastAsia="Univers-PL" w:hAnsiTheme="majorHAnsi" w:cstheme="majorHAnsi"/>
          <w:b/>
          <w:sz w:val="24"/>
          <w:szCs w:val="24"/>
          <w:lang w:eastAsia="pl-PL"/>
        </w:rPr>
        <w:t xml:space="preserve">23 </w:t>
      </w:r>
      <w:r w:rsidRPr="00430BFE">
        <w:rPr>
          <w:rFonts w:asciiTheme="majorHAnsi" w:eastAsia="Univers-PL" w:hAnsiTheme="majorHAnsi" w:cstheme="majorHAnsi"/>
          <w:b/>
          <w:sz w:val="24"/>
          <w:szCs w:val="24"/>
          <w:lang w:eastAsia="pl-PL"/>
        </w:rPr>
        <w:t>% stawce VAT.</w:t>
      </w:r>
    </w:p>
    <w:p w14:paraId="0C54667A" w14:textId="77777777" w:rsidR="00034A73" w:rsidRPr="00430BFE" w:rsidRDefault="00034A73" w:rsidP="00440659">
      <w:pPr>
        <w:spacing w:after="0" w:line="360" w:lineRule="auto"/>
        <w:jc w:val="both"/>
        <w:rPr>
          <w:rFonts w:asciiTheme="majorHAnsi" w:eastAsia="Univers-PL" w:hAnsiTheme="majorHAnsi" w:cstheme="majorHAnsi"/>
          <w:sz w:val="23"/>
          <w:szCs w:val="23"/>
          <w:lang w:eastAsia="pl-PL"/>
        </w:rPr>
      </w:pPr>
      <w:bookmarkStart w:id="25" w:name="_Hlk68180141"/>
    </w:p>
    <w:p w14:paraId="53312A45" w14:textId="5128265C" w:rsidR="00440659" w:rsidRPr="00430BFE" w:rsidRDefault="00440659" w:rsidP="00440659">
      <w:pPr>
        <w:spacing w:after="0" w:line="360" w:lineRule="auto"/>
        <w:jc w:val="both"/>
        <w:rPr>
          <w:rFonts w:asciiTheme="majorHAnsi" w:eastAsia="Univers-PL" w:hAnsiTheme="majorHAnsi" w:cstheme="majorHAnsi"/>
          <w:sz w:val="23"/>
          <w:szCs w:val="23"/>
          <w:lang w:eastAsia="pl-PL"/>
        </w:rPr>
      </w:pPr>
      <w:r w:rsidRPr="00430BFE">
        <w:rPr>
          <w:rFonts w:asciiTheme="majorHAnsi" w:eastAsia="Univers-PL" w:hAnsiTheme="majorHAnsi" w:cstheme="majorHAnsi"/>
          <w:sz w:val="23"/>
          <w:szCs w:val="23"/>
          <w:lang w:eastAsia="pl-PL"/>
        </w:rPr>
        <w:t>Wynagrodzenie wskazane powyżej zostało ustalone w oparciu o poniższą szczegółową kalkulację:</w:t>
      </w:r>
    </w:p>
    <w:p w14:paraId="202F7575" w14:textId="77777777" w:rsidR="00440659" w:rsidRPr="00430BFE" w:rsidRDefault="00440659" w:rsidP="00440659">
      <w:pPr>
        <w:tabs>
          <w:tab w:val="left" w:pos="284"/>
        </w:tabs>
        <w:suppressAutoHyphens/>
        <w:autoSpaceDN w:val="0"/>
        <w:spacing w:after="0" w:line="360" w:lineRule="auto"/>
        <w:jc w:val="both"/>
        <w:textAlignment w:val="baseline"/>
        <w:rPr>
          <w:rFonts w:asciiTheme="majorHAnsi" w:eastAsia="Univers-PL" w:hAnsiTheme="majorHAnsi" w:cstheme="majorHAnsi"/>
          <w:i/>
          <w:iCs/>
          <w:color w:val="FF0000"/>
          <w:sz w:val="23"/>
          <w:szCs w:val="23"/>
          <w:lang w:eastAsia="pl-PL"/>
        </w:rPr>
      </w:pPr>
    </w:p>
    <w:p w14:paraId="57B9BB8E" w14:textId="77777777" w:rsidR="00440659" w:rsidRPr="00430BFE" w:rsidRDefault="00440659" w:rsidP="00440659">
      <w:pPr>
        <w:tabs>
          <w:tab w:val="left" w:pos="284"/>
        </w:tabs>
        <w:suppressAutoHyphens/>
        <w:autoSpaceDN w:val="0"/>
        <w:spacing w:after="0" w:line="360" w:lineRule="auto"/>
        <w:jc w:val="both"/>
        <w:textAlignment w:val="baseline"/>
        <w:rPr>
          <w:rFonts w:asciiTheme="majorHAnsi" w:eastAsia="Univers-PL" w:hAnsiTheme="majorHAnsi" w:cstheme="majorHAnsi"/>
          <w:i/>
          <w:iCs/>
          <w:color w:val="FF0000"/>
          <w:sz w:val="23"/>
          <w:szCs w:val="23"/>
          <w:lang w:eastAsia="pl-PL"/>
        </w:rPr>
      </w:pPr>
    </w:p>
    <w:p w14:paraId="0B5D1D51" w14:textId="77777777" w:rsidR="00440659" w:rsidRPr="00430BFE" w:rsidRDefault="00440659" w:rsidP="00440659">
      <w:pPr>
        <w:tabs>
          <w:tab w:val="left" w:pos="284"/>
        </w:tabs>
        <w:suppressAutoHyphens/>
        <w:autoSpaceDN w:val="0"/>
        <w:spacing w:after="0" w:line="360" w:lineRule="auto"/>
        <w:jc w:val="both"/>
        <w:textAlignment w:val="baseline"/>
        <w:rPr>
          <w:rFonts w:asciiTheme="majorHAnsi" w:eastAsia="Univers-PL" w:hAnsiTheme="majorHAnsi" w:cstheme="majorHAnsi"/>
          <w:i/>
          <w:iCs/>
          <w:color w:val="FF0000"/>
          <w:sz w:val="23"/>
          <w:szCs w:val="23"/>
          <w:lang w:eastAsia="pl-PL"/>
        </w:rPr>
      </w:pPr>
    </w:p>
    <w:p w14:paraId="0E3A6107" w14:textId="77777777" w:rsidR="00440659" w:rsidRPr="00430BFE" w:rsidRDefault="00440659" w:rsidP="00440659">
      <w:pPr>
        <w:tabs>
          <w:tab w:val="left" w:pos="284"/>
        </w:tabs>
        <w:suppressAutoHyphens/>
        <w:autoSpaceDN w:val="0"/>
        <w:spacing w:after="0" w:line="360" w:lineRule="auto"/>
        <w:jc w:val="both"/>
        <w:textAlignment w:val="baseline"/>
        <w:rPr>
          <w:rFonts w:asciiTheme="majorHAnsi" w:eastAsia="Univers-PL" w:hAnsiTheme="majorHAnsi" w:cstheme="majorHAnsi"/>
          <w:i/>
          <w:iCs/>
          <w:color w:val="FF0000"/>
          <w:sz w:val="23"/>
          <w:szCs w:val="23"/>
          <w:lang w:eastAsia="pl-PL"/>
        </w:rPr>
      </w:pPr>
    </w:p>
    <w:p w14:paraId="70A910A6" w14:textId="77777777" w:rsidR="00440659" w:rsidRPr="00430BFE" w:rsidRDefault="00440659" w:rsidP="00440659">
      <w:pPr>
        <w:tabs>
          <w:tab w:val="left" w:pos="284"/>
        </w:tabs>
        <w:suppressAutoHyphens/>
        <w:autoSpaceDN w:val="0"/>
        <w:spacing w:after="0" w:line="360" w:lineRule="auto"/>
        <w:jc w:val="both"/>
        <w:textAlignment w:val="baseline"/>
        <w:rPr>
          <w:rFonts w:asciiTheme="majorHAnsi" w:eastAsia="Univers-PL" w:hAnsiTheme="majorHAnsi" w:cstheme="majorHAnsi"/>
          <w:i/>
          <w:iCs/>
          <w:color w:val="FF0000"/>
          <w:sz w:val="23"/>
          <w:szCs w:val="23"/>
          <w:lang w:eastAsia="pl-PL"/>
        </w:rPr>
      </w:pPr>
    </w:p>
    <w:p w14:paraId="20F0989B" w14:textId="77777777" w:rsidR="00440659" w:rsidRPr="00430BFE" w:rsidRDefault="00440659" w:rsidP="00440659">
      <w:pPr>
        <w:tabs>
          <w:tab w:val="left" w:pos="284"/>
        </w:tabs>
        <w:suppressAutoHyphens/>
        <w:autoSpaceDN w:val="0"/>
        <w:spacing w:after="0" w:line="360" w:lineRule="auto"/>
        <w:jc w:val="both"/>
        <w:textAlignment w:val="baseline"/>
        <w:rPr>
          <w:rFonts w:asciiTheme="majorHAnsi" w:eastAsia="Univers-PL" w:hAnsiTheme="majorHAnsi" w:cstheme="majorHAnsi"/>
          <w:i/>
          <w:iCs/>
          <w:color w:val="FF0000"/>
          <w:sz w:val="23"/>
          <w:szCs w:val="23"/>
          <w:lang w:eastAsia="pl-PL"/>
        </w:rPr>
      </w:pPr>
    </w:p>
    <w:p w14:paraId="491B4627" w14:textId="77777777" w:rsidR="00123228" w:rsidRPr="00430BFE" w:rsidRDefault="00123228" w:rsidP="00440659">
      <w:pPr>
        <w:tabs>
          <w:tab w:val="left" w:pos="284"/>
        </w:tabs>
        <w:suppressAutoHyphens/>
        <w:autoSpaceDN w:val="0"/>
        <w:spacing w:after="0" w:line="360" w:lineRule="auto"/>
        <w:jc w:val="both"/>
        <w:textAlignment w:val="baseline"/>
        <w:rPr>
          <w:rFonts w:asciiTheme="majorHAnsi" w:eastAsia="Univers-PL" w:hAnsiTheme="majorHAnsi" w:cstheme="majorHAnsi"/>
          <w:i/>
          <w:iCs/>
          <w:color w:val="FF0000"/>
          <w:sz w:val="23"/>
          <w:szCs w:val="23"/>
          <w:lang w:eastAsia="pl-PL"/>
        </w:rPr>
      </w:pPr>
    </w:p>
    <w:tbl>
      <w:tblPr>
        <w:tblpPr w:leftFromText="141" w:rightFromText="141" w:vertAnchor="text" w:horzAnchor="margin" w:tblpY="115"/>
        <w:tblOverlap w:val="never"/>
        <w:tblW w:w="9776" w:type="dxa"/>
        <w:tblCellMar>
          <w:left w:w="70" w:type="dxa"/>
          <w:right w:w="70" w:type="dxa"/>
        </w:tblCellMar>
        <w:tblLook w:val="04A0" w:firstRow="1" w:lastRow="0" w:firstColumn="1" w:lastColumn="0" w:noHBand="0" w:noVBand="1"/>
      </w:tblPr>
      <w:tblGrid>
        <w:gridCol w:w="3256"/>
        <w:gridCol w:w="1130"/>
        <w:gridCol w:w="1275"/>
        <w:gridCol w:w="1168"/>
        <w:gridCol w:w="1388"/>
        <w:gridCol w:w="1559"/>
      </w:tblGrid>
      <w:tr w:rsidR="00404E92" w:rsidRPr="00430BFE" w14:paraId="79C71CAC" w14:textId="77777777" w:rsidTr="004C51BA">
        <w:trPr>
          <w:trHeight w:val="300"/>
        </w:trPr>
        <w:tc>
          <w:tcPr>
            <w:tcW w:w="3256" w:type="dxa"/>
            <w:tcBorders>
              <w:top w:val="single" w:sz="4" w:space="0" w:color="auto"/>
              <w:left w:val="single" w:sz="4" w:space="0" w:color="auto"/>
              <w:bottom w:val="single" w:sz="4" w:space="0" w:color="auto"/>
              <w:right w:val="single" w:sz="4" w:space="0" w:color="auto"/>
            </w:tcBorders>
            <w:noWrap/>
            <w:hideMark/>
          </w:tcPr>
          <w:p w14:paraId="365F29D3" w14:textId="64B0D289" w:rsidR="00404E92" w:rsidRPr="00430BFE" w:rsidRDefault="00404E92" w:rsidP="00404E92">
            <w:pPr>
              <w:spacing w:after="0" w:line="240" w:lineRule="auto"/>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lastRenderedPageBreak/>
              <w:t>Grupa Taryfowa</w:t>
            </w:r>
          </w:p>
        </w:tc>
        <w:tc>
          <w:tcPr>
            <w:tcW w:w="1130" w:type="dxa"/>
            <w:tcBorders>
              <w:top w:val="single" w:sz="4" w:space="0" w:color="auto"/>
              <w:left w:val="nil"/>
              <w:bottom w:val="single" w:sz="4" w:space="0" w:color="auto"/>
              <w:right w:val="single" w:sz="4" w:space="0" w:color="auto"/>
            </w:tcBorders>
            <w:vAlign w:val="center"/>
            <w:hideMark/>
          </w:tcPr>
          <w:p w14:paraId="7BD44D74" w14:textId="34E7D60F" w:rsidR="00404E92" w:rsidRPr="00430BFE" w:rsidRDefault="00404E92" w:rsidP="00C11787">
            <w:pPr>
              <w:spacing w:after="0" w:line="240" w:lineRule="auto"/>
              <w:jc w:val="center"/>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t>C 11</w:t>
            </w:r>
          </w:p>
        </w:tc>
        <w:tc>
          <w:tcPr>
            <w:tcW w:w="1275" w:type="dxa"/>
            <w:tcBorders>
              <w:top w:val="nil"/>
              <w:left w:val="nil"/>
              <w:bottom w:val="nil"/>
              <w:right w:val="nil"/>
            </w:tcBorders>
            <w:noWrap/>
            <w:vAlign w:val="bottom"/>
            <w:hideMark/>
          </w:tcPr>
          <w:p w14:paraId="1AAC5820"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68" w:type="dxa"/>
            <w:tcBorders>
              <w:top w:val="nil"/>
              <w:left w:val="nil"/>
              <w:bottom w:val="nil"/>
              <w:right w:val="nil"/>
            </w:tcBorders>
            <w:noWrap/>
            <w:vAlign w:val="bottom"/>
            <w:hideMark/>
          </w:tcPr>
          <w:p w14:paraId="60BD7633"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nil"/>
              <w:left w:val="nil"/>
              <w:bottom w:val="nil"/>
              <w:right w:val="nil"/>
            </w:tcBorders>
            <w:noWrap/>
            <w:vAlign w:val="bottom"/>
            <w:hideMark/>
          </w:tcPr>
          <w:p w14:paraId="5F6C73AB"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5E9E4B9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21D4E956" w14:textId="77777777" w:rsidTr="004C51BA">
        <w:trPr>
          <w:trHeight w:val="300"/>
        </w:trPr>
        <w:tc>
          <w:tcPr>
            <w:tcW w:w="3256" w:type="dxa"/>
            <w:tcBorders>
              <w:top w:val="nil"/>
              <w:left w:val="single" w:sz="4" w:space="0" w:color="auto"/>
              <w:bottom w:val="single" w:sz="4" w:space="0" w:color="auto"/>
              <w:right w:val="single" w:sz="4" w:space="0" w:color="auto"/>
            </w:tcBorders>
            <w:noWrap/>
            <w:vAlign w:val="center"/>
            <w:hideMark/>
          </w:tcPr>
          <w:p w14:paraId="66A3E87F" w14:textId="066C704E"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Łączna moc umowna [kW]</w:t>
            </w:r>
          </w:p>
        </w:tc>
        <w:tc>
          <w:tcPr>
            <w:tcW w:w="1130" w:type="dxa"/>
            <w:tcBorders>
              <w:top w:val="nil"/>
              <w:left w:val="nil"/>
              <w:bottom w:val="single" w:sz="4" w:space="0" w:color="auto"/>
              <w:right w:val="single" w:sz="4" w:space="0" w:color="auto"/>
            </w:tcBorders>
            <w:vAlign w:val="center"/>
          </w:tcPr>
          <w:p w14:paraId="391B2D46" w14:textId="23184D83"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1 0</w:t>
            </w:r>
            <w:r w:rsidR="0001344C">
              <w:rPr>
                <w:rFonts w:asciiTheme="majorHAnsi" w:eastAsia="Times New Roman" w:hAnsiTheme="majorHAnsi" w:cstheme="majorHAnsi"/>
                <w:lang w:eastAsia="pl-PL"/>
              </w:rPr>
              <w:t>16</w:t>
            </w:r>
          </w:p>
        </w:tc>
        <w:tc>
          <w:tcPr>
            <w:tcW w:w="1275" w:type="dxa"/>
            <w:tcBorders>
              <w:top w:val="nil"/>
              <w:left w:val="nil"/>
              <w:bottom w:val="nil"/>
              <w:right w:val="nil"/>
            </w:tcBorders>
            <w:noWrap/>
            <w:vAlign w:val="bottom"/>
            <w:hideMark/>
          </w:tcPr>
          <w:p w14:paraId="62A4A7CD"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68" w:type="dxa"/>
            <w:tcBorders>
              <w:top w:val="nil"/>
              <w:left w:val="nil"/>
              <w:bottom w:val="nil"/>
              <w:right w:val="nil"/>
            </w:tcBorders>
            <w:noWrap/>
            <w:vAlign w:val="bottom"/>
            <w:hideMark/>
          </w:tcPr>
          <w:p w14:paraId="61C6475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nil"/>
              <w:left w:val="nil"/>
              <w:bottom w:val="nil"/>
              <w:right w:val="nil"/>
            </w:tcBorders>
            <w:noWrap/>
            <w:vAlign w:val="bottom"/>
            <w:hideMark/>
          </w:tcPr>
          <w:p w14:paraId="0EAC266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7D4A2E0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0DF07CB0" w14:textId="77777777" w:rsidTr="004C51BA">
        <w:trPr>
          <w:trHeight w:val="300"/>
        </w:trPr>
        <w:tc>
          <w:tcPr>
            <w:tcW w:w="3256" w:type="dxa"/>
            <w:tcBorders>
              <w:top w:val="nil"/>
              <w:left w:val="single" w:sz="4" w:space="0" w:color="auto"/>
              <w:bottom w:val="single" w:sz="4" w:space="0" w:color="auto"/>
              <w:right w:val="single" w:sz="4" w:space="0" w:color="auto"/>
            </w:tcBorders>
            <w:noWrap/>
            <w:vAlign w:val="center"/>
            <w:hideMark/>
          </w:tcPr>
          <w:p w14:paraId="0008489C" w14:textId="57822EE2"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liczba punktów poboru energii [szt.]</w:t>
            </w:r>
          </w:p>
        </w:tc>
        <w:tc>
          <w:tcPr>
            <w:tcW w:w="1130" w:type="dxa"/>
            <w:tcBorders>
              <w:top w:val="nil"/>
              <w:left w:val="nil"/>
              <w:bottom w:val="single" w:sz="4" w:space="0" w:color="auto"/>
              <w:right w:val="single" w:sz="4" w:space="0" w:color="auto"/>
            </w:tcBorders>
            <w:vAlign w:val="center"/>
            <w:hideMark/>
          </w:tcPr>
          <w:p w14:paraId="58D63D45" w14:textId="3CE55E85"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14</w:t>
            </w:r>
            <w:r w:rsidR="00413347" w:rsidRPr="00430BFE">
              <w:rPr>
                <w:rFonts w:asciiTheme="majorHAnsi" w:eastAsia="Times New Roman" w:hAnsiTheme="majorHAnsi" w:cstheme="majorHAnsi"/>
                <w:lang w:eastAsia="pl-PL"/>
              </w:rPr>
              <w:t>7</w:t>
            </w:r>
          </w:p>
        </w:tc>
        <w:tc>
          <w:tcPr>
            <w:tcW w:w="1275" w:type="dxa"/>
            <w:tcBorders>
              <w:top w:val="nil"/>
              <w:left w:val="nil"/>
              <w:bottom w:val="nil"/>
              <w:right w:val="nil"/>
            </w:tcBorders>
            <w:noWrap/>
            <w:vAlign w:val="bottom"/>
            <w:hideMark/>
          </w:tcPr>
          <w:p w14:paraId="2DF96D8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68" w:type="dxa"/>
            <w:tcBorders>
              <w:top w:val="nil"/>
              <w:left w:val="nil"/>
              <w:bottom w:val="nil"/>
              <w:right w:val="nil"/>
            </w:tcBorders>
            <w:noWrap/>
            <w:vAlign w:val="bottom"/>
            <w:hideMark/>
          </w:tcPr>
          <w:p w14:paraId="54EC16B5"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nil"/>
              <w:left w:val="nil"/>
              <w:bottom w:val="nil"/>
              <w:right w:val="nil"/>
            </w:tcBorders>
            <w:noWrap/>
            <w:vAlign w:val="bottom"/>
            <w:hideMark/>
          </w:tcPr>
          <w:p w14:paraId="002FF3D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4AAA9A5B"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3CB6A7C8" w14:textId="77777777" w:rsidTr="004C51BA">
        <w:trPr>
          <w:trHeight w:val="300"/>
        </w:trPr>
        <w:tc>
          <w:tcPr>
            <w:tcW w:w="3256" w:type="dxa"/>
            <w:tcBorders>
              <w:top w:val="nil"/>
              <w:left w:val="single" w:sz="4" w:space="0" w:color="auto"/>
              <w:bottom w:val="single" w:sz="4" w:space="0" w:color="auto"/>
              <w:right w:val="single" w:sz="4" w:space="0" w:color="auto"/>
            </w:tcBorders>
            <w:noWrap/>
            <w:vAlign w:val="center"/>
            <w:hideMark/>
          </w:tcPr>
          <w:p w14:paraId="5DEC35D1" w14:textId="3F560751"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Czas trwania umowy [liczba miesięcy]</w:t>
            </w:r>
          </w:p>
        </w:tc>
        <w:tc>
          <w:tcPr>
            <w:tcW w:w="1130" w:type="dxa"/>
            <w:tcBorders>
              <w:top w:val="nil"/>
              <w:left w:val="nil"/>
              <w:bottom w:val="single" w:sz="4" w:space="0" w:color="auto"/>
              <w:right w:val="single" w:sz="4" w:space="0" w:color="auto"/>
            </w:tcBorders>
            <w:vAlign w:val="center"/>
            <w:hideMark/>
          </w:tcPr>
          <w:p w14:paraId="49D97083" w14:textId="1FB46746"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12</w:t>
            </w:r>
          </w:p>
        </w:tc>
        <w:tc>
          <w:tcPr>
            <w:tcW w:w="1275" w:type="dxa"/>
            <w:tcBorders>
              <w:top w:val="nil"/>
              <w:left w:val="nil"/>
              <w:bottom w:val="nil"/>
              <w:right w:val="nil"/>
            </w:tcBorders>
            <w:noWrap/>
            <w:vAlign w:val="bottom"/>
            <w:hideMark/>
          </w:tcPr>
          <w:p w14:paraId="35BE266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68" w:type="dxa"/>
            <w:tcBorders>
              <w:top w:val="nil"/>
              <w:left w:val="nil"/>
              <w:bottom w:val="nil"/>
              <w:right w:val="nil"/>
            </w:tcBorders>
            <w:noWrap/>
            <w:vAlign w:val="bottom"/>
            <w:hideMark/>
          </w:tcPr>
          <w:p w14:paraId="5AD4554C"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nil"/>
              <w:left w:val="nil"/>
              <w:bottom w:val="nil"/>
              <w:right w:val="nil"/>
            </w:tcBorders>
            <w:noWrap/>
            <w:vAlign w:val="bottom"/>
            <w:hideMark/>
          </w:tcPr>
          <w:p w14:paraId="1ED92592"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0B83072B"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3A44AC32" w14:textId="77777777" w:rsidTr="004C51BA">
        <w:trPr>
          <w:trHeight w:val="765"/>
        </w:trPr>
        <w:tc>
          <w:tcPr>
            <w:tcW w:w="3256" w:type="dxa"/>
            <w:tcBorders>
              <w:top w:val="nil"/>
              <w:left w:val="single" w:sz="4" w:space="0" w:color="auto"/>
              <w:bottom w:val="single" w:sz="4" w:space="0" w:color="auto"/>
              <w:right w:val="single" w:sz="4" w:space="0" w:color="auto"/>
            </w:tcBorders>
            <w:noWrap/>
            <w:vAlign w:val="center"/>
            <w:hideMark/>
          </w:tcPr>
          <w:p w14:paraId="464F6F1C" w14:textId="53C789CB"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Opis usługi</w:t>
            </w:r>
          </w:p>
        </w:tc>
        <w:tc>
          <w:tcPr>
            <w:tcW w:w="1130" w:type="dxa"/>
            <w:tcBorders>
              <w:top w:val="nil"/>
              <w:left w:val="nil"/>
              <w:bottom w:val="single" w:sz="4" w:space="0" w:color="auto"/>
              <w:right w:val="single" w:sz="4" w:space="0" w:color="auto"/>
            </w:tcBorders>
            <w:vAlign w:val="center"/>
            <w:hideMark/>
          </w:tcPr>
          <w:p w14:paraId="70665BA3" w14:textId="376151B7" w:rsidR="00404E92" w:rsidRPr="00430BFE" w:rsidRDefault="00404E92" w:rsidP="00900F4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Podział na strefy</w:t>
            </w:r>
          </w:p>
        </w:tc>
        <w:tc>
          <w:tcPr>
            <w:tcW w:w="1275" w:type="dxa"/>
            <w:tcBorders>
              <w:top w:val="single" w:sz="4" w:space="0" w:color="auto"/>
              <w:left w:val="nil"/>
              <w:bottom w:val="single" w:sz="4" w:space="0" w:color="auto"/>
              <w:right w:val="single" w:sz="4" w:space="0" w:color="auto"/>
            </w:tcBorders>
            <w:vAlign w:val="center"/>
            <w:hideMark/>
          </w:tcPr>
          <w:p w14:paraId="21D66D95" w14:textId="3B622A67" w:rsidR="00404E92" w:rsidRPr="00430BFE" w:rsidRDefault="00404E92" w:rsidP="00900F4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Ilość szacunkowa</w:t>
            </w:r>
          </w:p>
        </w:tc>
        <w:tc>
          <w:tcPr>
            <w:tcW w:w="1168" w:type="dxa"/>
            <w:tcBorders>
              <w:top w:val="single" w:sz="4" w:space="0" w:color="auto"/>
              <w:left w:val="nil"/>
              <w:bottom w:val="single" w:sz="4" w:space="0" w:color="auto"/>
              <w:right w:val="single" w:sz="4" w:space="0" w:color="auto"/>
            </w:tcBorders>
            <w:vAlign w:val="center"/>
            <w:hideMark/>
          </w:tcPr>
          <w:p w14:paraId="3A36C03A" w14:textId="6027694A"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Cena jednostkowa netto [zł]</w:t>
            </w:r>
          </w:p>
        </w:tc>
        <w:tc>
          <w:tcPr>
            <w:tcW w:w="1388" w:type="dxa"/>
            <w:tcBorders>
              <w:top w:val="single" w:sz="4" w:space="0" w:color="auto"/>
              <w:left w:val="nil"/>
              <w:bottom w:val="single" w:sz="4" w:space="0" w:color="auto"/>
              <w:right w:val="single" w:sz="4" w:space="0" w:color="auto"/>
            </w:tcBorders>
            <w:vAlign w:val="center"/>
            <w:hideMark/>
          </w:tcPr>
          <w:p w14:paraId="61793567" w14:textId="6E83F0CA"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netto [zł]</w:t>
            </w:r>
          </w:p>
        </w:tc>
        <w:tc>
          <w:tcPr>
            <w:tcW w:w="1559" w:type="dxa"/>
            <w:tcBorders>
              <w:top w:val="single" w:sz="4" w:space="0" w:color="auto"/>
              <w:left w:val="nil"/>
              <w:bottom w:val="single" w:sz="4" w:space="0" w:color="auto"/>
              <w:right w:val="single" w:sz="4" w:space="0" w:color="auto"/>
            </w:tcBorders>
            <w:vAlign w:val="center"/>
            <w:hideMark/>
          </w:tcPr>
          <w:p w14:paraId="0202A370" w14:textId="24484896"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brutto [zł]</w:t>
            </w:r>
          </w:p>
        </w:tc>
      </w:tr>
      <w:tr w:rsidR="00404E92" w:rsidRPr="00430BFE" w14:paraId="3CCCDA06" w14:textId="77777777" w:rsidTr="004C51BA">
        <w:trPr>
          <w:trHeight w:val="216"/>
        </w:trPr>
        <w:tc>
          <w:tcPr>
            <w:tcW w:w="9776" w:type="dxa"/>
            <w:gridSpan w:val="6"/>
            <w:tcBorders>
              <w:top w:val="single" w:sz="4" w:space="0" w:color="auto"/>
              <w:left w:val="single" w:sz="4" w:space="0" w:color="auto"/>
              <w:bottom w:val="single" w:sz="4" w:space="0" w:color="auto"/>
              <w:right w:val="single" w:sz="4" w:space="0" w:color="auto"/>
            </w:tcBorders>
            <w:noWrap/>
            <w:vAlign w:val="center"/>
            <w:hideMark/>
          </w:tcPr>
          <w:p w14:paraId="778ECFF5" w14:textId="434D68B8"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Sprzedaż energii elektrycznej</w:t>
            </w:r>
          </w:p>
        </w:tc>
      </w:tr>
      <w:tr w:rsidR="00404E92" w:rsidRPr="00430BFE" w14:paraId="12E7FA64" w14:textId="77777777" w:rsidTr="004C51BA">
        <w:trPr>
          <w:trHeight w:val="664"/>
        </w:trPr>
        <w:tc>
          <w:tcPr>
            <w:tcW w:w="3256" w:type="dxa"/>
            <w:tcBorders>
              <w:top w:val="nil"/>
              <w:left w:val="single" w:sz="4" w:space="0" w:color="auto"/>
              <w:right w:val="single" w:sz="4" w:space="0" w:color="auto"/>
            </w:tcBorders>
            <w:noWrap/>
            <w:vAlign w:val="center"/>
            <w:hideMark/>
          </w:tcPr>
          <w:p w14:paraId="105E38E0"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xml:space="preserve">Energia elektryczna czynna [kWh] </w:t>
            </w:r>
          </w:p>
          <w:p w14:paraId="16C618FA" w14:textId="58F3D0AF"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w:t>
            </w:r>
            <w:r w:rsidR="00900F47">
              <w:rPr>
                <w:rFonts w:asciiTheme="majorHAnsi" w:eastAsia="Times New Roman" w:hAnsiTheme="majorHAnsi" w:cstheme="majorHAnsi"/>
                <w:b/>
                <w:lang w:eastAsia="pl-PL"/>
              </w:rPr>
              <w:t>6</w:t>
            </w:r>
            <w:r w:rsidRPr="00430BFE">
              <w:rPr>
                <w:rFonts w:asciiTheme="majorHAnsi" w:eastAsia="Times New Roman" w:hAnsiTheme="majorHAnsi" w:cstheme="majorHAnsi"/>
                <w:b/>
                <w:lang w:eastAsia="pl-PL"/>
              </w:rPr>
              <w:t xml:space="preserve"> - 31.12.202</w:t>
            </w:r>
            <w:r w:rsidR="00900F47">
              <w:rPr>
                <w:rFonts w:asciiTheme="majorHAnsi" w:eastAsia="Times New Roman" w:hAnsiTheme="majorHAnsi" w:cstheme="majorHAnsi"/>
                <w:b/>
                <w:lang w:eastAsia="pl-PL"/>
              </w:rPr>
              <w:t>6</w:t>
            </w:r>
          </w:p>
        </w:tc>
        <w:tc>
          <w:tcPr>
            <w:tcW w:w="1130" w:type="dxa"/>
            <w:vMerge w:val="restart"/>
            <w:tcBorders>
              <w:top w:val="nil"/>
              <w:left w:val="single" w:sz="4" w:space="0" w:color="auto"/>
              <w:right w:val="single" w:sz="4" w:space="0" w:color="auto"/>
            </w:tcBorders>
            <w:vAlign w:val="center"/>
            <w:hideMark/>
          </w:tcPr>
          <w:p w14:paraId="5DCB340D"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strefa całodobowa</w:t>
            </w:r>
          </w:p>
          <w:p w14:paraId="48B8F4BA" w14:textId="770389D2"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275" w:type="dxa"/>
            <w:tcBorders>
              <w:top w:val="nil"/>
              <w:left w:val="nil"/>
              <w:right w:val="single" w:sz="4" w:space="0" w:color="auto"/>
            </w:tcBorders>
            <w:noWrap/>
            <w:vAlign w:val="center"/>
            <w:hideMark/>
          </w:tcPr>
          <w:p w14:paraId="7A916F77" w14:textId="5CA4A081"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1</w:t>
            </w:r>
            <w:r w:rsidR="00900F47">
              <w:rPr>
                <w:rFonts w:asciiTheme="majorHAnsi" w:eastAsia="Times New Roman" w:hAnsiTheme="majorHAnsi" w:cstheme="majorHAnsi"/>
                <w:color w:val="0070C0"/>
                <w:lang w:eastAsia="pl-PL"/>
              </w:rPr>
              <w:t>3</w:t>
            </w:r>
            <w:r w:rsidRPr="00430BFE">
              <w:rPr>
                <w:rFonts w:asciiTheme="majorHAnsi" w:eastAsia="Times New Roman" w:hAnsiTheme="majorHAnsi" w:cstheme="majorHAnsi"/>
                <w:color w:val="0070C0"/>
                <w:lang w:eastAsia="pl-PL"/>
              </w:rPr>
              <w:t>4 </w:t>
            </w:r>
            <w:r w:rsidR="00900F47">
              <w:rPr>
                <w:rFonts w:asciiTheme="majorHAnsi" w:eastAsia="Times New Roman" w:hAnsiTheme="majorHAnsi" w:cstheme="majorHAnsi"/>
                <w:color w:val="0070C0"/>
                <w:lang w:eastAsia="pl-PL"/>
              </w:rPr>
              <w:t>733</w:t>
            </w:r>
            <w:r w:rsidRPr="00430BFE">
              <w:rPr>
                <w:rFonts w:asciiTheme="majorHAnsi" w:eastAsia="Times New Roman" w:hAnsiTheme="majorHAnsi" w:cstheme="majorHAnsi"/>
                <w:color w:val="0070C0"/>
                <w:lang w:eastAsia="pl-PL"/>
              </w:rPr>
              <w:t>,</w:t>
            </w:r>
            <w:r w:rsidR="00900F47">
              <w:rPr>
                <w:rFonts w:asciiTheme="majorHAnsi" w:eastAsia="Times New Roman" w:hAnsiTheme="majorHAnsi" w:cstheme="majorHAnsi"/>
                <w:color w:val="0070C0"/>
                <w:lang w:eastAsia="pl-PL"/>
              </w:rPr>
              <w:t>10</w:t>
            </w:r>
          </w:p>
        </w:tc>
        <w:tc>
          <w:tcPr>
            <w:tcW w:w="1168" w:type="dxa"/>
            <w:tcBorders>
              <w:top w:val="nil"/>
              <w:left w:val="nil"/>
              <w:bottom w:val="single" w:sz="4" w:space="0" w:color="auto"/>
              <w:right w:val="single" w:sz="4" w:space="0" w:color="auto"/>
            </w:tcBorders>
            <w:noWrap/>
            <w:vAlign w:val="center"/>
          </w:tcPr>
          <w:p w14:paraId="386E17A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nil"/>
              <w:left w:val="nil"/>
              <w:bottom w:val="single" w:sz="4" w:space="0" w:color="auto"/>
              <w:right w:val="single" w:sz="4" w:space="0" w:color="auto"/>
            </w:tcBorders>
            <w:noWrap/>
            <w:vAlign w:val="center"/>
            <w:hideMark/>
          </w:tcPr>
          <w:p w14:paraId="728E190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single" w:sz="4" w:space="0" w:color="auto"/>
              <w:right w:val="single" w:sz="4" w:space="0" w:color="auto"/>
            </w:tcBorders>
            <w:noWrap/>
            <w:vAlign w:val="center"/>
            <w:hideMark/>
          </w:tcPr>
          <w:p w14:paraId="50637763"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5F1BF5ED" w14:textId="77777777" w:rsidTr="004C51BA">
        <w:trPr>
          <w:trHeight w:val="703"/>
        </w:trPr>
        <w:tc>
          <w:tcPr>
            <w:tcW w:w="3256" w:type="dxa"/>
            <w:tcBorders>
              <w:top w:val="single" w:sz="4" w:space="0" w:color="auto"/>
              <w:left w:val="single" w:sz="4" w:space="0" w:color="auto"/>
              <w:bottom w:val="nil"/>
              <w:right w:val="single" w:sz="4" w:space="0" w:color="auto"/>
            </w:tcBorders>
            <w:noWrap/>
            <w:vAlign w:val="center"/>
            <w:hideMark/>
          </w:tcPr>
          <w:p w14:paraId="595A993F"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Energia elektryczna czynna [kWh] </w:t>
            </w:r>
          </w:p>
          <w:p w14:paraId="352E07E0" w14:textId="1278E054" w:rsidR="00404E92" w:rsidRPr="00430BFE" w:rsidRDefault="00404E92" w:rsidP="00404E92">
            <w:pPr>
              <w:spacing w:after="0" w:line="240" w:lineRule="auto"/>
              <w:rPr>
                <w:rFonts w:asciiTheme="majorHAnsi" w:eastAsia="Times New Roman" w:hAnsiTheme="majorHAnsi" w:cstheme="majorHAnsi"/>
                <w:color w:val="FF0000"/>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w:t>
            </w:r>
            <w:r w:rsidR="00900F47">
              <w:rPr>
                <w:rFonts w:asciiTheme="majorHAnsi" w:eastAsia="Times New Roman" w:hAnsiTheme="majorHAnsi" w:cstheme="majorHAnsi"/>
                <w:b/>
                <w:lang w:eastAsia="pl-PL"/>
              </w:rPr>
              <w:t>7</w:t>
            </w:r>
            <w:r w:rsidRPr="00430BFE">
              <w:rPr>
                <w:rFonts w:asciiTheme="majorHAnsi" w:eastAsia="Times New Roman" w:hAnsiTheme="majorHAnsi" w:cstheme="majorHAnsi"/>
                <w:b/>
                <w:lang w:eastAsia="pl-PL"/>
              </w:rPr>
              <w:t xml:space="preserve"> - 31.03.202</w:t>
            </w:r>
            <w:r w:rsidR="00900F47">
              <w:rPr>
                <w:rFonts w:asciiTheme="majorHAnsi" w:eastAsia="Times New Roman" w:hAnsiTheme="majorHAnsi" w:cstheme="majorHAnsi"/>
                <w:b/>
                <w:lang w:eastAsia="pl-PL"/>
              </w:rPr>
              <w:t>7</w:t>
            </w:r>
          </w:p>
        </w:tc>
        <w:tc>
          <w:tcPr>
            <w:tcW w:w="1130" w:type="dxa"/>
            <w:vMerge/>
            <w:tcBorders>
              <w:left w:val="single" w:sz="4" w:space="0" w:color="auto"/>
              <w:bottom w:val="nil"/>
              <w:right w:val="single" w:sz="4" w:space="0" w:color="auto"/>
            </w:tcBorders>
            <w:vAlign w:val="center"/>
            <w:hideMark/>
          </w:tcPr>
          <w:p w14:paraId="41F0EBCD"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single" w:sz="4" w:space="0" w:color="auto"/>
              <w:left w:val="nil"/>
              <w:bottom w:val="nil"/>
              <w:right w:val="single" w:sz="4" w:space="0" w:color="auto"/>
            </w:tcBorders>
            <w:vAlign w:val="center"/>
            <w:hideMark/>
          </w:tcPr>
          <w:p w14:paraId="5292DFA1" w14:textId="2475DBDD" w:rsidR="00404E92" w:rsidRPr="00430BFE" w:rsidRDefault="00900F47" w:rsidP="00404E92">
            <w:pPr>
              <w:spacing w:after="0" w:line="240" w:lineRule="auto"/>
              <w:jc w:val="center"/>
              <w:rPr>
                <w:rFonts w:asciiTheme="majorHAnsi" w:eastAsia="Times New Roman" w:hAnsiTheme="majorHAnsi" w:cstheme="majorHAnsi"/>
                <w:color w:val="0070C0"/>
                <w:lang w:eastAsia="pl-PL"/>
              </w:rPr>
            </w:pPr>
            <w:r>
              <w:rPr>
                <w:rFonts w:asciiTheme="majorHAnsi" w:eastAsia="Times New Roman" w:hAnsiTheme="majorHAnsi" w:cstheme="majorHAnsi"/>
                <w:color w:val="0070C0"/>
                <w:lang w:eastAsia="pl-PL"/>
              </w:rPr>
              <w:t>5</w:t>
            </w:r>
            <w:r w:rsidR="00404E92" w:rsidRPr="00430BFE">
              <w:rPr>
                <w:rFonts w:asciiTheme="majorHAnsi" w:eastAsia="Times New Roman" w:hAnsiTheme="majorHAnsi" w:cstheme="majorHAnsi"/>
                <w:color w:val="0070C0"/>
                <w:lang w:eastAsia="pl-PL"/>
              </w:rPr>
              <w:t>4 </w:t>
            </w:r>
            <w:r>
              <w:rPr>
                <w:rFonts w:asciiTheme="majorHAnsi" w:eastAsia="Times New Roman" w:hAnsiTheme="majorHAnsi" w:cstheme="majorHAnsi"/>
                <w:color w:val="0070C0"/>
                <w:lang w:eastAsia="pl-PL"/>
              </w:rPr>
              <w:t>8</w:t>
            </w:r>
            <w:r w:rsidR="00AE27B8" w:rsidRPr="00430BFE">
              <w:rPr>
                <w:rFonts w:asciiTheme="majorHAnsi" w:eastAsia="Times New Roman" w:hAnsiTheme="majorHAnsi" w:cstheme="majorHAnsi"/>
                <w:color w:val="0070C0"/>
                <w:lang w:eastAsia="pl-PL"/>
              </w:rPr>
              <w:t>3</w:t>
            </w:r>
            <w:r>
              <w:rPr>
                <w:rFonts w:asciiTheme="majorHAnsi" w:eastAsia="Times New Roman" w:hAnsiTheme="majorHAnsi" w:cstheme="majorHAnsi"/>
                <w:color w:val="0070C0"/>
                <w:lang w:eastAsia="pl-PL"/>
              </w:rPr>
              <w:t>0</w:t>
            </w:r>
            <w:r w:rsidR="00404E92" w:rsidRPr="00430BFE">
              <w:rPr>
                <w:rFonts w:asciiTheme="majorHAnsi" w:eastAsia="Times New Roman" w:hAnsiTheme="majorHAnsi" w:cstheme="majorHAnsi"/>
                <w:color w:val="0070C0"/>
                <w:lang w:eastAsia="pl-PL"/>
              </w:rPr>
              <w:t>,</w:t>
            </w:r>
            <w:r>
              <w:rPr>
                <w:rFonts w:asciiTheme="majorHAnsi" w:eastAsia="Times New Roman" w:hAnsiTheme="majorHAnsi" w:cstheme="majorHAnsi"/>
                <w:color w:val="0070C0"/>
                <w:lang w:eastAsia="pl-PL"/>
              </w:rPr>
              <w:t>00</w:t>
            </w:r>
          </w:p>
        </w:tc>
        <w:tc>
          <w:tcPr>
            <w:tcW w:w="1168" w:type="dxa"/>
            <w:tcBorders>
              <w:top w:val="single" w:sz="4" w:space="0" w:color="auto"/>
              <w:left w:val="nil"/>
              <w:bottom w:val="nil"/>
              <w:right w:val="single" w:sz="4" w:space="0" w:color="auto"/>
            </w:tcBorders>
            <w:noWrap/>
            <w:vAlign w:val="center"/>
          </w:tcPr>
          <w:p w14:paraId="6799FA41"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single" w:sz="4" w:space="0" w:color="auto"/>
              <w:left w:val="nil"/>
              <w:bottom w:val="nil"/>
              <w:right w:val="single" w:sz="4" w:space="0" w:color="auto"/>
            </w:tcBorders>
            <w:noWrap/>
            <w:vAlign w:val="center"/>
            <w:hideMark/>
          </w:tcPr>
          <w:p w14:paraId="1922767E"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559" w:type="dxa"/>
            <w:tcBorders>
              <w:top w:val="single" w:sz="4" w:space="0" w:color="auto"/>
              <w:left w:val="nil"/>
              <w:bottom w:val="nil"/>
              <w:right w:val="single" w:sz="4" w:space="0" w:color="auto"/>
            </w:tcBorders>
            <w:noWrap/>
            <w:vAlign w:val="center"/>
            <w:hideMark/>
          </w:tcPr>
          <w:p w14:paraId="5A28824F"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602CFA43" w14:textId="77777777" w:rsidTr="004C51BA">
        <w:trPr>
          <w:trHeight w:val="699"/>
        </w:trPr>
        <w:tc>
          <w:tcPr>
            <w:tcW w:w="3256" w:type="dxa"/>
            <w:tcBorders>
              <w:top w:val="single" w:sz="4" w:space="0" w:color="auto"/>
              <w:left w:val="single" w:sz="4" w:space="0" w:color="auto"/>
              <w:bottom w:val="nil"/>
              <w:right w:val="single" w:sz="4" w:space="0" w:color="auto"/>
            </w:tcBorders>
            <w:noWrap/>
            <w:vAlign w:val="center"/>
          </w:tcPr>
          <w:p w14:paraId="77E18445"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47AC749B" w14:textId="1111FAC4"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w:t>
            </w:r>
            <w:r w:rsidR="00900F47">
              <w:rPr>
                <w:rFonts w:asciiTheme="majorHAnsi" w:eastAsia="Times New Roman" w:hAnsiTheme="majorHAnsi" w:cstheme="majorHAnsi"/>
                <w:b/>
                <w:lang w:eastAsia="pl-PL"/>
              </w:rPr>
              <w:t>6</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31.12.202</w:t>
            </w:r>
            <w:r w:rsidR="00900F47">
              <w:rPr>
                <w:rFonts w:asciiTheme="majorHAnsi" w:eastAsia="Times New Roman" w:hAnsiTheme="majorHAnsi" w:cstheme="majorHAnsi"/>
                <w:b/>
                <w:lang w:eastAsia="pl-PL"/>
              </w:rPr>
              <w:t>6</w:t>
            </w:r>
          </w:p>
        </w:tc>
        <w:tc>
          <w:tcPr>
            <w:tcW w:w="1130" w:type="dxa"/>
            <w:tcBorders>
              <w:left w:val="single" w:sz="4" w:space="0" w:color="auto"/>
              <w:bottom w:val="nil"/>
              <w:right w:val="single" w:sz="4" w:space="0" w:color="auto"/>
            </w:tcBorders>
            <w:vAlign w:val="center"/>
          </w:tcPr>
          <w:p w14:paraId="3E023F1E"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single" w:sz="4" w:space="0" w:color="auto"/>
              <w:left w:val="nil"/>
              <w:bottom w:val="nil"/>
              <w:right w:val="single" w:sz="4" w:space="0" w:color="auto"/>
            </w:tcBorders>
            <w:vAlign w:val="center"/>
          </w:tcPr>
          <w:p w14:paraId="773C2F72" w14:textId="7C83C931"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1 3</w:t>
            </w:r>
            <w:r w:rsidR="00AE27B8" w:rsidRPr="00430BFE">
              <w:rPr>
                <w:rFonts w:asciiTheme="majorHAnsi" w:eastAsia="Times New Roman" w:hAnsiTheme="majorHAnsi" w:cstheme="majorHAnsi"/>
                <w:color w:val="0070C0"/>
                <w:lang w:eastAsia="pl-PL"/>
              </w:rPr>
              <w:t>23</w:t>
            </w:r>
          </w:p>
        </w:tc>
        <w:tc>
          <w:tcPr>
            <w:tcW w:w="1168" w:type="dxa"/>
            <w:tcBorders>
              <w:top w:val="single" w:sz="4" w:space="0" w:color="auto"/>
              <w:left w:val="nil"/>
              <w:bottom w:val="nil"/>
              <w:right w:val="single" w:sz="4" w:space="0" w:color="auto"/>
            </w:tcBorders>
            <w:noWrap/>
            <w:vAlign w:val="center"/>
          </w:tcPr>
          <w:p w14:paraId="5AF5288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single" w:sz="4" w:space="0" w:color="auto"/>
              <w:left w:val="nil"/>
              <w:bottom w:val="nil"/>
              <w:right w:val="single" w:sz="4" w:space="0" w:color="auto"/>
            </w:tcBorders>
            <w:noWrap/>
            <w:vAlign w:val="center"/>
          </w:tcPr>
          <w:p w14:paraId="0A21275A"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559" w:type="dxa"/>
            <w:tcBorders>
              <w:top w:val="single" w:sz="4" w:space="0" w:color="auto"/>
              <w:left w:val="nil"/>
              <w:bottom w:val="nil"/>
              <w:right w:val="single" w:sz="4" w:space="0" w:color="auto"/>
            </w:tcBorders>
            <w:noWrap/>
            <w:vAlign w:val="center"/>
          </w:tcPr>
          <w:p w14:paraId="34EF6CC8"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27C8ACE2" w14:textId="77777777" w:rsidTr="00900F47">
        <w:trPr>
          <w:trHeight w:val="693"/>
        </w:trPr>
        <w:tc>
          <w:tcPr>
            <w:tcW w:w="3256" w:type="dxa"/>
            <w:tcBorders>
              <w:top w:val="single" w:sz="4" w:space="0" w:color="auto"/>
              <w:left w:val="single" w:sz="4" w:space="0" w:color="auto"/>
              <w:bottom w:val="nil"/>
              <w:right w:val="single" w:sz="4" w:space="0" w:color="auto"/>
            </w:tcBorders>
            <w:noWrap/>
            <w:vAlign w:val="center"/>
          </w:tcPr>
          <w:p w14:paraId="6D42BD4C"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1A66031D" w14:textId="02D546CD"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w:t>
            </w:r>
            <w:r w:rsidR="00900F47">
              <w:rPr>
                <w:rFonts w:asciiTheme="majorHAnsi" w:eastAsia="Times New Roman" w:hAnsiTheme="majorHAnsi" w:cstheme="majorHAnsi"/>
                <w:b/>
                <w:lang w:eastAsia="pl-PL"/>
              </w:rPr>
              <w:t>7</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31.03.202</w:t>
            </w:r>
            <w:r w:rsidR="00900F47">
              <w:rPr>
                <w:rFonts w:asciiTheme="majorHAnsi" w:eastAsia="Times New Roman" w:hAnsiTheme="majorHAnsi" w:cstheme="majorHAnsi"/>
                <w:b/>
                <w:lang w:eastAsia="pl-PL"/>
              </w:rPr>
              <w:t>7</w:t>
            </w:r>
          </w:p>
        </w:tc>
        <w:tc>
          <w:tcPr>
            <w:tcW w:w="1130" w:type="dxa"/>
            <w:tcBorders>
              <w:left w:val="single" w:sz="4" w:space="0" w:color="auto"/>
              <w:bottom w:val="nil"/>
              <w:right w:val="single" w:sz="4" w:space="0" w:color="auto"/>
            </w:tcBorders>
            <w:vAlign w:val="center"/>
          </w:tcPr>
          <w:p w14:paraId="56922555"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single" w:sz="4" w:space="0" w:color="auto"/>
              <w:left w:val="nil"/>
              <w:bottom w:val="nil"/>
              <w:right w:val="single" w:sz="4" w:space="0" w:color="auto"/>
            </w:tcBorders>
            <w:vAlign w:val="center"/>
          </w:tcPr>
          <w:p w14:paraId="3FAF17C1" w14:textId="5755F7A0"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4</w:t>
            </w:r>
            <w:r w:rsidR="00AE27B8" w:rsidRPr="00430BFE">
              <w:rPr>
                <w:rFonts w:asciiTheme="majorHAnsi" w:eastAsia="Times New Roman" w:hAnsiTheme="majorHAnsi" w:cstheme="majorHAnsi"/>
                <w:color w:val="0070C0"/>
                <w:lang w:eastAsia="pl-PL"/>
              </w:rPr>
              <w:t>41</w:t>
            </w:r>
          </w:p>
        </w:tc>
        <w:tc>
          <w:tcPr>
            <w:tcW w:w="1168" w:type="dxa"/>
            <w:tcBorders>
              <w:top w:val="single" w:sz="4" w:space="0" w:color="auto"/>
              <w:left w:val="nil"/>
              <w:bottom w:val="nil"/>
              <w:right w:val="single" w:sz="4" w:space="0" w:color="auto"/>
            </w:tcBorders>
            <w:noWrap/>
            <w:vAlign w:val="center"/>
          </w:tcPr>
          <w:p w14:paraId="3B2F13D7"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88" w:type="dxa"/>
            <w:tcBorders>
              <w:top w:val="single" w:sz="4" w:space="0" w:color="auto"/>
              <w:left w:val="nil"/>
              <w:bottom w:val="single" w:sz="4" w:space="0" w:color="auto"/>
              <w:right w:val="single" w:sz="4" w:space="0" w:color="auto"/>
            </w:tcBorders>
            <w:noWrap/>
            <w:vAlign w:val="center"/>
          </w:tcPr>
          <w:p w14:paraId="1818F8F2"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559" w:type="dxa"/>
            <w:tcBorders>
              <w:top w:val="single" w:sz="4" w:space="0" w:color="auto"/>
              <w:left w:val="nil"/>
              <w:bottom w:val="single" w:sz="4" w:space="0" w:color="auto"/>
              <w:right w:val="single" w:sz="4" w:space="0" w:color="auto"/>
            </w:tcBorders>
            <w:noWrap/>
            <w:vAlign w:val="center"/>
          </w:tcPr>
          <w:p w14:paraId="11132D97"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7E41F7E0" w14:textId="77777777" w:rsidTr="00900F47">
        <w:trPr>
          <w:trHeight w:val="375"/>
        </w:trPr>
        <w:tc>
          <w:tcPr>
            <w:tcW w:w="6829" w:type="dxa"/>
            <w:gridSpan w:val="4"/>
            <w:tcBorders>
              <w:top w:val="single" w:sz="4" w:space="0" w:color="auto"/>
              <w:left w:val="single" w:sz="4" w:space="0" w:color="auto"/>
              <w:bottom w:val="single" w:sz="4" w:space="0" w:color="auto"/>
              <w:right w:val="single" w:sz="4" w:space="0" w:color="auto"/>
            </w:tcBorders>
            <w:shd w:val="clear" w:color="C0C0C0" w:fill="D9D9D9"/>
            <w:vAlign w:val="center"/>
            <w:hideMark/>
          </w:tcPr>
          <w:p w14:paraId="589D2853" w14:textId="046151A5"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Razem sprzedaż energii</w:t>
            </w:r>
          </w:p>
        </w:tc>
        <w:tc>
          <w:tcPr>
            <w:tcW w:w="1388" w:type="dxa"/>
            <w:tcBorders>
              <w:top w:val="single" w:sz="4" w:space="0" w:color="auto"/>
              <w:left w:val="nil"/>
              <w:bottom w:val="single" w:sz="4" w:space="0" w:color="auto"/>
              <w:right w:val="single" w:sz="4" w:space="0" w:color="auto"/>
            </w:tcBorders>
            <w:shd w:val="clear" w:color="C0C0C0" w:fill="D9D9D9"/>
            <w:vAlign w:val="center"/>
            <w:hideMark/>
          </w:tcPr>
          <w:p w14:paraId="2020EA45" w14:textId="3C783F4C"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c>
          <w:tcPr>
            <w:tcW w:w="1559" w:type="dxa"/>
            <w:tcBorders>
              <w:top w:val="single" w:sz="4" w:space="0" w:color="auto"/>
              <w:left w:val="nil"/>
              <w:bottom w:val="single" w:sz="4" w:space="0" w:color="auto"/>
              <w:right w:val="single" w:sz="4" w:space="0" w:color="auto"/>
            </w:tcBorders>
            <w:shd w:val="clear" w:color="C0C0C0" w:fill="D9D9D9"/>
            <w:vAlign w:val="center"/>
            <w:hideMark/>
          </w:tcPr>
          <w:p w14:paraId="29C8250C" w14:textId="4B65AA4A"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r>
      <w:tr w:rsidR="00123228" w:rsidRPr="00430BFE" w14:paraId="3A3889FA" w14:textId="77777777" w:rsidTr="004C51BA">
        <w:trPr>
          <w:trHeight w:val="300"/>
        </w:trPr>
        <w:tc>
          <w:tcPr>
            <w:tcW w:w="3256" w:type="dxa"/>
            <w:tcBorders>
              <w:top w:val="nil"/>
              <w:left w:val="nil"/>
              <w:bottom w:val="nil"/>
              <w:right w:val="nil"/>
            </w:tcBorders>
            <w:vAlign w:val="center"/>
            <w:hideMark/>
          </w:tcPr>
          <w:p w14:paraId="43CF4742"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p w14:paraId="100592D8"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p w14:paraId="40DF1C19"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p w14:paraId="4A45BB54"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p w14:paraId="703073F5"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130" w:type="dxa"/>
            <w:tcBorders>
              <w:top w:val="nil"/>
              <w:left w:val="nil"/>
              <w:bottom w:val="nil"/>
              <w:right w:val="nil"/>
            </w:tcBorders>
            <w:vAlign w:val="center"/>
            <w:hideMark/>
          </w:tcPr>
          <w:p w14:paraId="0DDD742B"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275" w:type="dxa"/>
            <w:tcBorders>
              <w:top w:val="nil"/>
              <w:left w:val="nil"/>
              <w:bottom w:val="nil"/>
              <w:right w:val="nil"/>
            </w:tcBorders>
            <w:vAlign w:val="center"/>
            <w:hideMark/>
          </w:tcPr>
          <w:p w14:paraId="03BE5A56"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168" w:type="dxa"/>
            <w:tcBorders>
              <w:top w:val="nil"/>
              <w:left w:val="nil"/>
              <w:bottom w:val="nil"/>
              <w:right w:val="nil"/>
            </w:tcBorders>
            <w:vAlign w:val="center"/>
            <w:hideMark/>
          </w:tcPr>
          <w:p w14:paraId="389C3802"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388" w:type="dxa"/>
            <w:tcBorders>
              <w:top w:val="nil"/>
              <w:left w:val="nil"/>
              <w:bottom w:val="nil"/>
              <w:right w:val="nil"/>
            </w:tcBorders>
            <w:vAlign w:val="center"/>
            <w:hideMark/>
          </w:tcPr>
          <w:p w14:paraId="5C1D895B"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559" w:type="dxa"/>
            <w:tcBorders>
              <w:top w:val="nil"/>
              <w:left w:val="nil"/>
              <w:bottom w:val="nil"/>
              <w:right w:val="nil"/>
            </w:tcBorders>
            <w:vAlign w:val="center"/>
            <w:hideMark/>
          </w:tcPr>
          <w:p w14:paraId="742B3FB9"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r>
    </w:tbl>
    <w:p w14:paraId="261219B5" w14:textId="77777777" w:rsidR="00504AB7" w:rsidRPr="00430BFE" w:rsidRDefault="00504AB7" w:rsidP="00504AB7">
      <w:pPr>
        <w:spacing w:after="0"/>
        <w:rPr>
          <w:rFonts w:asciiTheme="majorHAnsi" w:hAnsiTheme="majorHAnsi" w:cstheme="majorHAnsi"/>
          <w:vanish/>
        </w:rPr>
      </w:pPr>
    </w:p>
    <w:tbl>
      <w:tblPr>
        <w:tblW w:w="9701" w:type="dxa"/>
        <w:tblInd w:w="75" w:type="dxa"/>
        <w:tblCellMar>
          <w:left w:w="70" w:type="dxa"/>
          <w:right w:w="70" w:type="dxa"/>
        </w:tblCellMar>
        <w:tblLook w:val="04A0" w:firstRow="1" w:lastRow="0" w:firstColumn="1" w:lastColumn="0" w:noHBand="0" w:noVBand="1"/>
      </w:tblPr>
      <w:tblGrid>
        <w:gridCol w:w="3181"/>
        <w:gridCol w:w="1122"/>
        <w:gridCol w:w="1275"/>
        <w:gridCol w:w="1168"/>
        <w:gridCol w:w="1396"/>
        <w:gridCol w:w="1559"/>
      </w:tblGrid>
      <w:tr w:rsidR="00404E92" w:rsidRPr="00430BFE" w14:paraId="48E9951E" w14:textId="77777777" w:rsidTr="004C51BA">
        <w:trPr>
          <w:trHeight w:val="300"/>
        </w:trPr>
        <w:tc>
          <w:tcPr>
            <w:tcW w:w="3181" w:type="dxa"/>
            <w:tcBorders>
              <w:top w:val="single" w:sz="4" w:space="0" w:color="auto"/>
              <w:left w:val="single" w:sz="4" w:space="0" w:color="auto"/>
              <w:bottom w:val="single" w:sz="4" w:space="0" w:color="auto"/>
              <w:right w:val="single" w:sz="4" w:space="0" w:color="auto"/>
            </w:tcBorders>
            <w:noWrap/>
            <w:hideMark/>
          </w:tcPr>
          <w:p w14:paraId="1F70FF16" w14:textId="200F68F6" w:rsidR="00404E92" w:rsidRPr="00430BFE" w:rsidRDefault="00404E92" w:rsidP="00404E92">
            <w:pPr>
              <w:spacing w:after="0" w:line="240" w:lineRule="auto"/>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t>Grupa Taryfowa</w:t>
            </w:r>
          </w:p>
        </w:tc>
        <w:tc>
          <w:tcPr>
            <w:tcW w:w="1122" w:type="dxa"/>
            <w:tcBorders>
              <w:top w:val="single" w:sz="4" w:space="0" w:color="auto"/>
              <w:left w:val="nil"/>
              <w:bottom w:val="single" w:sz="4" w:space="0" w:color="auto"/>
              <w:right w:val="single" w:sz="4" w:space="0" w:color="auto"/>
            </w:tcBorders>
            <w:vAlign w:val="center"/>
            <w:hideMark/>
          </w:tcPr>
          <w:p w14:paraId="4CF6A9A9" w14:textId="7D9CCF0C" w:rsidR="00404E92" w:rsidRPr="00430BFE" w:rsidRDefault="00404E92" w:rsidP="00C11787">
            <w:pPr>
              <w:spacing w:after="0" w:line="240" w:lineRule="auto"/>
              <w:jc w:val="center"/>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t>C 12A</w:t>
            </w:r>
          </w:p>
        </w:tc>
        <w:tc>
          <w:tcPr>
            <w:tcW w:w="1275" w:type="dxa"/>
            <w:tcBorders>
              <w:top w:val="nil"/>
              <w:left w:val="nil"/>
              <w:bottom w:val="nil"/>
              <w:right w:val="nil"/>
            </w:tcBorders>
            <w:noWrap/>
            <w:vAlign w:val="bottom"/>
            <w:hideMark/>
          </w:tcPr>
          <w:p w14:paraId="2DD79AD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68" w:type="dxa"/>
            <w:tcBorders>
              <w:top w:val="nil"/>
              <w:left w:val="nil"/>
              <w:bottom w:val="nil"/>
              <w:right w:val="nil"/>
            </w:tcBorders>
            <w:noWrap/>
            <w:vAlign w:val="bottom"/>
            <w:hideMark/>
          </w:tcPr>
          <w:p w14:paraId="435C6A9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96" w:type="dxa"/>
            <w:tcBorders>
              <w:top w:val="nil"/>
              <w:left w:val="nil"/>
              <w:bottom w:val="nil"/>
              <w:right w:val="nil"/>
            </w:tcBorders>
            <w:noWrap/>
            <w:vAlign w:val="bottom"/>
            <w:hideMark/>
          </w:tcPr>
          <w:p w14:paraId="4B723B6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785DFE1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69C371D1" w14:textId="77777777" w:rsidTr="004C51BA">
        <w:trPr>
          <w:trHeight w:val="300"/>
        </w:trPr>
        <w:tc>
          <w:tcPr>
            <w:tcW w:w="3181" w:type="dxa"/>
            <w:tcBorders>
              <w:top w:val="nil"/>
              <w:left w:val="single" w:sz="4" w:space="0" w:color="auto"/>
              <w:bottom w:val="single" w:sz="4" w:space="0" w:color="auto"/>
              <w:right w:val="single" w:sz="4" w:space="0" w:color="auto"/>
            </w:tcBorders>
            <w:noWrap/>
            <w:vAlign w:val="center"/>
            <w:hideMark/>
          </w:tcPr>
          <w:p w14:paraId="440A74F1" w14:textId="78967F3A"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Łączna moc umowna [kW]</w:t>
            </w:r>
          </w:p>
        </w:tc>
        <w:tc>
          <w:tcPr>
            <w:tcW w:w="1122" w:type="dxa"/>
            <w:tcBorders>
              <w:top w:val="nil"/>
              <w:left w:val="nil"/>
              <w:bottom w:val="single" w:sz="4" w:space="0" w:color="auto"/>
              <w:right w:val="single" w:sz="4" w:space="0" w:color="auto"/>
            </w:tcBorders>
            <w:vAlign w:val="center"/>
            <w:hideMark/>
          </w:tcPr>
          <w:p w14:paraId="6035219B" w14:textId="34CABBA1"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2</w:t>
            </w:r>
            <w:r w:rsidR="0001344C">
              <w:rPr>
                <w:rFonts w:asciiTheme="majorHAnsi" w:eastAsia="Times New Roman" w:hAnsiTheme="majorHAnsi" w:cstheme="majorHAnsi"/>
                <w:lang w:eastAsia="pl-PL"/>
              </w:rPr>
              <w:t>08</w:t>
            </w:r>
          </w:p>
        </w:tc>
        <w:tc>
          <w:tcPr>
            <w:tcW w:w="1275" w:type="dxa"/>
            <w:tcBorders>
              <w:top w:val="nil"/>
              <w:left w:val="nil"/>
              <w:bottom w:val="nil"/>
              <w:right w:val="nil"/>
            </w:tcBorders>
            <w:noWrap/>
            <w:vAlign w:val="bottom"/>
            <w:hideMark/>
          </w:tcPr>
          <w:p w14:paraId="71573243"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68" w:type="dxa"/>
            <w:tcBorders>
              <w:top w:val="nil"/>
              <w:left w:val="nil"/>
              <w:bottom w:val="nil"/>
              <w:right w:val="nil"/>
            </w:tcBorders>
            <w:noWrap/>
            <w:vAlign w:val="bottom"/>
            <w:hideMark/>
          </w:tcPr>
          <w:p w14:paraId="39303751"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96" w:type="dxa"/>
            <w:tcBorders>
              <w:top w:val="nil"/>
              <w:left w:val="nil"/>
              <w:bottom w:val="nil"/>
              <w:right w:val="nil"/>
            </w:tcBorders>
            <w:noWrap/>
            <w:vAlign w:val="bottom"/>
            <w:hideMark/>
          </w:tcPr>
          <w:p w14:paraId="09C6E563"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2E5ABAF7"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4D3CA613" w14:textId="77777777" w:rsidTr="004C51BA">
        <w:trPr>
          <w:trHeight w:val="300"/>
        </w:trPr>
        <w:tc>
          <w:tcPr>
            <w:tcW w:w="3181" w:type="dxa"/>
            <w:tcBorders>
              <w:top w:val="nil"/>
              <w:left w:val="single" w:sz="4" w:space="0" w:color="auto"/>
              <w:bottom w:val="single" w:sz="4" w:space="0" w:color="auto"/>
              <w:right w:val="single" w:sz="4" w:space="0" w:color="auto"/>
            </w:tcBorders>
            <w:noWrap/>
            <w:vAlign w:val="center"/>
            <w:hideMark/>
          </w:tcPr>
          <w:p w14:paraId="09F241D6" w14:textId="7B32D55B"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liczba punktów poboru energii [szt.]</w:t>
            </w:r>
          </w:p>
        </w:tc>
        <w:tc>
          <w:tcPr>
            <w:tcW w:w="1122" w:type="dxa"/>
            <w:tcBorders>
              <w:top w:val="nil"/>
              <w:left w:val="nil"/>
              <w:bottom w:val="single" w:sz="4" w:space="0" w:color="auto"/>
              <w:right w:val="single" w:sz="4" w:space="0" w:color="auto"/>
            </w:tcBorders>
            <w:vAlign w:val="center"/>
            <w:hideMark/>
          </w:tcPr>
          <w:p w14:paraId="2DD4593A" w14:textId="118B5945"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10</w:t>
            </w:r>
          </w:p>
        </w:tc>
        <w:tc>
          <w:tcPr>
            <w:tcW w:w="1275" w:type="dxa"/>
            <w:tcBorders>
              <w:top w:val="nil"/>
              <w:left w:val="nil"/>
              <w:bottom w:val="nil"/>
              <w:right w:val="nil"/>
            </w:tcBorders>
            <w:noWrap/>
            <w:vAlign w:val="bottom"/>
            <w:hideMark/>
          </w:tcPr>
          <w:p w14:paraId="466FDF89" w14:textId="77777777" w:rsidR="00404E92" w:rsidRPr="00430BFE" w:rsidRDefault="00404E92" w:rsidP="00404E92">
            <w:pPr>
              <w:spacing w:after="0" w:line="240" w:lineRule="auto"/>
              <w:rPr>
                <w:rFonts w:asciiTheme="majorHAnsi" w:eastAsia="Times New Roman" w:hAnsiTheme="majorHAnsi" w:cstheme="majorHAnsi"/>
                <w:color w:val="000000"/>
                <w:u w:val="single"/>
                <w:lang w:eastAsia="pl-PL"/>
              </w:rPr>
            </w:pPr>
          </w:p>
        </w:tc>
        <w:tc>
          <w:tcPr>
            <w:tcW w:w="1168" w:type="dxa"/>
            <w:tcBorders>
              <w:top w:val="nil"/>
              <w:left w:val="nil"/>
              <w:bottom w:val="nil"/>
              <w:right w:val="nil"/>
            </w:tcBorders>
            <w:noWrap/>
            <w:vAlign w:val="bottom"/>
            <w:hideMark/>
          </w:tcPr>
          <w:p w14:paraId="4CDF5FF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96" w:type="dxa"/>
            <w:tcBorders>
              <w:top w:val="nil"/>
              <w:left w:val="nil"/>
              <w:bottom w:val="nil"/>
              <w:right w:val="nil"/>
            </w:tcBorders>
            <w:noWrap/>
            <w:vAlign w:val="bottom"/>
            <w:hideMark/>
          </w:tcPr>
          <w:p w14:paraId="30714E5D"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05D81224"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0F80E83A" w14:textId="77777777" w:rsidTr="004C51BA">
        <w:trPr>
          <w:trHeight w:val="300"/>
        </w:trPr>
        <w:tc>
          <w:tcPr>
            <w:tcW w:w="3181" w:type="dxa"/>
            <w:tcBorders>
              <w:top w:val="nil"/>
              <w:left w:val="single" w:sz="4" w:space="0" w:color="auto"/>
              <w:bottom w:val="single" w:sz="4" w:space="0" w:color="auto"/>
              <w:right w:val="single" w:sz="4" w:space="0" w:color="auto"/>
            </w:tcBorders>
            <w:noWrap/>
            <w:vAlign w:val="center"/>
            <w:hideMark/>
          </w:tcPr>
          <w:p w14:paraId="2ABC0D2E" w14:textId="6D92B839"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Czas trwania umowy [liczba miesięcy]</w:t>
            </w:r>
          </w:p>
        </w:tc>
        <w:tc>
          <w:tcPr>
            <w:tcW w:w="1122" w:type="dxa"/>
            <w:tcBorders>
              <w:top w:val="nil"/>
              <w:left w:val="nil"/>
              <w:bottom w:val="single" w:sz="4" w:space="0" w:color="auto"/>
              <w:right w:val="single" w:sz="4" w:space="0" w:color="auto"/>
            </w:tcBorders>
            <w:vAlign w:val="center"/>
            <w:hideMark/>
          </w:tcPr>
          <w:p w14:paraId="0B52753B" w14:textId="460DBBE1"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12</w:t>
            </w:r>
          </w:p>
        </w:tc>
        <w:tc>
          <w:tcPr>
            <w:tcW w:w="1275" w:type="dxa"/>
            <w:tcBorders>
              <w:top w:val="nil"/>
              <w:left w:val="nil"/>
              <w:bottom w:val="nil"/>
              <w:right w:val="nil"/>
            </w:tcBorders>
            <w:noWrap/>
            <w:vAlign w:val="bottom"/>
            <w:hideMark/>
          </w:tcPr>
          <w:p w14:paraId="756811E7"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68" w:type="dxa"/>
            <w:tcBorders>
              <w:top w:val="nil"/>
              <w:left w:val="nil"/>
              <w:bottom w:val="nil"/>
              <w:right w:val="nil"/>
            </w:tcBorders>
            <w:noWrap/>
            <w:vAlign w:val="bottom"/>
            <w:hideMark/>
          </w:tcPr>
          <w:p w14:paraId="3483B0F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396" w:type="dxa"/>
            <w:tcBorders>
              <w:top w:val="nil"/>
              <w:left w:val="nil"/>
              <w:bottom w:val="nil"/>
              <w:right w:val="nil"/>
            </w:tcBorders>
            <w:noWrap/>
            <w:vAlign w:val="bottom"/>
            <w:hideMark/>
          </w:tcPr>
          <w:p w14:paraId="3B29033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559" w:type="dxa"/>
            <w:tcBorders>
              <w:top w:val="nil"/>
              <w:left w:val="nil"/>
              <w:bottom w:val="nil"/>
              <w:right w:val="nil"/>
            </w:tcBorders>
            <w:noWrap/>
            <w:vAlign w:val="bottom"/>
            <w:hideMark/>
          </w:tcPr>
          <w:p w14:paraId="2F6D4F1D"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1A9F495D" w14:textId="77777777" w:rsidTr="004C51BA">
        <w:trPr>
          <w:trHeight w:val="765"/>
        </w:trPr>
        <w:tc>
          <w:tcPr>
            <w:tcW w:w="3181" w:type="dxa"/>
            <w:tcBorders>
              <w:top w:val="nil"/>
              <w:left w:val="single" w:sz="4" w:space="0" w:color="auto"/>
              <w:bottom w:val="single" w:sz="4" w:space="0" w:color="auto"/>
              <w:right w:val="single" w:sz="4" w:space="0" w:color="auto"/>
            </w:tcBorders>
            <w:noWrap/>
            <w:vAlign w:val="center"/>
            <w:hideMark/>
          </w:tcPr>
          <w:p w14:paraId="5F59A0A2" w14:textId="0B28B96F"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Opis usługi</w:t>
            </w:r>
          </w:p>
        </w:tc>
        <w:tc>
          <w:tcPr>
            <w:tcW w:w="1122" w:type="dxa"/>
            <w:tcBorders>
              <w:top w:val="nil"/>
              <w:left w:val="nil"/>
              <w:bottom w:val="single" w:sz="4" w:space="0" w:color="auto"/>
              <w:right w:val="single" w:sz="4" w:space="0" w:color="auto"/>
            </w:tcBorders>
            <w:vAlign w:val="center"/>
            <w:hideMark/>
          </w:tcPr>
          <w:p w14:paraId="0C743D19" w14:textId="2D5565BC" w:rsidR="00404E92" w:rsidRPr="00430BFE" w:rsidRDefault="00404E92" w:rsidP="00900F4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Podział na strefy</w:t>
            </w:r>
          </w:p>
        </w:tc>
        <w:tc>
          <w:tcPr>
            <w:tcW w:w="1275" w:type="dxa"/>
            <w:tcBorders>
              <w:top w:val="single" w:sz="4" w:space="0" w:color="auto"/>
              <w:left w:val="nil"/>
              <w:bottom w:val="single" w:sz="4" w:space="0" w:color="auto"/>
              <w:right w:val="single" w:sz="4" w:space="0" w:color="auto"/>
            </w:tcBorders>
            <w:vAlign w:val="center"/>
            <w:hideMark/>
          </w:tcPr>
          <w:p w14:paraId="62589E2E" w14:textId="4F2AE363" w:rsidR="00404E92" w:rsidRPr="00430BFE" w:rsidRDefault="00404E92" w:rsidP="00900F4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Ilość szacunkowa</w:t>
            </w:r>
          </w:p>
        </w:tc>
        <w:tc>
          <w:tcPr>
            <w:tcW w:w="1168" w:type="dxa"/>
            <w:tcBorders>
              <w:top w:val="single" w:sz="4" w:space="0" w:color="auto"/>
              <w:left w:val="nil"/>
              <w:bottom w:val="single" w:sz="4" w:space="0" w:color="auto"/>
              <w:right w:val="single" w:sz="4" w:space="0" w:color="auto"/>
            </w:tcBorders>
            <w:vAlign w:val="center"/>
            <w:hideMark/>
          </w:tcPr>
          <w:p w14:paraId="7CB92A17" w14:textId="29CAA001"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Cena jednostkowa netto [zł]</w:t>
            </w:r>
          </w:p>
        </w:tc>
        <w:tc>
          <w:tcPr>
            <w:tcW w:w="1396" w:type="dxa"/>
            <w:tcBorders>
              <w:top w:val="single" w:sz="4" w:space="0" w:color="auto"/>
              <w:left w:val="nil"/>
              <w:bottom w:val="single" w:sz="4" w:space="0" w:color="auto"/>
              <w:right w:val="single" w:sz="4" w:space="0" w:color="auto"/>
            </w:tcBorders>
            <w:vAlign w:val="center"/>
            <w:hideMark/>
          </w:tcPr>
          <w:p w14:paraId="6690BD53" w14:textId="23367163"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netto [zł]</w:t>
            </w:r>
          </w:p>
        </w:tc>
        <w:tc>
          <w:tcPr>
            <w:tcW w:w="1559" w:type="dxa"/>
            <w:tcBorders>
              <w:top w:val="single" w:sz="4" w:space="0" w:color="auto"/>
              <w:left w:val="nil"/>
              <w:bottom w:val="single" w:sz="4" w:space="0" w:color="auto"/>
              <w:right w:val="single" w:sz="4" w:space="0" w:color="auto"/>
            </w:tcBorders>
            <w:vAlign w:val="center"/>
            <w:hideMark/>
          </w:tcPr>
          <w:p w14:paraId="59BBF47D" w14:textId="32410BF9"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brutto [zł]</w:t>
            </w:r>
          </w:p>
        </w:tc>
      </w:tr>
      <w:tr w:rsidR="00404E92" w:rsidRPr="00430BFE" w14:paraId="5DFFAE9D" w14:textId="77777777" w:rsidTr="004C51BA">
        <w:trPr>
          <w:trHeight w:val="300"/>
        </w:trPr>
        <w:tc>
          <w:tcPr>
            <w:tcW w:w="9701" w:type="dxa"/>
            <w:gridSpan w:val="6"/>
            <w:tcBorders>
              <w:top w:val="single" w:sz="4" w:space="0" w:color="auto"/>
              <w:left w:val="single" w:sz="4" w:space="0" w:color="auto"/>
              <w:bottom w:val="single" w:sz="4" w:space="0" w:color="auto"/>
              <w:right w:val="single" w:sz="4" w:space="0" w:color="auto"/>
            </w:tcBorders>
            <w:noWrap/>
            <w:vAlign w:val="center"/>
            <w:hideMark/>
          </w:tcPr>
          <w:p w14:paraId="6BCE221D" w14:textId="1A5FC115"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Sprzedaż energii elektrycznej</w:t>
            </w:r>
          </w:p>
        </w:tc>
      </w:tr>
      <w:tr w:rsidR="00404E92" w:rsidRPr="00430BFE" w14:paraId="15694669" w14:textId="77777777" w:rsidTr="004C51BA">
        <w:trPr>
          <w:trHeight w:val="705"/>
        </w:trPr>
        <w:tc>
          <w:tcPr>
            <w:tcW w:w="3181" w:type="dxa"/>
            <w:tcBorders>
              <w:top w:val="nil"/>
              <w:left w:val="single" w:sz="4" w:space="0" w:color="auto"/>
              <w:right w:val="single" w:sz="4" w:space="0" w:color="auto"/>
            </w:tcBorders>
            <w:noWrap/>
            <w:vAlign w:val="center"/>
            <w:hideMark/>
          </w:tcPr>
          <w:p w14:paraId="30F06D41"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xml:space="preserve">Energia elektryczna czynna [kWh] </w:t>
            </w:r>
          </w:p>
          <w:p w14:paraId="456FAC48" w14:textId="1CDD19A6"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w:t>
            </w:r>
            <w:r w:rsidR="00900F47">
              <w:rPr>
                <w:rFonts w:asciiTheme="majorHAnsi" w:eastAsia="Times New Roman" w:hAnsiTheme="majorHAnsi" w:cstheme="majorHAnsi"/>
                <w:b/>
                <w:lang w:eastAsia="pl-PL"/>
              </w:rPr>
              <w:t>6</w:t>
            </w:r>
            <w:r w:rsidRPr="00430BFE">
              <w:rPr>
                <w:rFonts w:asciiTheme="majorHAnsi" w:eastAsia="Times New Roman" w:hAnsiTheme="majorHAnsi" w:cstheme="majorHAnsi"/>
                <w:b/>
                <w:lang w:eastAsia="pl-PL"/>
              </w:rPr>
              <w:t xml:space="preserve"> - 31.12.202</w:t>
            </w:r>
            <w:r w:rsidR="00900F47">
              <w:rPr>
                <w:rFonts w:asciiTheme="majorHAnsi" w:eastAsia="Times New Roman" w:hAnsiTheme="majorHAnsi" w:cstheme="majorHAnsi"/>
                <w:b/>
                <w:lang w:eastAsia="pl-PL"/>
              </w:rPr>
              <w:t>6</w:t>
            </w:r>
          </w:p>
        </w:tc>
        <w:tc>
          <w:tcPr>
            <w:tcW w:w="1122" w:type="dxa"/>
            <w:vMerge w:val="restart"/>
            <w:tcBorders>
              <w:top w:val="nil"/>
              <w:left w:val="single" w:sz="4" w:space="0" w:color="auto"/>
              <w:right w:val="single" w:sz="4" w:space="0" w:color="auto"/>
            </w:tcBorders>
            <w:vAlign w:val="center"/>
            <w:hideMark/>
          </w:tcPr>
          <w:p w14:paraId="64804E99"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strefa całodobowa</w:t>
            </w:r>
          </w:p>
          <w:p w14:paraId="68312623" w14:textId="59712409"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275" w:type="dxa"/>
            <w:tcBorders>
              <w:top w:val="nil"/>
              <w:left w:val="nil"/>
              <w:right w:val="single" w:sz="4" w:space="0" w:color="auto"/>
            </w:tcBorders>
            <w:noWrap/>
            <w:vAlign w:val="center"/>
          </w:tcPr>
          <w:p w14:paraId="409100B4" w14:textId="21279F2A" w:rsidR="00404E92" w:rsidRPr="00430BFE" w:rsidRDefault="00C11787" w:rsidP="00404E92">
            <w:pPr>
              <w:spacing w:after="0" w:line="480" w:lineRule="auto"/>
              <w:jc w:val="center"/>
              <w:rPr>
                <w:rFonts w:asciiTheme="majorHAnsi" w:eastAsia="Times New Roman" w:hAnsiTheme="majorHAnsi" w:cstheme="majorHAnsi"/>
                <w:color w:val="0070C0"/>
                <w:lang w:eastAsia="pl-PL"/>
              </w:rPr>
            </w:pPr>
            <w:r>
              <w:rPr>
                <w:rFonts w:asciiTheme="majorHAnsi" w:eastAsia="Times New Roman" w:hAnsiTheme="majorHAnsi" w:cstheme="majorHAnsi"/>
                <w:color w:val="0070C0"/>
                <w:lang w:eastAsia="pl-PL"/>
              </w:rPr>
              <w:t>88</w:t>
            </w:r>
            <w:r w:rsidR="00404E92" w:rsidRPr="00430BFE">
              <w:rPr>
                <w:rFonts w:asciiTheme="majorHAnsi" w:eastAsia="Times New Roman" w:hAnsiTheme="majorHAnsi" w:cstheme="majorHAnsi"/>
                <w:color w:val="0070C0"/>
                <w:lang w:eastAsia="pl-PL"/>
              </w:rPr>
              <w:t> 0</w:t>
            </w:r>
            <w:r>
              <w:rPr>
                <w:rFonts w:asciiTheme="majorHAnsi" w:eastAsia="Times New Roman" w:hAnsiTheme="majorHAnsi" w:cstheme="majorHAnsi"/>
                <w:color w:val="0070C0"/>
                <w:lang w:eastAsia="pl-PL"/>
              </w:rPr>
              <w:t>19</w:t>
            </w:r>
            <w:r w:rsidR="00404E92" w:rsidRPr="00430BFE">
              <w:rPr>
                <w:rFonts w:asciiTheme="majorHAnsi" w:eastAsia="Times New Roman" w:hAnsiTheme="majorHAnsi" w:cstheme="majorHAnsi"/>
                <w:color w:val="0070C0"/>
                <w:lang w:eastAsia="pl-PL"/>
              </w:rPr>
              <w:t>,</w:t>
            </w:r>
            <w:r>
              <w:rPr>
                <w:rFonts w:asciiTheme="majorHAnsi" w:eastAsia="Times New Roman" w:hAnsiTheme="majorHAnsi" w:cstheme="majorHAnsi"/>
                <w:color w:val="0070C0"/>
                <w:lang w:eastAsia="pl-PL"/>
              </w:rPr>
              <w:t>06</w:t>
            </w:r>
          </w:p>
        </w:tc>
        <w:tc>
          <w:tcPr>
            <w:tcW w:w="1168" w:type="dxa"/>
            <w:tcBorders>
              <w:top w:val="nil"/>
              <w:left w:val="nil"/>
              <w:bottom w:val="single" w:sz="4" w:space="0" w:color="auto"/>
              <w:right w:val="single" w:sz="4" w:space="0" w:color="auto"/>
            </w:tcBorders>
            <w:noWrap/>
            <w:vAlign w:val="center"/>
            <w:hideMark/>
          </w:tcPr>
          <w:p w14:paraId="15D4DA20" w14:textId="1189002A"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396" w:type="dxa"/>
            <w:tcBorders>
              <w:top w:val="nil"/>
              <w:left w:val="nil"/>
              <w:bottom w:val="single" w:sz="4" w:space="0" w:color="auto"/>
              <w:right w:val="single" w:sz="4" w:space="0" w:color="auto"/>
            </w:tcBorders>
            <w:noWrap/>
            <w:vAlign w:val="center"/>
            <w:hideMark/>
          </w:tcPr>
          <w:p w14:paraId="21C0C436" w14:textId="4FD8112A"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559" w:type="dxa"/>
            <w:tcBorders>
              <w:top w:val="nil"/>
              <w:left w:val="nil"/>
              <w:bottom w:val="single" w:sz="4" w:space="0" w:color="auto"/>
              <w:right w:val="single" w:sz="4" w:space="0" w:color="auto"/>
            </w:tcBorders>
            <w:noWrap/>
            <w:vAlign w:val="center"/>
            <w:hideMark/>
          </w:tcPr>
          <w:p w14:paraId="7B340323" w14:textId="2F176428"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593F8B59" w14:textId="77777777" w:rsidTr="004C51BA">
        <w:trPr>
          <w:trHeight w:val="688"/>
        </w:trPr>
        <w:tc>
          <w:tcPr>
            <w:tcW w:w="3181" w:type="dxa"/>
            <w:tcBorders>
              <w:top w:val="single" w:sz="4" w:space="0" w:color="auto"/>
              <w:left w:val="single" w:sz="4" w:space="0" w:color="auto"/>
              <w:bottom w:val="nil"/>
              <w:right w:val="single" w:sz="4" w:space="0" w:color="auto"/>
            </w:tcBorders>
            <w:noWrap/>
            <w:vAlign w:val="center"/>
            <w:hideMark/>
          </w:tcPr>
          <w:p w14:paraId="14B12728"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Energia elektryczna czynna [kWh] </w:t>
            </w:r>
          </w:p>
          <w:p w14:paraId="705CE204" w14:textId="6850C98B" w:rsidR="00404E92" w:rsidRPr="00430BFE" w:rsidRDefault="00404E92" w:rsidP="00404E92">
            <w:pPr>
              <w:spacing w:after="0" w:line="240" w:lineRule="auto"/>
              <w:rPr>
                <w:rFonts w:asciiTheme="majorHAnsi" w:eastAsia="Times New Roman" w:hAnsiTheme="majorHAnsi" w:cstheme="majorHAnsi"/>
                <w:color w:val="FF0000"/>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w:t>
            </w:r>
            <w:r w:rsidR="00900F47">
              <w:rPr>
                <w:rFonts w:asciiTheme="majorHAnsi" w:eastAsia="Times New Roman" w:hAnsiTheme="majorHAnsi" w:cstheme="majorHAnsi"/>
                <w:b/>
                <w:lang w:eastAsia="pl-PL"/>
              </w:rPr>
              <w:t>7</w:t>
            </w:r>
            <w:r w:rsidRPr="00430BFE">
              <w:rPr>
                <w:rFonts w:asciiTheme="majorHAnsi" w:eastAsia="Times New Roman" w:hAnsiTheme="majorHAnsi" w:cstheme="majorHAnsi"/>
                <w:b/>
                <w:lang w:eastAsia="pl-PL"/>
              </w:rPr>
              <w:t xml:space="preserve"> - 31.03.202</w:t>
            </w:r>
            <w:r w:rsidR="00900F47">
              <w:rPr>
                <w:rFonts w:asciiTheme="majorHAnsi" w:eastAsia="Times New Roman" w:hAnsiTheme="majorHAnsi" w:cstheme="majorHAnsi"/>
                <w:b/>
                <w:lang w:eastAsia="pl-PL"/>
              </w:rPr>
              <w:t>7</w:t>
            </w:r>
          </w:p>
        </w:tc>
        <w:tc>
          <w:tcPr>
            <w:tcW w:w="1122" w:type="dxa"/>
            <w:vMerge/>
            <w:tcBorders>
              <w:left w:val="single" w:sz="4" w:space="0" w:color="auto"/>
              <w:bottom w:val="nil"/>
              <w:right w:val="single" w:sz="4" w:space="0" w:color="auto"/>
            </w:tcBorders>
            <w:vAlign w:val="center"/>
            <w:hideMark/>
          </w:tcPr>
          <w:p w14:paraId="3657A73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single" w:sz="4" w:space="0" w:color="auto"/>
              <w:left w:val="nil"/>
              <w:bottom w:val="nil"/>
              <w:right w:val="single" w:sz="4" w:space="0" w:color="auto"/>
            </w:tcBorders>
            <w:vAlign w:val="center"/>
          </w:tcPr>
          <w:p w14:paraId="5BB6F22C" w14:textId="07E9C86E" w:rsidR="00404E92" w:rsidRPr="00430BFE" w:rsidRDefault="00C11787" w:rsidP="00404E92">
            <w:pPr>
              <w:spacing w:after="0" w:line="240" w:lineRule="auto"/>
              <w:jc w:val="center"/>
              <w:rPr>
                <w:rFonts w:asciiTheme="majorHAnsi" w:eastAsia="Times New Roman" w:hAnsiTheme="majorHAnsi" w:cstheme="majorHAnsi"/>
                <w:color w:val="0070C0"/>
                <w:lang w:eastAsia="pl-PL"/>
              </w:rPr>
            </w:pPr>
            <w:r>
              <w:rPr>
                <w:rFonts w:asciiTheme="majorHAnsi" w:eastAsia="Times New Roman" w:hAnsiTheme="majorHAnsi" w:cstheme="majorHAnsi"/>
                <w:color w:val="0070C0"/>
                <w:lang w:eastAsia="pl-PL"/>
              </w:rPr>
              <w:t>24</w:t>
            </w:r>
            <w:r w:rsidR="00404E92" w:rsidRPr="00430BFE">
              <w:rPr>
                <w:rFonts w:asciiTheme="majorHAnsi" w:eastAsia="Times New Roman" w:hAnsiTheme="majorHAnsi" w:cstheme="majorHAnsi"/>
                <w:color w:val="0070C0"/>
                <w:lang w:eastAsia="pl-PL"/>
              </w:rPr>
              <w:t> </w:t>
            </w:r>
            <w:r>
              <w:rPr>
                <w:rFonts w:asciiTheme="majorHAnsi" w:eastAsia="Times New Roman" w:hAnsiTheme="majorHAnsi" w:cstheme="majorHAnsi"/>
                <w:color w:val="0070C0"/>
                <w:lang w:eastAsia="pl-PL"/>
              </w:rPr>
              <w:t>940</w:t>
            </w:r>
            <w:r w:rsidR="00404E92" w:rsidRPr="00430BFE">
              <w:rPr>
                <w:rFonts w:asciiTheme="majorHAnsi" w:eastAsia="Times New Roman" w:hAnsiTheme="majorHAnsi" w:cstheme="majorHAnsi"/>
                <w:color w:val="0070C0"/>
                <w:lang w:eastAsia="pl-PL"/>
              </w:rPr>
              <w:t>,</w:t>
            </w:r>
            <w:r>
              <w:rPr>
                <w:rFonts w:asciiTheme="majorHAnsi" w:eastAsia="Times New Roman" w:hAnsiTheme="majorHAnsi" w:cstheme="majorHAnsi"/>
                <w:color w:val="0070C0"/>
                <w:lang w:eastAsia="pl-PL"/>
              </w:rPr>
              <w:t>00</w:t>
            </w:r>
          </w:p>
        </w:tc>
        <w:tc>
          <w:tcPr>
            <w:tcW w:w="1168" w:type="dxa"/>
            <w:tcBorders>
              <w:top w:val="single" w:sz="4" w:space="0" w:color="auto"/>
              <w:left w:val="nil"/>
              <w:bottom w:val="nil"/>
              <w:right w:val="single" w:sz="4" w:space="0" w:color="auto"/>
            </w:tcBorders>
            <w:noWrap/>
            <w:vAlign w:val="center"/>
            <w:hideMark/>
          </w:tcPr>
          <w:p w14:paraId="1475723B" w14:textId="3A1FD36D"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396" w:type="dxa"/>
            <w:tcBorders>
              <w:top w:val="single" w:sz="4" w:space="0" w:color="auto"/>
              <w:left w:val="nil"/>
              <w:bottom w:val="nil"/>
              <w:right w:val="single" w:sz="4" w:space="0" w:color="auto"/>
            </w:tcBorders>
            <w:noWrap/>
            <w:vAlign w:val="center"/>
            <w:hideMark/>
          </w:tcPr>
          <w:p w14:paraId="78ABF8A7" w14:textId="71FEC174"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559" w:type="dxa"/>
            <w:tcBorders>
              <w:top w:val="single" w:sz="4" w:space="0" w:color="auto"/>
              <w:left w:val="nil"/>
              <w:bottom w:val="nil"/>
              <w:right w:val="single" w:sz="4" w:space="0" w:color="auto"/>
            </w:tcBorders>
            <w:noWrap/>
            <w:vAlign w:val="center"/>
            <w:hideMark/>
          </w:tcPr>
          <w:p w14:paraId="786F19D9" w14:textId="55507C92"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11DF7E73" w14:textId="77777777" w:rsidTr="004C51BA">
        <w:trPr>
          <w:trHeight w:val="697"/>
        </w:trPr>
        <w:tc>
          <w:tcPr>
            <w:tcW w:w="3181" w:type="dxa"/>
            <w:tcBorders>
              <w:top w:val="single" w:sz="4" w:space="0" w:color="auto"/>
              <w:left w:val="single" w:sz="4" w:space="0" w:color="auto"/>
              <w:bottom w:val="nil"/>
              <w:right w:val="single" w:sz="4" w:space="0" w:color="auto"/>
            </w:tcBorders>
            <w:noWrap/>
            <w:vAlign w:val="center"/>
          </w:tcPr>
          <w:p w14:paraId="0A8CF2C2"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094DF03F" w14:textId="1BD8627B"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w:t>
            </w:r>
            <w:r w:rsidR="00900F47">
              <w:rPr>
                <w:rFonts w:asciiTheme="majorHAnsi" w:eastAsia="Times New Roman" w:hAnsiTheme="majorHAnsi" w:cstheme="majorHAnsi"/>
                <w:b/>
                <w:lang w:eastAsia="pl-PL"/>
              </w:rPr>
              <w:t>6</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31.12.202</w:t>
            </w:r>
            <w:r w:rsidR="00900F47">
              <w:rPr>
                <w:rFonts w:asciiTheme="majorHAnsi" w:eastAsia="Times New Roman" w:hAnsiTheme="majorHAnsi" w:cstheme="majorHAnsi"/>
                <w:b/>
                <w:lang w:eastAsia="pl-PL"/>
              </w:rPr>
              <w:t>6</w:t>
            </w:r>
          </w:p>
        </w:tc>
        <w:tc>
          <w:tcPr>
            <w:tcW w:w="1122" w:type="dxa"/>
            <w:tcBorders>
              <w:left w:val="single" w:sz="4" w:space="0" w:color="auto"/>
              <w:bottom w:val="nil"/>
              <w:right w:val="single" w:sz="4" w:space="0" w:color="auto"/>
            </w:tcBorders>
            <w:vAlign w:val="center"/>
          </w:tcPr>
          <w:p w14:paraId="0E064814"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single" w:sz="4" w:space="0" w:color="auto"/>
              <w:left w:val="nil"/>
              <w:bottom w:val="nil"/>
              <w:right w:val="single" w:sz="4" w:space="0" w:color="auto"/>
            </w:tcBorders>
            <w:vAlign w:val="center"/>
          </w:tcPr>
          <w:p w14:paraId="2207DAAB" w14:textId="72B07CAC"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90</w:t>
            </w:r>
          </w:p>
        </w:tc>
        <w:tc>
          <w:tcPr>
            <w:tcW w:w="1168" w:type="dxa"/>
            <w:tcBorders>
              <w:top w:val="single" w:sz="4" w:space="0" w:color="auto"/>
              <w:left w:val="nil"/>
              <w:bottom w:val="nil"/>
              <w:right w:val="single" w:sz="4" w:space="0" w:color="auto"/>
            </w:tcBorders>
            <w:noWrap/>
            <w:vAlign w:val="center"/>
          </w:tcPr>
          <w:p w14:paraId="225C9CD4"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396" w:type="dxa"/>
            <w:tcBorders>
              <w:top w:val="single" w:sz="4" w:space="0" w:color="auto"/>
              <w:left w:val="nil"/>
              <w:bottom w:val="nil"/>
              <w:right w:val="single" w:sz="4" w:space="0" w:color="auto"/>
            </w:tcBorders>
            <w:noWrap/>
            <w:vAlign w:val="center"/>
          </w:tcPr>
          <w:p w14:paraId="55F92829"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559" w:type="dxa"/>
            <w:tcBorders>
              <w:top w:val="single" w:sz="4" w:space="0" w:color="auto"/>
              <w:left w:val="nil"/>
              <w:bottom w:val="nil"/>
              <w:right w:val="single" w:sz="4" w:space="0" w:color="auto"/>
            </w:tcBorders>
            <w:noWrap/>
            <w:vAlign w:val="center"/>
          </w:tcPr>
          <w:p w14:paraId="5286A11C"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3E4890F8" w14:textId="77777777" w:rsidTr="00C11787">
        <w:trPr>
          <w:trHeight w:val="707"/>
        </w:trPr>
        <w:tc>
          <w:tcPr>
            <w:tcW w:w="3181" w:type="dxa"/>
            <w:tcBorders>
              <w:top w:val="single" w:sz="4" w:space="0" w:color="auto"/>
              <w:left w:val="single" w:sz="4" w:space="0" w:color="auto"/>
              <w:bottom w:val="nil"/>
              <w:right w:val="single" w:sz="4" w:space="0" w:color="auto"/>
            </w:tcBorders>
            <w:noWrap/>
            <w:vAlign w:val="center"/>
          </w:tcPr>
          <w:p w14:paraId="11BC49EF"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71F304A5" w14:textId="57EBC60D"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w:t>
            </w:r>
            <w:r w:rsidR="00900F47">
              <w:rPr>
                <w:rFonts w:asciiTheme="majorHAnsi" w:eastAsia="Times New Roman" w:hAnsiTheme="majorHAnsi" w:cstheme="majorHAnsi"/>
                <w:b/>
                <w:lang w:eastAsia="pl-PL"/>
              </w:rPr>
              <w:t>7</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31.03.202</w:t>
            </w:r>
            <w:r w:rsidR="00900F47">
              <w:rPr>
                <w:rFonts w:asciiTheme="majorHAnsi" w:eastAsia="Times New Roman" w:hAnsiTheme="majorHAnsi" w:cstheme="majorHAnsi"/>
                <w:b/>
                <w:lang w:eastAsia="pl-PL"/>
              </w:rPr>
              <w:t>7</w:t>
            </w:r>
          </w:p>
        </w:tc>
        <w:tc>
          <w:tcPr>
            <w:tcW w:w="1122" w:type="dxa"/>
            <w:tcBorders>
              <w:left w:val="single" w:sz="4" w:space="0" w:color="auto"/>
              <w:bottom w:val="nil"/>
              <w:right w:val="single" w:sz="4" w:space="0" w:color="auto"/>
            </w:tcBorders>
            <w:vAlign w:val="center"/>
          </w:tcPr>
          <w:p w14:paraId="13061412"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single" w:sz="4" w:space="0" w:color="auto"/>
              <w:left w:val="nil"/>
              <w:bottom w:val="nil"/>
              <w:right w:val="single" w:sz="4" w:space="0" w:color="auto"/>
            </w:tcBorders>
            <w:vAlign w:val="center"/>
          </w:tcPr>
          <w:p w14:paraId="6B3CC031" w14:textId="59F2D419"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30</w:t>
            </w:r>
          </w:p>
        </w:tc>
        <w:tc>
          <w:tcPr>
            <w:tcW w:w="1168" w:type="dxa"/>
            <w:tcBorders>
              <w:top w:val="single" w:sz="4" w:space="0" w:color="auto"/>
              <w:left w:val="nil"/>
              <w:bottom w:val="nil"/>
              <w:right w:val="single" w:sz="4" w:space="0" w:color="auto"/>
            </w:tcBorders>
            <w:noWrap/>
            <w:vAlign w:val="center"/>
          </w:tcPr>
          <w:p w14:paraId="14A606D9"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396" w:type="dxa"/>
            <w:tcBorders>
              <w:top w:val="single" w:sz="4" w:space="0" w:color="auto"/>
              <w:left w:val="nil"/>
              <w:bottom w:val="single" w:sz="4" w:space="0" w:color="auto"/>
              <w:right w:val="single" w:sz="4" w:space="0" w:color="auto"/>
            </w:tcBorders>
            <w:noWrap/>
            <w:vAlign w:val="center"/>
          </w:tcPr>
          <w:p w14:paraId="40616DCD"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559" w:type="dxa"/>
            <w:tcBorders>
              <w:top w:val="single" w:sz="4" w:space="0" w:color="auto"/>
              <w:left w:val="nil"/>
              <w:bottom w:val="single" w:sz="4" w:space="0" w:color="auto"/>
              <w:right w:val="single" w:sz="4" w:space="0" w:color="auto"/>
            </w:tcBorders>
            <w:noWrap/>
            <w:vAlign w:val="center"/>
          </w:tcPr>
          <w:p w14:paraId="74BE2970"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4AE8A113" w14:textId="77777777" w:rsidTr="00C11787">
        <w:trPr>
          <w:trHeight w:val="300"/>
        </w:trPr>
        <w:tc>
          <w:tcPr>
            <w:tcW w:w="6746" w:type="dxa"/>
            <w:gridSpan w:val="4"/>
            <w:tcBorders>
              <w:top w:val="single" w:sz="4" w:space="0" w:color="auto"/>
              <w:left w:val="single" w:sz="4" w:space="0" w:color="auto"/>
              <w:bottom w:val="single" w:sz="4" w:space="0" w:color="auto"/>
              <w:right w:val="single" w:sz="4" w:space="0" w:color="auto"/>
            </w:tcBorders>
            <w:shd w:val="clear" w:color="C0C0C0" w:fill="D9D9D9"/>
            <w:vAlign w:val="center"/>
            <w:hideMark/>
          </w:tcPr>
          <w:p w14:paraId="00EE4780" w14:textId="7C43D540"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Razem sprzedaż energii</w:t>
            </w:r>
          </w:p>
        </w:tc>
        <w:tc>
          <w:tcPr>
            <w:tcW w:w="1396" w:type="dxa"/>
            <w:tcBorders>
              <w:top w:val="single" w:sz="4" w:space="0" w:color="auto"/>
              <w:left w:val="nil"/>
              <w:bottom w:val="single" w:sz="4" w:space="0" w:color="auto"/>
              <w:right w:val="single" w:sz="4" w:space="0" w:color="auto"/>
            </w:tcBorders>
            <w:shd w:val="clear" w:color="C0C0C0" w:fill="D9D9D9"/>
            <w:vAlign w:val="center"/>
            <w:hideMark/>
          </w:tcPr>
          <w:p w14:paraId="50399EF7" w14:textId="5EF81806"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c>
          <w:tcPr>
            <w:tcW w:w="1559" w:type="dxa"/>
            <w:tcBorders>
              <w:top w:val="single" w:sz="4" w:space="0" w:color="auto"/>
              <w:left w:val="nil"/>
              <w:bottom w:val="single" w:sz="4" w:space="0" w:color="auto"/>
              <w:right w:val="single" w:sz="4" w:space="0" w:color="auto"/>
            </w:tcBorders>
            <w:shd w:val="clear" w:color="C0C0C0" w:fill="D9D9D9"/>
            <w:vAlign w:val="center"/>
            <w:hideMark/>
          </w:tcPr>
          <w:p w14:paraId="4D943CAD" w14:textId="1F3CA4E4"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r>
    </w:tbl>
    <w:p w14:paraId="597822C7" w14:textId="77777777" w:rsidR="00440659" w:rsidRPr="00430BFE" w:rsidRDefault="00440659"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70DB1411" w14:textId="77777777" w:rsidR="00123228" w:rsidRPr="00430BFE" w:rsidRDefault="00123228"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1F9DBFF9" w14:textId="77777777" w:rsidR="00123228" w:rsidRPr="00430BFE" w:rsidRDefault="00123228"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01DA673D" w14:textId="77777777" w:rsidR="00440659" w:rsidRPr="00430BFE" w:rsidRDefault="00440659"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32B72FFB" w14:textId="77777777" w:rsidR="00123228" w:rsidRPr="00430BFE" w:rsidRDefault="00123228"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38B87918" w14:textId="77777777" w:rsidR="00123228" w:rsidRPr="00430BFE" w:rsidRDefault="00123228"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180A4E16" w14:textId="77777777" w:rsidR="00440659" w:rsidRPr="00430BFE" w:rsidRDefault="00440659"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tbl>
      <w:tblPr>
        <w:tblpPr w:leftFromText="141" w:rightFromText="141" w:vertAnchor="text" w:horzAnchor="margin" w:tblpY="115"/>
        <w:tblOverlap w:val="never"/>
        <w:tblW w:w="9634" w:type="dxa"/>
        <w:tblCellMar>
          <w:left w:w="70" w:type="dxa"/>
          <w:right w:w="70" w:type="dxa"/>
        </w:tblCellMar>
        <w:tblLook w:val="04A0" w:firstRow="1" w:lastRow="0" w:firstColumn="1" w:lastColumn="0" w:noHBand="0" w:noVBand="1"/>
      </w:tblPr>
      <w:tblGrid>
        <w:gridCol w:w="3256"/>
        <w:gridCol w:w="1134"/>
        <w:gridCol w:w="1134"/>
        <w:gridCol w:w="1275"/>
        <w:gridCol w:w="1418"/>
        <w:gridCol w:w="1417"/>
      </w:tblGrid>
      <w:tr w:rsidR="00404E92" w:rsidRPr="00430BFE" w14:paraId="066E2349" w14:textId="77777777" w:rsidTr="006E20C4">
        <w:trPr>
          <w:trHeight w:val="300"/>
        </w:trPr>
        <w:tc>
          <w:tcPr>
            <w:tcW w:w="3256" w:type="dxa"/>
            <w:tcBorders>
              <w:top w:val="single" w:sz="4" w:space="0" w:color="auto"/>
              <w:left w:val="single" w:sz="4" w:space="0" w:color="auto"/>
              <w:bottom w:val="single" w:sz="4" w:space="0" w:color="auto"/>
              <w:right w:val="single" w:sz="4" w:space="0" w:color="auto"/>
            </w:tcBorders>
            <w:noWrap/>
            <w:hideMark/>
          </w:tcPr>
          <w:p w14:paraId="5E625697" w14:textId="6E06EABA" w:rsidR="00404E92" w:rsidRPr="00430BFE" w:rsidRDefault="00404E92" w:rsidP="00404E92">
            <w:pPr>
              <w:spacing w:after="0" w:line="240" w:lineRule="auto"/>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lastRenderedPageBreak/>
              <w:t>Grupa Taryfowa</w:t>
            </w:r>
          </w:p>
        </w:tc>
        <w:tc>
          <w:tcPr>
            <w:tcW w:w="1134" w:type="dxa"/>
            <w:tcBorders>
              <w:top w:val="single" w:sz="4" w:space="0" w:color="auto"/>
              <w:left w:val="nil"/>
              <w:bottom w:val="single" w:sz="4" w:space="0" w:color="auto"/>
              <w:right w:val="single" w:sz="4" w:space="0" w:color="auto"/>
            </w:tcBorders>
            <w:vAlign w:val="center"/>
            <w:hideMark/>
          </w:tcPr>
          <w:p w14:paraId="7DA0CC52" w14:textId="1B1CDF68" w:rsidR="00404E92" w:rsidRPr="00430BFE" w:rsidRDefault="00404E92" w:rsidP="00C11787">
            <w:pPr>
              <w:spacing w:after="0" w:line="240" w:lineRule="auto"/>
              <w:jc w:val="center"/>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t>B 11</w:t>
            </w:r>
          </w:p>
        </w:tc>
        <w:tc>
          <w:tcPr>
            <w:tcW w:w="1134" w:type="dxa"/>
            <w:tcBorders>
              <w:top w:val="nil"/>
              <w:left w:val="nil"/>
              <w:bottom w:val="nil"/>
              <w:right w:val="nil"/>
            </w:tcBorders>
            <w:noWrap/>
            <w:vAlign w:val="bottom"/>
            <w:hideMark/>
          </w:tcPr>
          <w:p w14:paraId="1CCB7474"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nil"/>
              <w:left w:val="nil"/>
              <w:bottom w:val="nil"/>
              <w:right w:val="nil"/>
            </w:tcBorders>
            <w:noWrap/>
            <w:vAlign w:val="bottom"/>
            <w:hideMark/>
          </w:tcPr>
          <w:p w14:paraId="443F59FC"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4D6BFC33"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42B720B2"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30056993" w14:textId="77777777" w:rsidTr="006E20C4">
        <w:trPr>
          <w:trHeight w:val="300"/>
        </w:trPr>
        <w:tc>
          <w:tcPr>
            <w:tcW w:w="3256" w:type="dxa"/>
            <w:tcBorders>
              <w:top w:val="nil"/>
              <w:left w:val="single" w:sz="4" w:space="0" w:color="auto"/>
              <w:bottom w:val="single" w:sz="4" w:space="0" w:color="auto"/>
              <w:right w:val="single" w:sz="4" w:space="0" w:color="auto"/>
            </w:tcBorders>
            <w:noWrap/>
            <w:vAlign w:val="center"/>
            <w:hideMark/>
          </w:tcPr>
          <w:p w14:paraId="4A4C5A19" w14:textId="2666C4C6"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Łączna moc umowna [kW]</w:t>
            </w:r>
          </w:p>
        </w:tc>
        <w:tc>
          <w:tcPr>
            <w:tcW w:w="1134" w:type="dxa"/>
            <w:tcBorders>
              <w:top w:val="nil"/>
              <w:left w:val="nil"/>
              <w:bottom w:val="single" w:sz="4" w:space="0" w:color="auto"/>
              <w:right w:val="single" w:sz="4" w:space="0" w:color="auto"/>
            </w:tcBorders>
            <w:vAlign w:val="center"/>
          </w:tcPr>
          <w:p w14:paraId="6E293BDC" w14:textId="0917FF41"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25</w:t>
            </w:r>
          </w:p>
        </w:tc>
        <w:tc>
          <w:tcPr>
            <w:tcW w:w="1134" w:type="dxa"/>
            <w:tcBorders>
              <w:top w:val="nil"/>
              <w:left w:val="nil"/>
              <w:bottom w:val="nil"/>
              <w:right w:val="nil"/>
            </w:tcBorders>
            <w:noWrap/>
            <w:vAlign w:val="bottom"/>
            <w:hideMark/>
          </w:tcPr>
          <w:p w14:paraId="3EEA4B67"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nil"/>
              <w:left w:val="nil"/>
              <w:bottom w:val="nil"/>
              <w:right w:val="nil"/>
            </w:tcBorders>
            <w:noWrap/>
            <w:vAlign w:val="bottom"/>
            <w:hideMark/>
          </w:tcPr>
          <w:p w14:paraId="3D5B783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791FF952"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5AACBE17"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04D81985" w14:textId="77777777" w:rsidTr="006E20C4">
        <w:trPr>
          <w:trHeight w:val="300"/>
        </w:trPr>
        <w:tc>
          <w:tcPr>
            <w:tcW w:w="3256" w:type="dxa"/>
            <w:tcBorders>
              <w:top w:val="nil"/>
              <w:left w:val="single" w:sz="4" w:space="0" w:color="auto"/>
              <w:bottom w:val="single" w:sz="4" w:space="0" w:color="auto"/>
              <w:right w:val="single" w:sz="4" w:space="0" w:color="auto"/>
            </w:tcBorders>
            <w:noWrap/>
            <w:vAlign w:val="center"/>
            <w:hideMark/>
          </w:tcPr>
          <w:p w14:paraId="5AAFF17C" w14:textId="61D2B6A4"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liczba punktów poboru energii [szt.]</w:t>
            </w:r>
          </w:p>
        </w:tc>
        <w:tc>
          <w:tcPr>
            <w:tcW w:w="1134" w:type="dxa"/>
            <w:tcBorders>
              <w:top w:val="nil"/>
              <w:left w:val="nil"/>
              <w:bottom w:val="single" w:sz="4" w:space="0" w:color="auto"/>
              <w:right w:val="single" w:sz="4" w:space="0" w:color="auto"/>
            </w:tcBorders>
            <w:vAlign w:val="center"/>
            <w:hideMark/>
          </w:tcPr>
          <w:p w14:paraId="2AD00E05" w14:textId="2F701102"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w:t>
            </w:r>
          </w:p>
        </w:tc>
        <w:tc>
          <w:tcPr>
            <w:tcW w:w="1134" w:type="dxa"/>
            <w:tcBorders>
              <w:top w:val="nil"/>
              <w:left w:val="nil"/>
              <w:bottom w:val="nil"/>
              <w:right w:val="nil"/>
            </w:tcBorders>
            <w:noWrap/>
            <w:vAlign w:val="bottom"/>
            <w:hideMark/>
          </w:tcPr>
          <w:p w14:paraId="0AB6A5D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nil"/>
              <w:left w:val="nil"/>
              <w:bottom w:val="nil"/>
              <w:right w:val="nil"/>
            </w:tcBorders>
            <w:noWrap/>
            <w:vAlign w:val="bottom"/>
            <w:hideMark/>
          </w:tcPr>
          <w:p w14:paraId="1C0502A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0743501B"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3C64DF52"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272E5497" w14:textId="77777777" w:rsidTr="006E20C4">
        <w:trPr>
          <w:trHeight w:val="300"/>
        </w:trPr>
        <w:tc>
          <w:tcPr>
            <w:tcW w:w="3256" w:type="dxa"/>
            <w:tcBorders>
              <w:top w:val="nil"/>
              <w:left w:val="single" w:sz="4" w:space="0" w:color="auto"/>
              <w:bottom w:val="single" w:sz="4" w:space="0" w:color="auto"/>
              <w:right w:val="single" w:sz="4" w:space="0" w:color="auto"/>
            </w:tcBorders>
            <w:noWrap/>
            <w:vAlign w:val="center"/>
            <w:hideMark/>
          </w:tcPr>
          <w:p w14:paraId="7157B6CA" w14:textId="0C823A13"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Czas trwania umowy [liczba miesięcy]</w:t>
            </w:r>
          </w:p>
        </w:tc>
        <w:tc>
          <w:tcPr>
            <w:tcW w:w="1134" w:type="dxa"/>
            <w:tcBorders>
              <w:top w:val="nil"/>
              <w:left w:val="nil"/>
              <w:bottom w:val="single" w:sz="4" w:space="0" w:color="auto"/>
              <w:right w:val="single" w:sz="4" w:space="0" w:color="auto"/>
            </w:tcBorders>
            <w:vAlign w:val="center"/>
            <w:hideMark/>
          </w:tcPr>
          <w:p w14:paraId="4D0C5B6B" w14:textId="7EED9AA0"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12</w:t>
            </w:r>
          </w:p>
        </w:tc>
        <w:tc>
          <w:tcPr>
            <w:tcW w:w="1134" w:type="dxa"/>
            <w:tcBorders>
              <w:top w:val="nil"/>
              <w:left w:val="nil"/>
              <w:bottom w:val="nil"/>
              <w:right w:val="nil"/>
            </w:tcBorders>
            <w:noWrap/>
            <w:vAlign w:val="bottom"/>
            <w:hideMark/>
          </w:tcPr>
          <w:p w14:paraId="6E1BF16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nil"/>
              <w:left w:val="nil"/>
              <w:bottom w:val="nil"/>
              <w:right w:val="nil"/>
            </w:tcBorders>
            <w:noWrap/>
            <w:vAlign w:val="bottom"/>
            <w:hideMark/>
          </w:tcPr>
          <w:p w14:paraId="4109254E"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16E90B5D"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0565A317"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26273857" w14:textId="77777777" w:rsidTr="006E20C4">
        <w:trPr>
          <w:trHeight w:val="765"/>
        </w:trPr>
        <w:tc>
          <w:tcPr>
            <w:tcW w:w="3256" w:type="dxa"/>
            <w:tcBorders>
              <w:top w:val="nil"/>
              <w:left w:val="single" w:sz="4" w:space="0" w:color="auto"/>
              <w:bottom w:val="single" w:sz="4" w:space="0" w:color="auto"/>
              <w:right w:val="single" w:sz="4" w:space="0" w:color="auto"/>
            </w:tcBorders>
            <w:noWrap/>
            <w:vAlign w:val="center"/>
            <w:hideMark/>
          </w:tcPr>
          <w:p w14:paraId="376FF747" w14:textId="6F039754"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Opis usługi</w:t>
            </w:r>
          </w:p>
        </w:tc>
        <w:tc>
          <w:tcPr>
            <w:tcW w:w="1134" w:type="dxa"/>
            <w:tcBorders>
              <w:top w:val="nil"/>
              <w:left w:val="nil"/>
              <w:bottom w:val="single" w:sz="4" w:space="0" w:color="auto"/>
              <w:right w:val="single" w:sz="4" w:space="0" w:color="auto"/>
            </w:tcBorders>
            <w:vAlign w:val="center"/>
            <w:hideMark/>
          </w:tcPr>
          <w:p w14:paraId="5D6E3123" w14:textId="35BD175B" w:rsidR="00404E92" w:rsidRPr="00430BFE" w:rsidRDefault="00404E92" w:rsidP="00C1178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Podział na strefy</w:t>
            </w:r>
          </w:p>
        </w:tc>
        <w:tc>
          <w:tcPr>
            <w:tcW w:w="1134" w:type="dxa"/>
            <w:tcBorders>
              <w:top w:val="single" w:sz="4" w:space="0" w:color="auto"/>
              <w:left w:val="nil"/>
              <w:bottom w:val="single" w:sz="4" w:space="0" w:color="auto"/>
              <w:right w:val="single" w:sz="4" w:space="0" w:color="auto"/>
            </w:tcBorders>
            <w:vAlign w:val="center"/>
            <w:hideMark/>
          </w:tcPr>
          <w:p w14:paraId="675FFD74" w14:textId="6D6A9883" w:rsidR="00404E92" w:rsidRPr="00430BFE" w:rsidRDefault="00404E92" w:rsidP="00C1178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Ilość szacunkowa</w:t>
            </w:r>
          </w:p>
        </w:tc>
        <w:tc>
          <w:tcPr>
            <w:tcW w:w="1275" w:type="dxa"/>
            <w:tcBorders>
              <w:top w:val="single" w:sz="4" w:space="0" w:color="auto"/>
              <w:left w:val="nil"/>
              <w:bottom w:val="single" w:sz="4" w:space="0" w:color="auto"/>
              <w:right w:val="single" w:sz="4" w:space="0" w:color="auto"/>
            </w:tcBorders>
            <w:vAlign w:val="center"/>
            <w:hideMark/>
          </w:tcPr>
          <w:p w14:paraId="688B4100" w14:textId="121E333E"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Cena jednostkowa netto [zł]</w:t>
            </w:r>
          </w:p>
        </w:tc>
        <w:tc>
          <w:tcPr>
            <w:tcW w:w="1418" w:type="dxa"/>
            <w:tcBorders>
              <w:top w:val="single" w:sz="4" w:space="0" w:color="auto"/>
              <w:left w:val="nil"/>
              <w:bottom w:val="single" w:sz="4" w:space="0" w:color="auto"/>
              <w:right w:val="single" w:sz="4" w:space="0" w:color="auto"/>
            </w:tcBorders>
            <w:vAlign w:val="center"/>
            <w:hideMark/>
          </w:tcPr>
          <w:p w14:paraId="4149927D" w14:textId="49D00F04"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netto [zł]</w:t>
            </w:r>
          </w:p>
        </w:tc>
        <w:tc>
          <w:tcPr>
            <w:tcW w:w="1417" w:type="dxa"/>
            <w:tcBorders>
              <w:top w:val="single" w:sz="4" w:space="0" w:color="auto"/>
              <w:left w:val="nil"/>
              <w:bottom w:val="single" w:sz="4" w:space="0" w:color="auto"/>
              <w:right w:val="single" w:sz="4" w:space="0" w:color="auto"/>
            </w:tcBorders>
            <w:vAlign w:val="center"/>
            <w:hideMark/>
          </w:tcPr>
          <w:p w14:paraId="3E85980E" w14:textId="2C87736C"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brutto [zł]</w:t>
            </w:r>
          </w:p>
        </w:tc>
      </w:tr>
      <w:tr w:rsidR="00404E92" w:rsidRPr="00430BFE" w14:paraId="78554462" w14:textId="77777777" w:rsidTr="006E20C4">
        <w:trPr>
          <w:trHeight w:val="300"/>
        </w:trPr>
        <w:tc>
          <w:tcPr>
            <w:tcW w:w="9634" w:type="dxa"/>
            <w:gridSpan w:val="6"/>
            <w:tcBorders>
              <w:top w:val="single" w:sz="4" w:space="0" w:color="auto"/>
              <w:left w:val="single" w:sz="4" w:space="0" w:color="auto"/>
              <w:bottom w:val="single" w:sz="4" w:space="0" w:color="auto"/>
              <w:right w:val="single" w:sz="4" w:space="0" w:color="auto"/>
            </w:tcBorders>
            <w:noWrap/>
            <w:vAlign w:val="center"/>
            <w:hideMark/>
          </w:tcPr>
          <w:p w14:paraId="49A9209F" w14:textId="055ACFCA"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Sprzedaż energii elektrycznej</w:t>
            </w:r>
          </w:p>
        </w:tc>
      </w:tr>
      <w:tr w:rsidR="00404E92" w:rsidRPr="00430BFE" w14:paraId="4B25BC9C" w14:textId="77777777" w:rsidTr="006E20C4">
        <w:trPr>
          <w:trHeight w:val="715"/>
        </w:trPr>
        <w:tc>
          <w:tcPr>
            <w:tcW w:w="3256" w:type="dxa"/>
            <w:tcBorders>
              <w:top w:val="nil"/>
              <w:left w:val="single" w:sz="4" w:space="0" w:color="auto"/>
              <w:bottom w:val="single" w:sz="4" w:space="0" w:color="auto"/>
              <w:right w:val="single" w:sz="4" w:space="0" w:color="auto"/>
            </w:tcBorders>
            <w:noWrap/>
            <w:vAlign w:val="center"/>
            <w:hideMark/>
          </w:tcPr>
          <w:p w14:paraId="0874C2B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xml:space="preserve">Energia elektryczna czynna [kWh] </w:t>
            </w:r>
          </w:p>
          <w:p w14:paraId="372A4C50" w14:textId="12E2E228"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w:t>
            </w:r>
            <w:r w:rsidR="00C11787">
              <w:rPr>
                <w:rFonts w:asciiTheme="majorHAnsi" w:eastAsia="Times New Roman" w:hAnsiTheme="majorHAnsi" w:cstheme="majorHAnsi"/>
                <w:b/>
                <w:lang w:eastAsia="pl-PL"/>
              </w:rPr>
              <w:t>6</w:t>
            </w:r>
            <w:r w:rsidRPr="00430BFE">
              <w:rPr>
                <w:rFonts w:asciiTheme="majorHAnsi" w:eastAsia="Times New Roman" w:hAnsiTheme="majorHAnsi" w:cstheme="majorHAnsi"/>
                <w:b/>
                <w:lang w:eastAsia="pl-PL"/>
              </w:rPr>
              <w:t xml:space="preserve"> - 31.12.202</w:t>
            </w:r>
            <w:r w:rsidR="00C11787">
              <w:rPr>
                <w:rFonts w:asciiTheme="majorHAnsi" w:eastAsia="Times New Roman" w:hAnsiTheme="majorHAnsi" w:cstheme="majorHAnsi"/>
                <w:b/>
                <w:lang w:eastAsia="pl-PL"/>
              </w:rPr>
              <w:t>6</w:t>
            </w:r>
          </w:p>
        </w:tc>
        <w:tc>
          <w:tcPr>
            <w:tcW w:w="1134" w:type="dxa"/>
            <w:vMerge w:val="restart"/>
            <w:tcBorders>
              <w:top w:val="nil"/>
              <w:left w:val="single" w:sz="4" w:space="0" w:color="auto"/>
              <w:right w:val="single" w:sz="4" w:space="0" w:color="auto"/>
            </w:tcBorders>
            <w:vAlign w:val="center"/>
            <w:hideMark/>
          </w:tcPr>
          <w:p w14:paraId="6CBE669C" w14:textId="5E35B0C5"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strefa całodobowa</w:t>
            </w:r>
          </w:p>
        </w:tc>
        <w:tc>
          <w:tcPr>
            <w:tcW w:w="1134" w:type="dxa"/>
            <w:tcBorders>
              <w:top w:val="nil"/>
              <w:left w:val="nil"/>
              <w:bottom w:val="single" w:sz="4" w:space="0" w:color="auto"/>
              <w:right w:val="single" w:sz="4" w:space="0" w:color="auto"/>
            </w:tcBorders>
            <w:noWrap/>
            <w:vAlign w:val="bottom"/>
          </w:tcPr>
          <w:p w14:paraId="5F736ECC" w14:textId="1A2A6B03" w:rsidR="00404E92" w:rsidRPr="00430BFE" w:rsidRDefault="00C11787" w:rsidP="00404E92">
            <w:pPr>
              <w:spacing w:after="0" w:line="480" w:lineRule="auto"/>
              <w:jc w:val="center"/>
              <w:rPr>
                <w:rFonts w:asciiTheme="majorHAnsi" w:eastAsia="Times New Roman" w:hAnsiTheme="majorHAnsi" w:cstheme="majorHAnsi"/>
                <w:color w:val="0070C0"/>
                <w:lang w:eastAsia="pl-PL"/>
              </w:rPr>
            </w:pPr>
            <w:r>
              <w:rPr>
                <w:rFonts w:asciiTheme="majorHAnsi" w:eastAsia="Times New Roman" w:hAnsiTheme="majorHAnsi" w:cstheme="majorHAnsi"/>
                <w:color w:val="0070C0"/>
                <w:lang w:eastAsia="pl-PL"/>
              </w:rPr>
              <w:t>3</w:t>
            </w:r>
            <w:r w:rsidR="00404E92" w:rsidRPr="00430BFE">
              <w:rPr>
                <w:rFonts w:asciiTheme="majorHAnsi" w:eastAsia="Times New Roman" w:hAnsiTheme="majorHAnsi" w:cstheme="majorHAnsi"/>
                <w:color w:val="0070C0"/>
                <w:lang w:eastAsia="pl-PL"/>
              </w:rPr>
              <w:t> </w:t>
            </w:r>
            <w:r>
              <w:rPr>
                <w:rFonts w:asciiTheme="majorHAnsi" w:eastAsia="Times New Roman" w:hAnsiTheme="majorHAnsi" w:cstheme="majorHAnsi"/>
                <w:color w:val="0070C0"/>
                <w:lang w:eastAsia="pl-PL"/>
              </w:rPr>
              <w:t>792</w:t>
            </w:r>
            <w:r w:rsidR="00404E92" w:rsidRPr="00430BFE">
              <w:rPr>
                <w:rFonts w:asciiTheme="majorHAnsi" w:eastAsia="Times New Roman" w:hAnsiTheme="majorHAnsi" w:cstheme="majorHAnsi"/>
                <w:color w:val="0070C0"/>
                <w:lang w:eastAsia="pl-PL"/>
              </w:rPr>
              <w:t>,</w:t>
            </w:r>
            <w:r>
              <w:rPr>
                <w:rFonts w:asciiTheme="majorHAnsi" w:eastAsia="Times New Roman" w:hAnsiTheme="majorHAnsi" w:cstheme="majorHAnsi"/>
                <w:color w:val="0070C0"/>
                <w:lang w:eastAsia="pl-PL"/>
              </w:rPr>
              <w:t>16</w:t>
            </w:r>
          </w:p>
        </w:tc>
        <w:tc>
          <w:tcPr>
            <w:tcW w:w="1275" w:type="dxa"/>
            <w:tcBorders>
              <w:top w:val="nil"/>
              <w:left w:val="nil"/>
              <w:bottom w:val="single" w:sz="4" w:space="0" w:color="auto"/>
              <w:right w:val="single" w:sz="4" w:space="0" w:color="auto"/>
            </w:tcBorders>
            <w:noWrap/>
            <w:vAlign w:val="center"/>
            <w:hideMark/>
          </w:tcPr>
          <w:p w14:paraId="6A6E7953" w14:textId="5D38E323"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w:t>
            </w:r>
          </w:p>
        </w:tc>
        <w:tc>
          <w:tcPr>
            <w:tcW w:w="1418" w:type="dxa"/>
            <w:tcBorders>
              <w:top w:val="nil"/>
              <w:left w:val="nil"/>
              <w:bottom w:val="single" w:sz="4" w:space="0" w:color="auto"/>
              <w:right w:val="single" w:sz="4" w:space="0" w:color="auto"/>
            </w:tcBorders>
            <w:noWrap/>
            <w:vAlign w:val="center"/>
            <w:hideMark/>
          </w:tcPr>
          <w:p w14:paraId="2B31509A" w14:textId="2F3E03FB" w:rsidR="00404E92" w:rsidRPr="00430BFE" w:rsidRDefault="00404E92" w:rsidP="00404E92">
            <w:pPr>
              <w:spacing w:after="0" w:line="240" w:lineRule="auto"/>
              <w:jc w:val="right"/>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w:t>
            </w:r>
          </w:p>
        </w:tc>
        <w:tc>
          <w:tcPr>
            <w:tcW w:w="1417" w:type="dxa"/>
            <w:tcBorders>
              <w:top w:val="nil"/>
              <w:left w:val="nil"/>
              <w:bottom w:val="single" w:sz="4" w:space="0" w:color="auto"/>
              <w:right w:val="single" w:sz="4" w:space="0" w:color="auto"/>
            </w:tcBorders>
            <w:noWrap/>
            <w:vAlign w:val="center"/>
            <w:hideMark/>
          </w:tcPr>
          <w:p w14:paraId="1DEDE98E"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3A7635BE" w14:textId="77777777" w:rsidTr="006E20C4">
        <w:trPr>
          <w:trHeight w:val="697"/>
        </w:trPr>
        <w:tc>
          <w:tcPr>
            <w:tcW w:w="3256" w:type="dxa"/>
            <w:tcBorders>
              <w:top w:val="single" w:sz="4" w:space="0" w:color="auto"/>
              <w:left w:val="single" w:sz="4" w:space="0" w:color="auto"/>
              <w:right w:val="single" w:sz="4" w:space="0" w:color="auto"/>
            </w:tcBorders>
            <w:noWrap/>
            <w:vAlign w:val="center"/>
            <w:hideMark/>
          </w:tcPr>
          <w:p w14:paraId="179B065A"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Energia elektryczna czynna [kWh] </w:t>
            </w:r>
          </w:p>
          <w:p w14:paraId="7846A1C7" w14:textId="4ACC60EB" w:rsidR="00404E92" w:rsidRPr="00430BFE" w:rsidRDefault="00404E92" w:rsidP="00404E92">
            <w:pPr>
              <w:spacing w:after="0" w:line="240" w:lineRule="auto"/>
              <w:rPr>
                <w:rFonts w:asciiTheme="majorHAnsi" w:eastAsia="Times New Roman" w:hAnsiTheme="majorHAnsi" w:cstheme="majorHAnsi"/>
                <w:color w:val="FF0000"/>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w:t>
            </w:r>
            <w:r w:rsidR="00C11787">
              <w:rPr>
                <w:rFonts w:asciiTheme="majorHAnsi" w:eastAsia="Times New Roman" w:hAnsiTheme="majorHAnsi" w:cstheme="majorHAnsi"/>
                <w:b/>
                <w:lang w:eastAsia="pl-PL"/>
              </w:rPr>
              <w:t xml:space="preserve">7 </w:t>
            </w:r>
            <w:r w:rsidRPr="00430BFE">
              <w:rPr>
                <w:rFonts w:asciiTheme="majorHAnsi" w:eastAsia="Times New Roman" w:hAnsiTheme="majorHAnsi" w:cstheme="majorHAnsi"/>
                <w:b/>
                <w:lang w:eastAsia="pl-PL"/>
              </w:rPr>
              <w:t>-</w:t>
            </w:r>
            <w:r w:rsidR="00C11787">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31.03.202</w:t>
            </w:r>
            <w:r w:rsidR="00C11787">
              <w:rPr>
                <w:rFonts w:asciiTheme="majorHAnsi" w:eastAsia="Times New Roman" w:hAnsiTheme="majorHAnsi" w:cstheme="majorHAnsi"/>
                <w:b/>
                <w:lang w:eastAsia="pl-PL"/>
              </w:rPr>
              <w:t>7</w:t>
            </w:r>
          </w:p>
        </w:tc>
        <w:tc>
          <w:tcPr>
            <w:tcW w:w="1134" w:type="dxa"/>
            <w:vMerge/>
            <w:tcBorders>
              <w:left w:val="single" w:sz="4" w:space="0" w:color="auto"/>
              <w:right w:val="single" w:sz="4" w:space="0" w:color="auto"/>
            </w:tcBorders>
            <w:vAlign w:val="center"/>
            <w:hideMark/>
          </w:tcPr>
          <w:p w14:paraId="48B9392B"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34" w:type="dxa"/>
            <w:tcBorders>
              <w:top w:val="single" w:sz="4" w:space="0" w:color="auto"/>
              <w:left w:val="nil"/>
              <w:right w:val="single" w:sz="4" w:space="0" w:color="auto"/>
            </w:tcBorders>
            <w:vAlign w:val="center"/>
            <w:hideMark/>
          </w:tcPr>
          <w:p w14:paraId="04D30A5B" w14:textId="3AF33E3B"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1 </w:t>
            </w:r>
            <w:r w:rsidR="00C11787">
              <w:rPr>
                <w:rFonts w:asciiTheme="majorHAnsi" w:eastAsia="Times New Roman" w:hAnsiTheme="majorHAnsi" w:cstheme="majorHAnsi"/>
                <w:color w:val="0070C0"/>
                <w:lang w:eastAsia="pl-PL"/>
              </w:rPr>
              <w:t>753</w:t>
            </w:r>
            <w:r w:rsidRPr="00430BFE">
              <w:rPr>
                <w:rFonts w:asciiTheme="majorHAnsi" w:eastAsia="Times New Roman" w:hAnsiTheme="majorHAnsi" w:cstheme="majorHAnsi"/>
                <w:color w:val="0070C0"/>
                <w:lang w:eastAsia="pl-PL"/>
              </w:rPr>
              <w:t>,0</w:t>
            </w:r>
            <w:r w:rsidR="00C11787">
              <w:rPr>
                <w:rFonts w:asciiTheme="majorHAnsi" w:eastAsia="Times New Roman" w:hAnsiTheme="majorHAnsi" w:cstheme="majorHAnsi"/>
                <w:color w:val="0070C0"/>
                <w:lang w:eastAsia="pl-PL"/>
              </w:rPr>
              <w:t>4</w:t>
            </w:r>
          </w:p>
        </w:tc>
        <w:tc>
          <w:tcPr>
            <w:tcW w:w="1275" w:type="dxa"/>
            <w:tcBorders>
              <w:top w:val="single" w:sz="4" w:space="0" w:color="auto"/>
              <w:left w:val="nil"/>
              <w:right w:val="single" w:sz="4" w:space="0" w:color="auto"/>
            </w:tcBorders>
            <w:noWrap/>
            <w:vAlign w:val="center"/>
          </w:tcPr>
          <w:p w14:paraId="2F40EF78" w14:textId="584A4FCA"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w:t>
            </w:r>
          </w:p>
        </w:tc>
        <w:tc>
          <w:tcPr>
            <w:tcW w:w="1418" w:type="dxa"/>
            <w:tcBorders>
              <w:top w:val="single" w:sz="4" w:space="0" w:color="auto"/>
              <w:left w:val="nil"/>
              <w:right w:val="single" w:sz="4" w:space="0" w:color="auto"/>
            </w:tcBorders>
            <w:noWrap/>
            <w:vAlign w:val="center"/>
            <w:hideMark/>
          </w:tcPr>
          <w:p w14:paraId="692FA116" w14:textId="01691659" w:rsidR="00404E92" w:rsidRPr="00430BFE" w:rsidRDefault="00404E92" w:rsidP="00404E92">
            <w:pPr>
              <w:spacing w:after="0" w:line="240" w:lineRule="auto"/>
              <w:jc w:val="right"/>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w:t>
            </w:r>
          </w:p>
        </w:tc>
        <w:tc>
          <w:tcPr>
            <w:tcW w:w="1417" w:type="dxa"/>
            <w:tcBorders>
              <w:top w:val="single" w:sz="4" w:space="0" w:color="auto"/>
              <w:left w:val="nil"/>
              <w:right w:val="single" w:sz="4" w:space="0" w:color="auto"/>
            </w:tcBorders>
            <w:noWrap/>
            <w:vAlign w:val="center"/>
            <w:hideMark/>
          </w:tcPr>
          <w:p w14:paraId="6343C8AB"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1AC32323" w14:textId="77777777" w:rsidTr="006E20C4">
        <w:trPr>
          <w:trHeight w:val="693"/>
        </w:trPr>
        <w:tc>
          <w:tcPr>
            <w:tcW w:w="3256" w:type="dxa"/>
            <w:tcBorders>
              <w:top w:val="single" w:sz="4" w:space="0" w:color="auto"/>
              <w:left w:val="single" w:sz="4" w:space="0" w:color="auto"/>
              <w:right w:val="single" w:sz="4" w:space="0" w:color="auto"/>
            </w:tcBorders>
            <w:noWrap/>
            <w:vAlign w:val="center"/>
          </w:tcPr>
          <w:p w14:paraId="69CEB7DB"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50CF0828" w14:textId="6DD1B7A4"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w:t>
            </w:r>
            <w:r w:rsidR="00C11787">
              <w:rPr>
                <w:rFonts w:asciiTheme="majorHAnsi" w:eastAsia="Times New Roman" w:hAnsiTheme="majorHAnsi" w:cstheme="majorHAnsi"/>
                <w:b/>
                <w:lang w:eastAsia="pl-PL"/>
              </w:rPr>
              <w:t>6</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31.12.202</w:t>
            </w:r>
            <w:r w:rsidR="00C11787">
              <w:rPr>
                <w:rFonts w:asciiTheme="majorHAnsi" w:eastAsia="Times New Roman" w:hAnsiTheme="majorHAnsi" w:cstheme="majorHAnsi"/>
                <w:b/>
                <w:lang w:eastAsia="pl-PL"/>
              </w:rPr>
              <w:t>6</w:t>
            </w:r>
          </w:p>
        </w:tc>
        <w:tc>
          <w:tcPr>
            <w:tcW w:w="1134" w:type="dxa"/>
            <w:tcBorders>
              <w:left w:val="single" w:sz="4" w:space="0" w:color="auto"/>
              <w:right w:val="single" w:sz="4" w:space="0" w:color="auto"/>
            </w:tcBorders>
            <w:vAlign w:val="center"/>
          </w:tcPr>
          <w:p w14:paraId="3178CAF0"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34" w:type="dxa"/>
            <w:tcBorders>
              <w:top w:val="single" w:sz="4" w:space="0" w:color="auto"/>
              <w:left w:val="nil"/>
              <w:right w:val="single" w:sz="4" w:space="0" w:color="auto"/>
            </w:tcBorders>
            <w:vAlign w:val="center"/>
          </w:tcPr>
          <w:p w14:paraId="020E1BF4" w14:textId="33A03C3D"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9</w:t>
            </w:r>
          </w:p>
        </w:tc>
        <w:tc>
          <w:tcPr>
            <w:tcW w:w="1275" w:type="dxa"/>
            <w:tcBorders>
              <w:top w:val="single" w:sz="4" w:space="0" w:color="auto"/>
              <w:left w:val="nil"/>
              <w:right w:val="single" w:sz="4" w:space="0" w:color="auto"/>
            </w:tcBorders>
            <w:noWrap/>
            <w:vAlign w:val="center"/>
          </w:tcPr>
          <w:p w14:paraId="72530D0B"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418" w:type="dxa"/>
            <w:tcBorders>
              <w:top w:val="single" w:sz="4" w:space="0" w:color="auto"/>
              <w:left w:val="nil"/>
              <w:right w:val="single" w:sz="4" w:space="0" w:color="auto"/>
            </w:tcBorders>
            <w:noWrap/>
            <w:vAlign w:val="center"/>
          </w:tcPr>
          <w:p w14:paraId="7728620C"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417" w:type="dxa"/>
            <w:tcBorders>
              <w:top w:val="single" w:sz="4" w:space="0" w:color="auto"/>
              <w:left w:val="nil"/>
              <w:right w:val="single" w:sz="4" w:space="0" w:color="auto"/>
            </w:tcBorders>
            <w:noWrap/>
            <w:vAlign w:val="center"/>
          </w:tcPr>
          <w:p w14:paraId="63464B49"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746A11BC" w14:textId="77777777" w:rsidTr="00C11787">
        <w:trPr>
          <w:trHeight w:val="703"/>
        </w:trPr>
        <w:tc>
          <w:tcPr>
            <w:tcW w:w="3256" w:type="dxa"/>
            <w:tcBorders>
              <w:top w:val="single" w:sz="4" w:space="0" w:color="auto"/>
              <w:left w:val="single" w:sz="4" w:space="0" w:color="auto"/>
              <w:right w:val="single" w:sz="4" w:space="0" w:color="auto"/>
            </w:tcBorders>
            <w:noWrap/>
            <w:vAlign w:val="center"/>
          </w:tcPr>
          <w:p w14:paraId="4BA8D866"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4D221C7F" w14:textId="5A7C358B"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w:t>
            </w:r>
            <w:r w:rsidR="00C11787">
              <w:rPr>
                <w:rFonts w:asciiTheme="majorHAnsi" w:eastAsia="Times New Roman" w:hAnsiTheme="majorHAnsi" w:cstheme="majorHAnsi"/>
                <w:b/>
                <w:lang w:eastAsia="pl-PL"/>
              </w:rPr>
              <w:t>7</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w:t>
            </w:r>
            <w:r w:rsidR="00AE27B8" w:rsidRPr="00430BFE">
              <w:rPr>
                <w:rFonts w:asciiTheme="majorHAnsi" w:eastAsia="Times New Roman" w:hAnsiTheme="majorHAnsi" w:cstheme="majorHAnsi"/>
                <w:b/>
                <w:lang w:eastAsia="pl-PL"/>
              </w:rPr>
              <w:t xml:space="preserve"> </w:t>
            </w:r>
            <w:r w:rsidRPr="00430BFE">
              <w:rPr>
                <w:rFonts w:asciiTheme="majorHAnsi" w:eastAsia="Times New Roman" w:hAnsiTheme="majorHAnsi" w:cstheme="majorHAnsi"/>
                <w:b/>
                <w:lang w:eastAsia="pl-PL"/>
              </w:rPr>
              <w:t>31.03.202</w:t>
            </w:r>
            <w:r w:rsidR="00C11787">
              <w:rPr>
                <w:rFonts w:asciiTheme="majorHAnsi" w:eastAsia="Times New Roman" w:hAnsiTheme="majorHAnsi" w:cstheme="majorHAnsi"/>
                <w:b/>
                <w:lang w:eastAsia="pl-PL"/>
              </w:rPr>
              <w:t>7</w:t>
            </w:r>
          </w:p>
        </w:tc>
        <w:tc>
          <w:tcPr>
            <w:tcW w:w="1134" w:type="dxa"/>
            <w:tcBorders>
              <w:left w:val="single" w:sz="4" w:space="0" w:color="auto"/>
              <w:right w:val="single" w:sz="4" w:space="0" w:color="auto"/>
            </w:tcBorders>
            <w:vAlign w:val="center"/>
          </w:tcPr>
          <w:p w14:paraId="30AC102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34" w:type="dxa"/>
            <w:tcBorders>
              <w:top w:val="single" w:sz="4" w:space="0" w:color="auto"/>
              <w:left w:val="nil"/>
              <w:right w:val="single" w:sz="4" w:space="0" w:color="auto"/>
            </w:tcBorders>
            <w:vAlign w:val="center"/>
          </w:tcPr>
          <w:p w14:paraId="53F45DBE" w14:textId="3B734BE7"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3</w:t>
            </w:r>
          </w:p>
        </w:tc>
        <w:tc>
          <w:tcPr>
            <w:tcW w:w="1275" w:type="dxa"/>
            <w:tcBorders>
              <w:top w:val="single" w:sz="4" w:space="0" w:color="auto"/>
              <w:left w:val="nil"/>
              <w:right w:val="single" w:sz="4" w:space="0" w:color="auto"/>
            </w:tcBorders>
            <w:noWrap/>
            <w:vAlign w:val="center"/>
          </w:tcPr>
          <w:p w14:paraId="60BD16FE"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418" w:type="dxa"/>
            <w:tcBorders>
              <w:top w:val="single" w:sz="4" w:space="0" w:color="auto"/>
              <w:left w:val="nil"/>
              <w:bottom w:val="single" w:sz="4" w:space="0" w:color="auto"/>
              <w:right w:val="single" w:sz="4" w:space="0" w:color="auto"/>
            </w:tcBorders>
            <w:noWrap/>
            <w:vAlign w:val="center"/>
          </w:tcPr>
          <w:p w14:paraId="5127E75D"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417" w:type="dxa"/>
            <w:tcBorders>
              <w:top w:val="single" w:sz="4" w:space="0" w:color="auto"/>
              <w:left w:val="nil"/>
              <w:bottom w:val="single" w:sz="4" w:space="0" w:color="auto"/>
              <w:right w:val="single" w:sz="4" w:space="0" w:color="auto"/>
            </w:tcBorders>
            <w:noWrap/>
            <w:vAlign w:val="center"/>
          </w:tcPr>
          <w:p w14:paraId="02E3B381"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164927DC" w14:textId="77777777" w:rsidTr="00C11787">
        <w:trPr>
          <w:trHeight w:val="375"/>
        </w:trPr>
        <w:tc>
          <w:tcPr>
            <w:tcW w:w="6799" w:type="dxa"/>
            <w:gridSpan w:val="4"/>
            <w:tcBorders>
              <w:top w:val="single" w:sz="4" w:space="0" w:color="auto"/>
              <w:left w:val="single" w:sz="4" w:space="0" w:color="auto"/>
              <w:bottom w:val="single" w:sz="4" w:space="0" w:color="auto"/>
              <w:right w:val="single" w:sz="4" w:space="0" w:color="auto"/>
            </w:tcBorders>
            <w:shd w:val="clear" w:color="C0C0C0" w:fill="D9D9D9"/>
            <w:vAlign w:val="center"/>
            <w:hideMark/>
          </w:tcPr>
          <w:p w14:paraId="24374A25" w14:textId="48FC9661"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Razem sprzedaż energii</w:t>
            </w:r>
          </w:p>
        </w:tc>
        <w:tc>
          <w:tcPr>
            <w:tcW w:w="1418" w:type="dxa"/>
            <w:tcBorders>
              <w:top w:val="single" w:sz="4" w:space="0" w:color="auto"/>
              <w:left w:val="nil"/>
              <w:bottom w:val="single" w:sz="4" w:space="0" w:color="auto"/>
              <w:right w:val="single" w:sz="4" w:space="0" w:color="auto"/>
            </w:tcBorders>
            <w:shd w:val="clear" w:color="C0C0C0" w:fill="D9D9D9"/>
            <w:vAlign w:val="center"/>
            <w:hideMark/>
          </w:tcPr>
          <w:p w14:paraId="782426C2" w14:textId="38FDDFD7"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c>
          <w:tcPr>
            <w:tcW w:w="1417" w:type="dxa"/>
            <w:tcBorders>
              <w:top w:val="single" w:sz="4" w:space="0" w:color="auto"/>
              <w:left w:val="nil"/>
              <w:bottom w:val="single" w:sz="4" w:space="0" w:color="auto"/>
              <w:right w:val="single" w:sz="4" w:space="0" w:color="auto"/>
            </w:tcBorders>
            <w:shd w:val="clear" w:color="C0C0C0" w:fill="D9D9D9"/>
            <w:vAlign w:val="center"/>
            <w:hideMark/>
          </w:tcPr>
          <w:p w14:paraId="1DEFDEF5" w14:textId="3AA86718"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r>
      <w:tr w:rsidR="00123228" w:rsidRPr="00430BFE" w14:paraId="259F3C81" w14:textId="77777777" w:rsidTr="006E20C4">
        <w:trPr>
          <w:trHeight w:val="300"/>
        </w:trPr>
        <w:tc>
          <w:tcPr>
            <w:tcW w:w="3256" w:type="dxa"/>
            <w:tcBorders>
              <w:top w:val="nil"/>
              <w:left w:val="nil"/>
              <w:bottom w:val="nil"/>
              <w:right w:val="nil"/>
            </w:tcBorders>
            <w:vAlign w:val="center"/>
          </w:tcPr>
          <w:p w14:paraId="0F8AE802"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134" w:type="dxa"/>
            <w:tcBorders>
              <w:top w:val="nil"/>
              <w:left w:val="nil"/>
              <w:bottom w:val="nil"/>
              <w:right w:val="nil"/>
            </w:tcBorders>
            <w:vAlign w:val="center"/>
          </w:tcPr>
          <w:p w14:paraId="5EF35A55"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134" w:type="dxa"/>
            <w:tcBorders>
              <w:top w:val="nil"/>
              <w:left w:val="nil"/>
              <w:bottom w:val="nil"/>
              <w:right w:val="nil"/>
            </w:tcBorders>
            <w:vAlign w:val="center"/>
          </w:tcPr>
          <w:p w14:paraId="38DD6544"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275" w:type="dxa"/>
            <w:tcBorders>
              <w:top w:val="nil"/>
              <w:left w:val="nil"/>
              <w:bottom w:val="nil"/>
              <w:right w:val="nil"/>
            </w:tcBorders>
            <w:vAlign w:val="center"/>
          </w:tcPr>
          <w:p w14:paraId="2082BB3F"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418" w:type="dxa"/>
            <w:tcBorders>
              <w:top w:val="nil"/>
              <w:left w:val="nil"/>
              <w:bottom w:val="nil"/>
              <w:right w:val="nil"/>
            </w:tcBorders>
            <w:vAlign w:val="center"/>
          </w:tcPr>
          <w:p w14:paraId="525615AF"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c>
          <w:tcPr>
            <w:tcW w:w="1417" w:type="dxa"/>
            <w:tcBorders>
              <w:top w:val="nil"/>
              <w:left w:val="nil"/>
              <w:bottom w:val="nil"/>
              <w:right w:val="nil"/>
            </w:tcBorders>
            <w:vAlign w:val="center"/>
          </w:tcPr>
          <w:p w14:paraId="4B8AC473" w14:textId="77777777" w:rsidR="00123228" w:rsidRPr="00430BFE" w:rsidRDefault="00123228" w:rsidP="00504AB7">
            <w:pPr>
              <w:spacing w:after="0" w:line="240" w:lineRule="auto"/>
              <w:jc w:val="right"/>
              <w:rPr>
                <w:rFonts w:asciiTheme="majorHAnsi" w:eastAsia="Times New Roman" w:hAnsiTheme="majorHAnsi" w:cstheme="majorHAnsi"/>
                <w:b/>
                <w:bCs/>
                <w:color w:val="000000"/>
                <w:lang w:eastAsia="pl-PL"/>
              </w:rPr>
            </w:pPr>
          </w:p>
        </w:tc>
      </w:tr>
    </w:tbl>
    <w:p w14:paraId="68E0FAB3" w14:textId="77777777" w:rsidR="00440659" w:rsidRPr="00430BFE" w:rsidRDefault="00440659"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tbl>
      <w:tblPr>
        <w:tblW w:w="9634" w:type="dxa"/>
        <w:tblCellMar>
          <w:left w:w="70" w:type="dxa"/>
          <w:right w:w="70" w:type="dxa"/>
        </w:tblCellMar>
        <w:tblLook w:val="04A0" w:firstRow="1" w:lastRow="0" w:firstColumn="1" w:lastColumn="0" w:noHBand="0" w:noVBand="1"/>
      </w:tblPr>
      <w:tblGrid>
        <w:gridCol w:w="3256"/>
        <w:gridCol w:w="1134"/>
        <w:gridCol w:w="1134"/>
        <w:gridCol w:w="1275"/>
        <w:gridCol w:w="1418"/>
        <w:gridCol w:w="1417"/>
      </w:tblGrid>
      <w:tr w:rsidR="00404E92" w:rsidRPr="00430BFE" w14:paraId="498CEC61" w14:textId="77777777" w:rsidTr="006E20C4">
        <w:trPr>
          <w:trHeight w:val="300"/>
        </w:trPr>
        <w:tc>
          <w:tcPr>
            <w:tcW w:w="3256" w:type="dxa"/>
            <w:tcBorders>
              <w:top w:val="single" w:sz="4" w:space="0" w:color="auto"/>
              <w:left w:val="single" w:sz="4" w:space="0" w:color="auto"/>
              <w:bottom w:val="single" w:sz="4" w:space="0" w:color="auto"/>
              <w:right w:val="single" w:sz="4" w:space="0" w:color="auto"/>
            </w:tcBorders>
            <w:noWrap/>
            <w:hideMark/>
          </w:tcPr>
          <w:p w14:paraId="5205E63E" w14:textId="77777777" w:rsidR="00404E92" w:rsidRPr="00430BFE" w:rsidRDefault="00404E92" w:rsidP="00404E92">
            <w:pPr>
              <w:spacing w:after="0" w:line="240" w:lineRule="auto"/>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t>Grupa Taryfowa</w:t>
            </w:r>
          </w:p>
        </w:tc>
        <w:tc>
          <w:tcPr>
            <w:tcW w:w="1134" w:type="dxa"/>
            <w:tcBorders>
              <w:top w:val="single" w:sz="4" w:space="0" w:color="auto"/>
              <w:left w:val="nil"/>
              <w:bottom w:val="single" w:sz="4" w:space="0" w:color="auto"/>
              <w:right w:val="single" w:sz="4" w:space="0" w:color="auto"/>
            </w:tcBorders>
            <w:vAlign w:val="center"/>
            <w:hideMark/>
          </w:tcPr>
          <w:p w14:paraId="475EBC8D" w14:textId="77777777" w:rsidR="00404E92" w:rsidRPr="00430BFE" w:rsidRDefault="00404E92" w:rsidP="00C11787">
            <w:pPr>
              <w:spacing w:after="0" w:line="240" w:lineRule="auto"/>
              <w:jc w:val="center"/>
              <w:rPr>
                <w:rFonts w:asciiTheme="majorHAnsi" w:eastAsia="Times New Roman" w:hAnsiTheme="majorHAnsi" w:cstheme="majorHAnsi"/>
                <w:b/>
                <w:bCs/>
                <w:color w:val="0070C0"/>
                <w:lang w:eastAsia="pl-PL"/>
              </w:rPr>
            </w:pPr>
            <w:r w:rsidRPr="00430BFE">
              <w:rPr>
                <w:rFonts w:asciiTheme="majorHAnsi" w:eastAsia="Times New Roman" w:hAnsiTheme="majorHAnsi" w:cstheme="majorHAnsi"/>
                <w:b/>
                <w:bCs/>
                <w:color w:val="0070C0"/>
                <w:lang w:eastAsia="pl-PL"/>
              </w:rPr>
              <w:t>G11</w:t>
            </w:r>
          </w:p>
        </w:tc>
        <w:tc>
          <w:tcPr>
            <w:tcW w:w="1134" w:type="dxa"/>
            <w:tcBorders>
              <w:top w:val="nil"/>
              <w:left w:val="nil"/>
              <w:bottom w:val="nil"/>
              <w:right w:val="nil"/>
            </w:tcBorders>
            <w:noWrap/>
            <w:vAlign w:val="bottom"/>
            <w:hideMark/>
          </w:tcPr>
          <w:p w14:paraId="187459DF"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nil"/>
              <w:left w:val="nil"/>
              <w:bottom w:val="nil"/>
              <w:right w:val="nil"/>
            </w:tcBorders>
            <w:noWrap/>
            <w:vAlign w:val="bottom"/>
            <w:hideMark/>
          </w:tcPr>
          <w:p w14:paraId="42A8820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5590FAFE"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35F9C1CF"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180B76F4" w14:textId="77777777" w:rsidTr="006E20C4">
        <w:trPr>
          <w:trHeight w:val="300"/>
        </w:trPr>
        <w:tc>
          <w:tcPr>
            <w:tcW w:w="3256" w:type="dxa"/>
            <w:tcBorders>
              <w:top w:val="nil"/>
              <w:left w:val="single" w:sz="4" w:space="0" w:color="auto"/>
              <w:bottom w:val="single" w:sz="4" w:space="0" w:color="auto"/>
              <w:right w:val="single" w:sz="4" w:space="0" w:color="auto"/>
            </w:tcBorders>
            <w:noWrap/>
            <w:vAlign w:val="center"/>
            <w:hideMark/>
          </w:tcPr>
          <w:p w14:paraId="3E55185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Łączna moc umowna [kW]</w:t>
            </w:r>
          </w:p>
        </w:tc>
        <w:tc>
          <w:tcPr>
            <w:tcW w:w="1134" w:type="dxa"/>
            <w:tcBorders>
              <w:top w:val="nil"/>
              <w:left w:val="nil"/>
              <w:bottom w:val="single" w:sz="4" w:space="0" w:color="auto"/>
              <w:right w:val="single" w:sz="4" w:space="0" w:color="auto"/>
            </w:tcBorders>
            <w:vAlign w:val="center"/>
            <w:hideMark/>
          </w:tcPr>
          <w:p w14:paraId="61935F93" w14:textId="5DB8C0C3"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9</w:t>
            </w:r>
          </w:p>
        </w:tc>
        <w:tc>
          <w:tcPr>
            <w:tcW w:w="1134" w:type="dxa"/>
            <w:tcBorders>
              <w:top w:val="nil"/>
              <w:left w:val="nil"/>
              <w:bottom w:val="nil"/>
              <w:right w:val="nil"/>
            </w:tcBorders>
            <w:noWrap/>
            <w:vAlign w:val="bottom"/>
            <w:hideMark/>
          </w:tcPr>
          <w:p w14:paraId="6DC67D6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nil"/>
              <w:left w:val="nil"/>
              <w:bottom w:val="nil"/>
              <w:right w:val="nil"/>
            </w:tcBorders>
            <w:noWrap/>
            <w:vAlign w:val="bottom"/>
            <w:hideMark/>
          </w:tcPr>
          <w:p w14:paraId="72C644BD"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3B4802F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54A6A4C2"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5A562389" w14:textId="77777777" w:rsidTr="006E20C4">
        <w:trPr>
          <w:trHeight w:val="300"/>
        </w:trPr>
        <w:tc>
          <w:tcPr>
            <w:tcW w:w="3256" w:type="dxa"/>
            <w:tcBorders>
              <w:top w:val="nil"/>
              <w:left w:val="single" w:sz="4" w:space="0" w:color="auto"/>
              <w:bottom w:val="single" w:sz="4" w:space="0" w:color="auto"/>
              <w:right w:val="single" w:sz="4" w:space="0" w:color="auto"/>
            </w:tcBorders>
            <w:noWrap/>
            <w:vAlign w:val="center"/>
            <w:hideMark/>
          </w:tcPr>
          <w:p w14:paraId="0ADF2544"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liczba punktów poboru energii [szt.]</w:t>
            </w:r>
          </w:p>
        </w:tc>
        <w:tc>
          <w:tcPr>
            <w:tcW w:w="1134" w:type="dxa"/>
            <w:tcBorders>
              <w:top w:val="nil"/>
              <w:left w:val="nil"/>
              <w:bottom w:val="single" w:sz="4" w:space="0" w:color="auto"/>
              <w:right w:val="single" w:sz="4" w:space="0" w:color="auto"/>
            </w:tcBorders>
            <w:vAlign w:val="center"/>
            <w:hideMark/>
          </w:tcPr>
          <w:p w14:paraId="2DA56524" w14:textId="77777777"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2</w:t>
            </w:r>
          </w:p>
        </w:tc>
        <w:tc>
          <w:tcPr>
            <w:tcW w:w="1134" w:type="dxa"/>
            <w:tcBorders>
              <w:top w:val="nil"/>
              <w:left w:val="nil"/>
              <w:bottom w:val="nil"/>
              <w:right w:val="nil"/>
            </w:tcBorders>
            <w:noWrap/>
            <w:vAlign w:val="bottom"/>
            <w:hideMark/>
          </w:tcPr>
          <w:p w14:paraId="3D25DBD6" w14:textId="77777777" w:rsidR="00404E92" w:rsidRPr="00430BFE" w:rsidRDefault="00404E92" w:rsidP="00404E92">
            <w:pPr>
              <w:spacing w:after="0" w:line="240" w:lineRule="auto"/>
              <w:rPr>
                <w:rFonts w:asciiTheme="majorHAnsi" w:eastAsia="Times New Roman" w:hAnsiTheme="majorHAnsi" w:cstheme="majorHAnsi"/>
                <w:color w:val="000000"/>
                <w:u w:val="single"/>
                <w:lang w:eastAsia="pl-PL"/>
              </w:rPr>
            </w:pPr>
          </w:p>
        </w:tc>
        <w:tc>
          <w:tcPr>
            <w:tcW w:w="1275" w:type="dxa"/>
            <w:tcBorders>
              <w:top w:val="nil"/>
              <w:left w:val="nil"/>
              <w:bottom w:val="nil"/>
              <w:right w:val="nil"/>
            </w:tcBorders>
            <w:noWrap/>
            <w:vAlign w:val="bottom"/>
            <w:hideMark/>
          </w:tcPr>
          <w:p w14:paraId="706F7EB3"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005C90B1"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7A278CEC"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6B2523BD" w14:textId="77777777" w:rsidTr="006E20C4">
        <w:trPr>
          <w:trHeight w:val="300"/>
        </w:trPr>
        <w:tc>
          <w:tcPr>
            <w:tcW w:w="3256" w:type="dxa"/>
            <w:tcBorders>
              <w:top w:val="nil"/>
              <w:left w:val="single" w:sz="4" w:space="0" w:color="auto"/>
              <w:bottom w:val="single" w:sz="4" w:space="0" w:color="auto"/>
              <w:right w:val="single" w:sz="4" w:space="0" w:color="auto"/>
            </w:tcBorders>
            <w:noWrap/>
            <w:vAlign w:val="center"/>
            <w:hideMark/>
          </w:tcPr>
          <w:p w14:paraId="359E12EA"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Czas trwania umowy [liczba miesięcy]</w:t>
            </w:r>
          </w:p>
        </w:tc>
        <w:tc>
          <w:tcPr>
            <w:tcW w:w="1134" w:type="dxa"/>
            <w:tcBorders>
              <w:top w:val="nil"/>
              <w:left w:val="nil"/>
              <w:bottom w:val="single" w:sz="4" w:space="0" w:color="auto"/>
              <w:right w:val="single" w:sz="4" w:space="0" w:color="auto"/>
            </w:tcBorders>
            <w:vAlign w:val="center"/>
            <w:hideMark/>
          </w:tcPr>
          <w:p w14:paraId="0C48742D" w14:textId="77777777" w:rsidR="00404E92" w:rsidRPr="00430BFE" w:rsidRDefault="00404E92" w:rsidP="00C11787">
            <w:pPr>
              <w:spacing w:after="0" w:line="240" w:lineRule="auto"/>
              <w:jc w:val="center"/>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12</w:t>
            </w:r>
          </w:p>
        </w:tc>
        <w:tc>
          <w:tcPr>
            <w:tcW w:w="1134" w:type="dxa"/>
            <w:tcBorders>
              <w:top w:val="nil"/>
              <w:left w:val="nil"/>
              <w:bottom w:val="nil"/>
              <w:right w:val="nil"/>
            </w:tcBorders>
            <w:noWrap/>
            <w:vAlign w:val="bottom"/>
            <w:hideMark/>
          </w:tcPr>
          <w:p w14:paraId="529D9BAB"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275" w:type="dxa"/>
            <w:tcBorders>
              <w:top w:val="nil"/>
              <w:left w:val="nil"/>
              <w:bottom w:val="nil"/>
              <w:right w:val="nil"/>
            </w:tcBorders>
            <w:noWrap/>
            <w:vAlign w:val="bottom"/>
            <w:hideMark/>
          </w:tcPr>
          <w:p w14:paraId="0369C73E"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8" w:type="dxa"/>
            <w:tcBorders>
              <w:top w:val="nil"/>
              <w:left w:val="nil"/>
              <w:bottom w:val="nil"/>
              <w:right w:val="nil"/>
            </w:tcBorders>
            <w:noWrap/>
            <w:vAlign w:val="bottom"/>
            <w:hideMark/>
          </w:tcPr>
          <w:p w14:paraId="0C0D3A04"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417" w:type="dxa"/>
            <w:tcBorders>
              <w:top w:val="nil"/>
              <w:left w:val="nil"/>
              <w:bottom w:val="nil"/>
              <w:right w:val="nil"/>
            </w:tcBorders>
            <w:noWrap/>
            <w:vAlign w:val="bottom"/>
            <w:hideMark/>
          </w:tcPr>
          <w:p w14:paraId="72777089"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r>
      <w:tr w:rsidR="00404E92" w:rsidRPr="00430BFE" w14:paraId="16B63DA8" w14:textId="77777777" w:rsidTr="006E20C4">
        <w:trPr>
          <w:trHeight w:val="765"/>
        </w:trPr>
        <w:tc>
          <w:tcPr>
            <w:tcW w:w="3256" w:type="dxa"/>
            <w:tcBorders>
              <w:top w:val="nil"/>
              <w:left w:val="single" w:sz="4" w:space="0" w:color="auto"/>
              <w:bottom w:val="single" w:sz="4" w:space="0" w:color="auto"/>
              <w:right w:val="single" w:sz="4" w:space="0" w:color="auto"/>
            </w:tcBorders>
            <w:noWrap/>
            <w:vAlign w:val="center"/>
            <w:hideMark/>
          </w:tcPr>
          <w:p w14:paraId="0AD90020" w14:textId="77777777"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Opis usługi</w:t>
            </w:r>
          </w:p>
        </w:tc>
        <w:tc>
          <w:tcPr>
            <w:tcW w:w="1134" w:type="dxa"/>
            <w:tcBorders>
              <w:top w:val="nil"/>
              <w:left w:val="nil"/>
              <w:bottom w:val="single" w:sz="4" w:space="0" w:color="auto"/>
              <w:right w:val="single" w:sz="4" w:space="0" w:color="auto"/>
            </w:tcBorders>
            <w:vAlign w:val="center"/>
            <w:hideMark/>
          </w:tcPr>
          <w:p w14:paraId="41E685D8" w14:textId="77777777" w:rsidR="00404E92" w:rsidRPr="00430BFE" w:rsidRDefault="00404E92" w:rsidP="00C1178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Podział na strefy</w:t>
            </w:r>
          </w:p>
        </w:tc>
        <w:tc>
          <w:tcPr>
            <w:tcW w:w="1134" w:type="dxa"/>
            <w:tcBorders>
              <w:top w:val="single" w:sz="4" w:space="0" w:color="auto"/>
              <w:left w:val="nil"/>
              <w:bottom w:val="single" w:sz="4" w:space="0" w:color="auto"/>
              <w:right w:val="single" w:sz="4" w:space="0" w:color="auto"/>
            </w:tcBorders>
            <w:vAlign w:val="center"/>
            <w:hideMark/>
          </w:tcPr>
          <w:p w14:paraId="43A98E7A" w14:textId="415B7A2B" w:rsidR="00404E92" w:rsidRPr="00430BFE" w:rsidRDefault="00404E92" w:rsidP="00C11787">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Ilość szacunkowa</w:t>
            </w:r>
          </w:p>
        </w:tc>
        <w:tc>
          <w:tcPr>
            <w:tcW w:w="1275" w:type="dxa"/>
            <w:tcBorders>
              <w:top w:val="single" w:sz="4" w:space="0" w:color="auto"/>
              <w:left w:val="nil"/>
              <w:bottom w:val="single" w:sz="4" w:space="0" w:color="auto"/>
              <w:right w:val="single" w:sz="4" w:space="0" w:color="auto"/>
            </w:tcBorders>
            <w:vAlign w:val="center"/>
            <w:hideMark/>
          </w:tcPr>
          <w:p w14:paraId="5ACBC472" w14:textId="77777777"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Cena jednostkowa netto [zł]</w:t>
            </w:r>
          </w:p>
        </w:tc>
        <w:tc>
          <w:tcPr>
            <w:tcW w:w="1418" w:type="dxa"/>
            <w:tcBorders>
              <w:top w:val="single" w:sz="4" w:space="0" w:color="auto"/>
              <w:left w:val="nil"/>
              <w:bottom w:val="single" w:sz="4" w:space="0" w:color="auto"/>
              <w:right w:val="single" w:sz="4" w:space="0" w:color="auto"/>
            </w:tcBorders>
            <w:vAlign w:val="center"/>
            <w:hideMark/>
          </w:tcPr>
          <w:p w14:paraId="563C395B" w14:textId="77777777"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netto [zł]</w:t>
            </w:r>
          </w:p>
        </w:tc>
        <w:tc>
          <w:tcPr>
            <w:tcW w:w="1417" w:type="dxa"/>
            <w:tcBorders>
              <w:top w:val="single" w:sz="4" w:space="0" w:color="auto"/>
              <w:left w:val="nil"/>
              <w:bottom w:val="single" w:sz="4" w:space="0" w:color="auto"/>
              <w:right w:val="single" w:sz="4" w:space="0" w:color="auto"/>
            </w:tcBorders>
            <w:vAlign w:val="center"/>
            <w:hideMark/>
          </w:tcPr>
          <w:p w14:paraId="5F714022" w14:textId="77777777" w:rsidR="00404E92" w:rsidRPr="00430BFE" w:rsidRDefault="00404E92" w:rsidP="00404E92">
            <w:pPr>
              <w:spacing w:after="0" w:line="240" w:lineRule="auto"/>
              <w:jc w:val="center"/>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Wartość brutto [zł]</w:t>
            </w:r>
          </w:p>
        </w:tc>
      </w:tr>
      <w:tr w:rsidR="00404E92" w:rsidRPr="00430BFE" w14:paraId="7D946B9D" w14:textId="77777777" w:rsidTr="006E20C4">
        <w:trPr>
          <w:trHeight w:val="300"/>
        </w:trPr>
        <w:tc>
          <w:tcPr>
            <w:tcW w:w="9634" w:type="dxa"/>
            <w:gridSpan w:val="6"/>
            <w:tcBorders>
              <w:top w:val="single" w:sz="4" w:space="0" w:color="auto"/>
              <w:left w:val="single" w:sz="4" w:space="0" w:color="auto"/>
              <w:bottom w:val="single" w:sz="4" w:space="0" w:color="auto"/>
              <w:right w:val="single" w:sz="4" w:space="0" w:color="auto"/>
            </w:tcBorders>
            <w:noWrap/>
            <w:vAlign w:val="center"/>
            <w:hideMark/>
          </w:tcPr>
          <w:p w14:paraId="68681FAF" w14:textId="77777777" w:rsidR="00404E92" w:rsidRPr="00430BFE" w:rsidRDefault="00404E92" w:rsidP="00404E92">
            <w:pPr>
              <w:spacing w:after="0" w:line="240" w:lineRule="auto"/>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Sprzedaż energii elektrycznej</w:t>
            </w:r>
          </w:p>
        </w:tc>
      </w:tr>
      <w:tr w:rsidR="00404E92" w:rsidRPr="00430BFE" w14:paraId="5BDF5607" w14:textId="77777777" w:rsidTr="006E20C4">
        <w:trPr>
          <w:trHeight w:val="705"/>
        </w:trPr>
        <w:tc>
          <w:tcPr>
            <w:tcW w:w="3256" w:type="dxa"/>
            <w:tcBorders>
              <w:top w:val="nil"/>
              <w:left w:val="single" w:sz="4" w:space="0" w:color="auto"/>
              <w:bottom w:val="single" w:sz="4" w:space="0" w:color="auto"/>
              <w:right w:val="single" w:sz="4" w:space="0" w:color="auto"/>
            </w:tcBorders>
            <w:noWrap/>
            <w:vAlign w:val="center"/>
            <w:hideMark/>
          </w:tcPr>
          <w:p w14:paraId="41F16D95"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Energia elektryczna czynna [kWh] </w:t>
            </w:r>
          </w:p>
          <w:p w14:paraId="6605B73B"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01.04.2025 - 31.12.2025</w:t>
            </w:r>
          </w:p>
        </w:tc>
        <w:tc>
          <w:tcPr>
            <w:tcW w:w="1134" w:type="dxa"/>
            <w:tcBorders>
              <w:top w:val="nil"/>
              <w:left w:val="single" w:sz="4" w:space="0" w:color="auto"/>
              <w:right w:val="single" w:sz="4" w:space="0" w:color="auto"/>
            </w:tcBorders>
            <w:vAlign w:val="center"/>
            <w:hideMark/>
          </w:tcPr>
          <w:p w14:paraId="045344EE"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strefa całodobowa</w:t>
            </w:r>
          </w:p>
        </w:tc>
        <w:tc>
          <w:tcPr>
            <w:tcW w:w="1134" w:type="dxa"/>
            <w:tcBorders>
              <w:top w:val="nil"/>
              <w:left w:val="nil"/>
              <w:bottom w:val="single" w:sz="4" w:space="0" w:color="auto"/>
              <w:right w:val="single" w:sz="4" w:space="0" w:color="auto"/>
            </w:tcBorders>
            <w:noWrap/>
            <w:vAlign w:val="bottom"/>
          </w:tcPr>
          <w:p w14:paraId="0988008F" w14:textId="77777777" w:rsidR="00404E92" w:rsidRPr="00430BFE" w:rsidRDefault="00404E92" w:rsidP="00404E92">
            <w:pPr>
              <w:spacing w:after="0" w:line="48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139,84</w:t>
            </w:r>
          </w:p>
        </w:tc>
        <w:tc>
          <w:tcPr>
            <w:tcW w:w="1275" w:type="dxa"/>
            <w:tcBorders>
              <w:top w:val="nil"/>
              <w:left w:val="nil"/>
              <w:bottom w:val="single" w:sz="4" w:space="0" w:color="auto"/>
              <w:right w:val="single" w:sz="4" w:space="0" w:color="auto"/>
            </w:tcBorders>
            <w:noWrap/>
            <w:vAlign w:val="center"/>
            <w:hideMark/>
          </w:tcPr>
          <w:p w14:paraId="418A13DD"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w:t>
            </w:r>
          </w:p>
        </w:tc>
        <w:tc>
          <w:tcPr>
            <w:tcW w:w="1418" w:type="dxa"/>
            <w:tcBorders>
              <w:top w:val="nil"/>
              <w:left w:val="nil"/>
              <w:bottom w:val="single" w:sz="4" w:space="0" w:color="auto"/>
              <w:right w:val="single" w:sz="4" w:space="0" w:color="auto"/>
            </w:tcBorders>
            <w:noWrap/>
            <w:vAlign w:val="center"/>
            <w:hideMark/>
          </w:tcPr>
          <w:p w14:paraId="6928DBAD"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w:t>
            </w:r>
          </w:p>
        </w:tc>
        <w:tc>
          <w:tcPr>
            <w:tcW w:w="1417" w:type="dxa"/>
            <w:tcBorders>
              <w:top w:val="nil"/>
              <w:left w:val="nil"/>
              <w:bottom w:val="single" w:sz="4" w:space="0" w:color="auto"/>
              <w:right w:val="single" w:sz="4" w:space="0" w:color="auto"/>
            </w:tcBorders>
            <w:noWrap/>
            <w:vAlign w:val="center"/>
            <w:hideMark/>
          </w:tcPr>
          <w:p w14:paraId="5F80663F"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r w:rsidRPr="00430BFE">
              <w:rPr>
                <w:rFonts w:asciiTheme="majorHAnsi" w:eastAsia="Times New Roman" w:hAnsiTheme="majorHAnsi" w:cstheme="majorHAnsi"/>
                <w:color w:val="000000"/>
                <w:lang w:eastAsia="pl-PL"/>
              </w:rPr>
              <w:t> </w:t>
            </w:r>
          </w:p>
        </w:tc>
      </w:tr>
      <w:tr w:rsidR="00404E92" w:rsidRPr="00430BFE" w14:paraId="7053E3D7" w14:textId="77777777" w:rsidTr="006E20C4">
        <w:trPr>
          <w:trHeight w:val="688"/>
        </w:trPr>
        <w:tc>
          <w:tcPr>
            <w:tcW w:w="3256" w:type="dxa"/>
            <w:tcBorders>
              <w:top w:val="single" w:sz="4" w:space="0" w:color="auto"/>
              <w:left w:val="single" w:sz="4" w:space="0" w:color="auto"/>
              <w:right w:val="single" w:sz="4" w:space="0" w:color="auto"/>
            </w:tcBorders>
            <w:noWrap/>
            <w:vAlign w:val="center"/>
          </w:tcPr>
          <w:p w14:paraId="21F42DE6"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Energia elektryczna czynna [kWh] </w:t>
            </w:r>
          </w:p>
          <w:p w14:paraId="2F91A4DA"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01.01.2026-31.03.2026</w:t>
            </w:r>
          </w:p>
        </w:tc>
        <w:tc>
          <w:tcPr>
            <w:tcW w:w="1134" w:type="dxa"/>
            <w:tcBorders>
              <w:left w:val="single" w:sz="4" w:space="0" w:color="auto"/>
              <w:right w:val="single" w:sz="4" w:space="0" w:color="auto"/>
            </w:tcBorders>
            <w:vAlign w:val="center"/>
          </w:tcPr>
          <w:p w14:paraId="016DFFF0"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34" w:type="dxa"/>
            <w:tcBorders>
              <w:top w:val="single" w:sz="4" w:space="0" w:color="auto"/>
              <w:left w:val="nil"/>
              <w:right w:val="single" w:sz="4" w:space="0" w:color="auto"/>
            </w:tcBorders>
            <w:vAlign w:val="center"/>
          </w:tcPr>
          <w:p w14:paraId="74004B43" w14:textId="77777777"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46,61</w:t>
            </w:r>
          </w:p>
        </w:tc>
        <w:tc>
          <w:tcPr>
            <w:tcW w:w="1275" w:type="dxa"/>
            <w:tcBorders>
              <w:top w:val="single" w:sz="4" w:space="0" w:color="auto"/>
              <w:left w:val="nil"/>
              <w:right w:val="single" w:sz="4" w:space="0" w:color="auto"/>
            </w:tcBorders>
            <w:noWrap/>
            <w:vAlign w:val="center"/>
          </w:tcPr>
          <w:p w14:paraId="4A544892"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418" w:type="dxa"/>
            <w:tcBorders>
              <w:top w:val="single" w:sz="4" w:space="0" w:color="auto"/>
              <w:left w:val="nil"/>
              <w:right w:val="single" w:sz="4" w:space="0" w:color="auto"/>
            </w:tcBorders>
            <w:noWrap/>
            <w:vAlign w:val="center"/>
          </w:tcPr>
          <w:p w14:paraId="1E70D864"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417" w:type="dxa"/>
            <w:tcBorders>
              <w:top w:val="single" w:sz="4" w:space="0" w:color="auto"/>
              <w:left w:val="nil"/>
              <w:right w:val="single" w:sz="4" w:space="0" w:color="auto"/>
            </w:tcBorders>
            <w:noWrap/>
            <w:vAlign w:val="center"/>
          </w:tcPr>
          <w:p w14:paraId="6A2A3583"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1CCF3F44" w14:textId="77777777" w:rsidTr="006E20C4">
        <w:trPr>
          <w:trHeight w:val="697"/>
        </w:trPr>
        <w:tc>
          <w:tcPr>
            <w:tcW w:w="3256" w:type="dxa"/>
            <w:tcBorders>
              <w:top w:val="single" w:sz="4" w:space="0" w:color="auto"/>
              <w:left w:val="single" w:sz="4" w:space="0" w:color="auto"/>
              <w:right w:val="single" w:sz="4" w:space="0" w:color="auto"/>
            </w:tcBorders>
            <w:noWrap/>
            <w:vAlign w:val="center"/>
          </w:tcPr>
          <w:p w14:paraId="5D58959B"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2A7047BB"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01.04.2025-31.12.2025</w:t>
            </w:r>
          </w:p>
        </w:tc>
        <w:tc>
          <w:tcPr>
            <w:tcW w:w="1134" w:type="dxa"/>
            <w:tcBorders>
              <w:left w:val="single" w:sz="4" w:space="0" w:color="auto"/>
              <w:right w:val="single" w:sz="4" w:space="0" w:color="auto"/>
            </w:tcBorders>
            <w:vAlign w:val="center"/>
          </w:tcPr>
          <w:p w14:paraId="307CA468"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34" w:type="dxa"/>
            <w:tcBorders>
              <w:top w:val="single" w:sz="4" w:space="0" w:color="auto"/>
              <w:left w:val="nil"/>
              <w:right w:val="single" w:sz="4" w:space="0" w:color="auto"/>
            </w:tcBorders>
            <w:vAlign w:val="center"/>
          </w:tcPr>
          <w:p w14:paraId="38BBEA98" w14:textId="77777777"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18</w:t>
            </w:r>
          </w:p>
        </w:tc>
        <w:tc>
          <w:tcPr>
            <w:tcW w:w="1275" w:type="dxa"/>
            <w:tcBorders>
              <w:top w:val="single" w:sz="4" w:space="0" w:color="auto"/>
              <w:left w:val="nil"/>
              <w:right w:val="single" w:sz="4" w:space="0" w:color="auto"/>
            </w:tcBorders>
            <w:noWrap/>
            <w:vAlign w:val="center"/>
          </w:tcPr>
          <w:p w14:paraId="1C23A7A2"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418" w:type="dxa"/>
            <w:tcBorders>
              <w:top w:val="single" w:sz="4" w:space="0" w:color="auto"/>
              <w:left w:val="nil"/>
              <w:right w:val="single" w:sz="4" w:space="0" w:color="auto"/>
            </w:tcBorders>
            <w:noWrap/>
            <w:vAlign w:val="center"/>
          </w:tcPr>
          <w:p w14:paraId="1EE2A03C"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417" w:type="dxa"/>
            <w:tcBorders>
              <w:top w:val="single" w:sz="4" w:space="0" w:color="auto"/>
              <w:left w:val="nil"/>
              <w:right w:val="single" w:sz="4" w:space="0" w:color="auto"/>
            </w:tcBorders>
            <w:noWrap/>
            <w:vAlign w:val="center"/>
          </w:tcPr>
          <w:p w14:paraId="7729E1FB"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25018A19" w14:textId="77777777" w:rsidTr="0001344C">
        <w:trPr>
          <w:trHeight w:val="707"/>
        </w:trPr>
        <w:tc>
          <w:tcPr>
            <w:tcW w:w="3256" w:type="dxa"/>
            <w:tcBorders>
              <w:top w:val="single" w:sz="4" w:space="0" w:color="auto"/>
              <w:left w:val="single" w:sz="4" w:space="0" w:color="auto"/>
              <w:right w:val="single" w:sz="4" w:space="0" w:color="auto"/>
            </w:tcBorders>
            <w:noWrap/>
            <w:vAlign w:val="center"/>
          </w:tcPr>
          <w:p w14:paraId="55BAC887"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Opłata handlowa [zł/m-c]</w:t>
            </w:r>
          </w:p>
          <w:p w14:paraId="79ABBF0D" w14:textId="77777777" w:rsidR="00404E92" w:rsidRPr="00430BFE" w:rsidRDefault="00404E92" w:rsidP="00404E92">
            <w:pPr>
              <w:spacing w:after="0" w:line="240" w:lineRule="auto"/>
              <w:rPr>
                <w:rFonts w:asciiTheme="majorHAnsi" w:eastAsia="Times New Roman" w:hAnsiTheme="majorHAnsi" w:cstheme="majorHAnsi"/>
                <w:lang w:eastAsia="pl-PL"/>
              </w:rPr>
            </w:pPr>
            <w:r w:rsidRPr="00430BFE">
              <w:rPr>
                <w:rFonts w:asciiTheme="majorHAnsi" w:eastAsia="Times New Roman" w:hAnsiTheme="majorHAnsi" w:cstheme="majorHAnsi"/>
                <w:lang w:eastAsia="pl-PL"/>
              </w:rPr>
              <w:t xml:space="preserve">Okres </w:t>
            </w:r>
            <w:r w:rsidRPr="00430BFE">
              <w:rPr>
                <w:rFonts w:asciiTheme="majorHAnsi" w:eastAsia="Times New Roman" w:hAnsiTheme="majorHAnsi" w:cstheme="majorHAnsi"/>
                <w:b/>
                <w:lang w:eastAsia="pl-PL"/>
              </w:rPr>
              <w:t>01.01.2026-31.03.2026</w:t>
            </w:r>
          </w:p>
        </w:tc>
        <w:tc>
          <w:tcPr>
            <w:tcW w:w="1134" w:type="dxa"/>
            <w:tcBorders>
              <w:left w:val="single" w:sz="4" w:space="0" w:color="auto"/>
              <w:right w:val="single" w:sz="4" w:space="0" w:color="auto"/>
            </w:tcBorders>
            <w:vAlign w:val="center"/>
          </w:tcPr>
          <w:p w14:paraId="4CCD5806" w14:textId="77777777" w:rsidR="00404E92" w:rsidRPr="00430BFE" w:rsidRDefault="00404E92" w:rsidP="00404E92">
            <w:pPr>
              <w:spacing w:after="0" w:line="240" w:lineRule="auto"/>
              <w:rPr>
                <w:rFonts w:asciiTheme="majorHAnsi" w:eastAsia="Times New Roman" w:hAnsiTheme="majorHAnsi" w:cstheme="majorHAnsi"/>
                <w:color w:val="000000"/>
                <w:lang w:eastAsia="pl-PL"/>
              </w:rPr>
            </w:pPr>
          </w:p>
        </w:tc>
        <w:tc>
          <w:tcPr>
            <w:tcW w:w="1134" w:type="dxa"/>
            <w:tcBorders>
              <w:top w:val="single" w:sz="4" w:space="0" w:color="auto"/>
              <w:left w:val="nil"/>
              <w:right w:val="single" w:sz="4" w:space="0" w:color="auto"/>
            </w:tcBorders>
            <w:vAlign w:val="center"/>
          </w:tcPr>
          <w:p w14:paraId="7CB6B338" w14:textId="77777777" w:rsidR="00404E92" w:rsidRPr="00430BFE" w:rsidRDefault="00404E92" w:rsidP="00404E92">
            <w:pPr>
              <w:spacing w:after="0" w:line="240" w:lineRule="auto"/>
              <w:jc w:val="center"/>
              <w:rPr>
                <w:rFonts w:asciiTheme="majorHAnsi" w:eastAsia="Times New Roman" w:hAnsiTheme="majorHAnsi" w:cstheme="majorHAnsi"/>
                <w:color w:val="0070C0"/>
                <w:lang w:eastAsia="pl-PL"/>
              </w:rPr>
            </w:pPr>
            <w:r w:rsidRPr="00430BFE">
              <w:rPr>
                <w:rFonts w:asciiTheme="majorHAnsi" w:eastAsia="Times New Roman" w:hAnsiTheme="majorHAnsi" w:cstheme="majorHAnsi"/>
                <w:color w:val="0070C0"/>
                <w:lang w:eastAsia="pl-PL"/>
              </w:rPr>
              <w:t>6</w:t>
            </w:r>
          </w:p>
        </w:tc>
        <w:tc>
          <w:tcPr>
            <w:tcW w:w="1275" w:type="dxa"/>
            <w:tcBorders>
              <w:top w:val="single" w:sz="4" w:space="0" w:color="auto"/>
              <w:left w:val="nil"/>
              <w:right w:val="single" w:sz="4" w:space="0" w:color="auto"/>
            </w:tcBorders>
            <w:noWrap/>
            <w:vAlign w:val="center"/>
          </w:tcPr>
          <w:p w14:paraId="080671C5" w14:textId="77777777" w:rsidR="00404E92" w:rsidRPr="00430BFE" w:rsidRDefault="00404E92" w:rsidP="00404E92">
            <w:pPr>
              <w:spacing w:after="0" w:line="240" w:lineRule="auto"/>
              <w:jc w:val="center"/>
              <w:rPr>
                <w:rFonts w:asciiTheme="majorHAnsi" w:eastAsia="Times New Roman" w:hAnsiTheme="majorHAnsi" w:cstheme="majorHAnsi"/>
                <w:color w:val="000000"/>
                <w:lang w:eastAsia="pl-PL"/>
              </w:rPr>
            </w:pPr>
          </w:p>
        </w:tc>
        <w:tc>
          <w:tcPr>
            <w:tcW w:w="1418" w:type="dxa"/>
            <w:tcBorders>
              <w:top w:val="single" w:sz="4" w:space="0" w:color="auto"/>
              <w:left w:val="nil"/>
              <w:bottom w:val="single" w:sz="4" w:space="0" w:color="auto"/>
              <w:right w:val="single" w:sz="4" w:space="0" w:color="auto"/>
            </w:tcBorders>
            <w:noWrap/>
            <w:vAlign w:val="center"/>
          </w:tcPr>
          <w:p w14:paraId="7A4740F2"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c>
          <w:tcPr>
            <w:tcW w:w="1417" w:type="dxa"/>
            <w:tcBorders>
              <w:top w:val="single" w:sz="4" w:space="0" w:color="auto"/>
              <w:left w:val="nil"/>
              <w:bottom w:val="single" w:sz="4" w:space="0" w:color="auto"/>
              <w:right w:val="single" w:sz="4" w:space="0" w:color="auto"/>
            </w:tcBorders>
            <w:noWrap/>
            <w:vAlign w:val="center"/>
          </w:tcPr>
          <w:p w14:paraId="1A936E77" w14:textId="77777777" w:rsidR="00404E92" w:rsidRPr="00430BFE" w:rsidRDefault="00404E92" w:rsidP="00404E92">
            <w:pPr>
              <w:spacing w:after="0" w:line="240" w:lineRule="auto"/>
              <w:jc w:val="right"/>
              <w:rPr>
                <w:rFonts w:asciiTheme="majorHAnsi" w:eastAsia="Times New Roman" w:hAnsiTheme="majorHAnsi" w:cstheme="majorHAnsi"/>
                <w:color w:val="000000"/>
                <w:lang w:eastAsia="pl-PL"/>
              </w:rPr>
            </w:pPr>
          </w:p>
        </w:tc>
      </w:tr>
      <w:tr w:rsidR="00404E92" w:rsidRPr="00430BFE" w14:paraId="0927738F" w14:textId="77777777" w:rsidTr="0001344C">
        <w:trPr>
          <w:trHeight w:val="300"/>
        </w:trPr>
        <w:tc>
          <w:tcPr>
            <w:tcW w:w="6799" w:type="dxa"/>
            <w:gridSpan w:val="4"/>
            <w:tcBorders>
              <w:top w:val="single" w:sz="4" w:space="0" w:color="auto"/>
              <w:left w:val="single" w:sz="4" w:space="0" w:color="auto"/>
              <w:bottom w:val="single" w:sz="4" w:space="0" w:color="auto"/>
              <w:right w:val="single" w:sz="4" w:space="0" w:color="auto"/>
            </w:tcBorders>
            <w:shd w:val="clear" w:color="C0C0C0" w:fill="D9D9D9"/>
            <w:vAlign w:val="center"/>
            <w:hideMark/>
          </w:tcPr>
          <w:p w14:paraId="471BA3C5" w14:textId="77777777"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Razem sprzedaż energii</w:t>
            </w:r>
          </w:p>
        </w:tc>
        <w:tc>
          <w:tcPr>
            <w:tcW w:w="1418" w:type="dxa"/>
            <w:tcBorders>
              <w:top w:val="single" w:sz="4" w:space="0" w:color="auto"/>
              <w:left w:val="nil"/>
              <w:bottom w:val="single" w:sz="4" w:space="0" w:color="auto"/>
              <w:right w:val="single" w:sz="4" w:space="0" w:color="auto"/>
            </w:tcBorders>
            <w:shd w:val="clear" w:color="C0C0C0" w:fill="D9D9D9"/>
            <w:vAlign w:val="center"/>
            <w:hideMark/>
          </w:tcPr>
          <w:p w14:paraId="0A66895F" w14:textId="77777777"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c>
          <w:tcPr>
            <w:tcW w:w="1417" w:type="dxa"/>
            <w:tcBorders>
              <w:top w:val="single" w:sz="4" w:space="0" w:color="auto"/>
              <w:left w:val="nil"/>
              <w:bottom w:val="single" w:sz="4" w:space="0" w:color="auto"/>
              <w:right w:val="single" w:sz="4" w:space="0" w:color="auto"/>
            </w:tcBorders>
            <w:shd w:val="clear" w:color="C0C0C0" w:fill="D9D9D9"/>
            <w:vAlign w:val="center"/>
            <w:hideMark/>
          </w:tcPr>
          <w:p w14:paraId="1AB0BBF5" w14:textId="77777777" w:rsidR="00404E92" w:rsidRPr="00430BFE" w:rsidRDefault="00404E92" w:rsidP="00404E92">
            <w:pPr>
              <w:spacing w:after="0" w:line="240" w:lineRule="auto"/>
              <w:jc w:val="right"/>
              <w:rPr>
                <w:rFonts w:asciiTheme="majorHAnsi" w:eastAsia="Times New Roman" w:hAnsiTheme="majorHAnsi" w:cstheme="majorHAnsi"/>
                <w:b/>
                <w:bCs/>
                <w:color w:val="000000"/>
                <w:lang w:eastAsia="pl-PL"/>
              </w:rPr>
            </w:pPr>
            <w:r w:rsidRPr="00430BFE">
              <w:rPr>
                <w:rFonts w:asciiTheme="majorHAnsi" w:eastAsia="Times New Roman" w:hAnsiTheme="majorHAnsi" w:cstheme="majorHAnsi"/>
                <w:b/>
                <w:bCs/>
                <w:color w:val="000000"/>
                <w:lang w:eastAsia="pl-PL"/>
              </w:rPr>
              <w:t> </w:t>
            </w:r>
          </w:p>
        </w:tc>
      </w:tr>
    </w:tbl>
    <w:p w14:paraId="1A296132" w14:textId="77777777" w:rsidR="00404E92" w:rsidRPr="00430BFE" w:rsidRDefault="00404E92"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6925C0DE" w14:textId="77777777" w:rsidR="00404E92" w:rsidRPr="00430BFE" w:rsidRDefault="00404E92"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p w14:paraId="19FE9D11" w14:textId="1E01CFAF" w:rsidR="00440659" w:rsidRPr="00430BFE" w:rsidRDefault="00440659" w:rsidP="00440659">
      <w:pPr>
        <w:tabs>
          <w:tab w:val="left" w:pos="284"/>
        </w:tabs>
        <w:suppressAutoHyphens/>
        <w:autoSpaceDN w:val="0"/>
        <w:spacing w:after="0" w:line="240" w:lineRule="auto"/>
        <w:jc w:val="both"/>
        <w:textAlignment w:val="baseline"/>
        <w:rPr>
          <w:rFonts w:asciiTheme="majorHAnsi" w:eastAsia="Univers-PL" w:hAnsiTheme="majorHAnsi" w:cstheme="majorHAnsi"/>
          <w:b/>
          <w:bCs/>
          <w:i/>
          <w:iCs/>
          <w:color w:val="FF0000"/>
          <w:sz w:val="23"/>
          <w:szCs w:val="23"/>
          <w:lang w:eastAsia="pl-PL"/>
        </w:rPr>
      </w:pPr>
      <w:r w:rsidRPr="00430BFE">
        <w:rPr>
          <w:rFonts w:asciiTheme="majorHAnsi" w:eastAsia="Univers-PL" w:hAnsiTheme="majorHAnsi" w:cstheme="majorHAnsi"/>
          <w:b/>
          <w:bCs/>
          <w:i/>
          <w:iCs/>
          <w:color w:val="FF0000"/>
          <w:sz w:val="23"/>
          <w:szCs w:val="23"/>
          <w:lang w:eastAsia="pl-PL"/>
        </w:rPr>
        <w:t>Uwaga! Wartość z wiersza Razem sprzedaż energii (wartość brutto) z taryfy C11,</w:t>
      </w:r>
      <w:r w:rsidR="00C11787">
        <w:rPr>
          <w:rFonts w:asciiTheme="majorHAnsi" w:eastAsia="Univers-PL" w:hAnsiTheme="majorHAnsi" w:cstheme="majorHAnsi"/>
          <w:b/>
          <w:bCs/>
          <w:i/>
          <w:iCs/>
          <w:color w:val="FF0000"/>
          <w:sz w:val="23"/>
          <w:szCs w:val="23"/>
          <w:lang w:eastAsia="pl-PL"/>
        </w:rPr>
        <w:t xml:space="preserve"> </w:t>
      </w:r>
      <w:r w:rsidR="00404E92" w:rsidRPr="00430BFE">
        <w:rPr>
          <w:rFonts w:asciiTheme="majorHAnsi" w:eastAsia="Univers-PL" w:hAnsiTheme="majorHAnsi" w:cstheme="majorHAnsi"/>
          <w:b/>
          <w:bCs/>
          <w:i/>
          <w:iCs/>
          <w:color w:val="FF0000"/>
          <w:sz w:val="23"/>
          <w:szCs w:val="23"/>
          <w:lang w:eastAsia="pl-PL"/>
        </w:rPr>
        <w:t xml:space="preserve">C12A, </w:t>
      </w:r>
      <w:r w:rsidRPr="00430BFE">
        <w:rPr>
          <w:rFonts w:asciiTheme="majorHAnsi" w:eastAsia="Univers-PL" w:hAnsiTheme="majorHAnsi" w:cstheme="majorHAnsi"/>
          <w:b/>
          <w:bCs/>
          <w:i/>
          <w:iCs/>
          <w:color w:val="FF0000"/>
          <w:sz w:val="23"/>
          <w:szCs w:val="23"/>
          <w:lang w:eastAsia="pl-PL"/>
        </w:rPr>
        <w:t>B11</w:t>
      </w:r>
      <w:r w:rsidR="00404E92" w:rsidRPr="00430BFE">
        <w:rPr>
          <w:rFonts w:asciiTheme="majorHAnsi" w:eastAsia="Univers-PL" w:hAnsiTheme="majorHAnsi" w:cstheme="majorHAnsi"/>
          <w:b/>
          <w:bCs/>
          <w:i/>
          <w:iCs/>
          <w:color w:val="FF0000"/>
          <w:sz w:val="23"/>
          <w:szCs w:val="23"/>
          <w:lang w:eastAsia="pl-PL"/>
        </w:rPr>
        <w:t>, G11</w:t>
      </w:r>
      <w:r w:rsidRPr="00430BFE">
        <w:rPr>
          <w:rFonts w:asciiTheme="majorHAnsi" w:eastAsia="Univers-PL" w:hAnsiTheme="majorHAnsi" w:cstheme="majorHAnsi"/>
          <w:b/>
          <w:bCs/>
          <w:i/>
          <w:iCs/>
          <w:color w:val="FF0000"/>
          <w:sz w:val="23"/>
          <w:szCs w:val="23"/>
          <w:lang w:eastAsia="pl-PL"/>
        </w:rPr>
        <w:t xml:space="preserve"> należy zsumować i przenieść do Łącznej ceny ofertowej (brutto) za wykonanie zamówienia.</w:t>
      </w:r>
    </w:p>
    <w:p w14:paraId="57DC4833" w14:textId="77777777" w:rsidR="00440659" w:rsidRPr="00430BFE" w:rsidRDefault="00440659" w:rsidP="00440659">
      <w:pPr>
        <w:tabs>
          <w:tab w:val="left" w:pos="284"/>
        </w:tabs>
        <w:suppressAutoHyphens/>
        <w:autoSpaceDN w:val="0"/>
        <w:spacing w:after="0" w:line="240" w:lineRule="auto"/>
        <w:jc w:val="both"/>
        <w:textAlignment w:val="baseline"/>
        <w:rPr>
          <w:rFonts w:asciiTheme="majorHAnsi" w:eastAsia="Univers-PL" w:hAnsiTheme="majorHAnsi" w:cstheme="majorHAnsi"/>
          <w:i/>
          <w:iCs/>
          <w:color w:val="FF0000"/>
          <w:sz w:val="23"/>
          <w:szCs w:val="23"/>
          <w:lang w:eastAsia="pl-PL"/>
        </w:rPr>
      </w:pPr>
    </w:p>
    <w:bookmarkEnd w:id="25"/>
    <w:p w14:paraId="38CAC11E" w14:textId="2D69D213" w:rsidR="00440659" w:rsidRPr="00430BFE" w:rsidRDefault="00440659">
      <w:pPr>
        <w:numPr>
          <w:ilvl w:val="0"/>
          <w:numId w:val="10"/>
        </w:numPr>
        <w:tabs>
          <w:tab w:val="left" w:pos="284"/>
        </w:tabs>
        <w:suppressAutoHyphens/>
        <w:autoSpaceDN w:val="0"/>
        <w:spacing w:after="120" w:line="240" w:lineRule="auto"/>
        <w:ind w:left="284" w:hanging="284"/>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sz w:val="24"/>
          <w:szCs w:val="24"/>
          <w:lang w:eastAsia="pl-PL"/>
        </w:rPr>
        <w:t>Oświadczamy, że wyżej podana kwota obejmuje zapłatę za wykonanie wszelkich dostaw/usług niezbędnych do wykonania przedmiotu zamówienia.</w:t>
      </w:r>
    </w:p>
    <w:p w14:paraId="555F67A6" w14:textId="4FACFFBD" w:rsidR="00440659" w:rsidRPr="00430BFE" w:rsidRDefault="00440659">
      <w:pPr>
        <w:numPr>
          <w:ilvl w:val="0"/>
          <w:numId w:val="10"/>
        </w:numPr>
        <w:tabs>
          <w:tab w:val="left" w:pos="284"/>
        </w:tabs>
        <w:suppressAutoHyphens/>
        <w:autoSpaceDN w:val="0"/>
        <w:spacing w:after="120" w:line="240" w:lineRule="auto"/>
        <w:ind w:left="284" w:hanging="284"/>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bCs/>
          <w:sz w:val="24"/>
          <w:szCs w:val="24"/>
          <w:lang w:eastAsia="pl-PL"/>
        </w:rPr>
        <w:t>Oświadczamy, że zamówienie wykonamy w terminie określonym w SWZ.</w:t>
      </w:r>
    </w:p>
    <w:p w14:paraId="48183DA5" w14:textId="43633AE7" w:rsidR="00440659" w:rsidRPr="00430BFE" w:rsidRDefault="00440659">
      <w:pPr>
        <w:numPr>
          <w:ilvl w:val="0"/>
          <w:numId w:val="10"/>
        </w:numPr>
        <w:tabs>
          <w:tab w:val="left" w:pos="284"/>
        </w:tabs>
        <w:suppressAutoHyphens/>
        <w:autoSpaceDN w:val="0"/>
        <w:spacing w:after="120" w:line="240" w:lineRule="auto"/>
        <w:ind w:left="284" w:hanging="284"/>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sz w:val="24"/>
          <w:szCs w:val="24"/>
          <w:lang w:eastAsia="pl-PL"/>
        </w:rPr>
        <w:lastRenderedPageBreak/>
        <w:t xml:space="preserve">Oświadczamy, iż akceptujemy warunki płatności zgodnie z </w:t>
      </w:r>
      <w:r w:rsidR="0001344C">
        <w:rPr>
          <w:rFonts w:asciiTheme="majorHAnsi" w:hAnsiTheme="majorHAnsi" w:cstheme="majorHAnsi"/>
          <w:b/>
          <w:sz w:val="24"/>
          <w:szCs w:val="24"/>
          <w:lang w:eastAsia="pl-PL"/>
        </w:rPr>
        <w:t>Projektowanymi</w:t>
      </w:r>
      <w:r w:rsidRPr="00430BFE">
        <w:rPr>
          <w:rFonts w:asciiTheme="majorHAnsi" w:hAnsiTheme="majorHAnsi" w:cstheme="majorHAnsi"/>
          <w:b/>
          <w:sz w:val="24"/>
          <w:szCs w:val="24"/>
          <w:lang w:eastAsia="pl-PL"/>
        </w:rPr>
        <w:t xml:space="preserve"> postanowieniami um</w:t>
      </w:r>
      <w:r w:rsidR="003A0F7F" w:rsidRPr="00430BFE">
        <w:rPr>
          <w:rFonts w:asciiTheme="majorHAnsi" w:hAnsiTheme="majorHAnsi" w:cstheme="majorHAnsi"/>
          <w:b/>
          <w:sz w:val="24"/>
          <w:szCs w:val="24"/>
          <w:lang w:eastAsia="pl-PL"/>
        </w:rPr>
        <w:t>o</w:t>
      </w:r>
      <w:r w:rsidRPr="00430BFE">
        <w:rPr>
          <w:rFonts w:asciiTheme="majorHAnsi" w:hAnsiTheme="majorHAnsi" w:cstheme="majorHAnsi"/>
          <w:b/>
          <w:sz w:val="24"/>
          <w:szCs w:val="24"/>
          <w:lang w:eastAsia="pl-PL"/>
        </w:rPr>
        <w:t>w</w:t>
      </w:r>
      <w:r w:rsidR="003A0F7F" w:rsidRPr="00430BFE">
        <w:rPr>
          <w:rFonts w:asciiTheme="majorHAnsi" w:hAnsiTheme="majorHAnsi" w:cstheme="majorHAnsi"/>
          <w:b/>
          <w:sz w:val="24"/>
          <w:szCs w:val="24"/>
          <w:lang w:eastAsia="pl-PL"/>
        </w:rPr>
        <w:t>y</w:t>
      </w:r>
      <w:r w:rsidRPr="00430BFE">
        <w:rPr>
          <w:rFonts w:asciiTheme="majorHAnsi" w:hAnsiTheme="majorHAnsi" w:cstheme="majorHAnsi"/>
          <w:b/>
          <w:sz w:val="24"/>
          <w:szCs w:val="24"/>
          <w:lang w:eastAsia="pl-PL"/>
        </w:rPr>
        <w:t>.</w:t>
      </w:r>
    </w:p>
    <w:p w14:paraId="6501C3D2" w14:textId="77777777" w:rsidR="00440659" w:rsidRPr="00430BFE" w:rsidRDefault="00440659">
      <w:pPr>
        <w:numPr>
          <w:ilvl w:val="0"/>
          <w:numId w:val="10"/>
        </w:numPr>
        <w:tabs>
          <w:tab w:val="left" w:pos="284"/>
        </w:tabs>
        <w:suppressAutoHyphens/>
        <w:autoSpaceDN w:val="0"/>
        <w:spacing w:after="120" w:line="240" w:lineRule="auto"/>
        <w:ind w:left="284" w:hanging="284"/>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bCs/>
          <w:sz w:val="24"/>
          <w:szCs w:val="24"/>
          <w:lang w:eastAsia="pl-PL"/>
        </w:rPr>
        <w:t>Oświadczamy, że zapoznaliśmy się z warunkami zawartymi w Specyfikacji Warunków Zamówienia wraz z załącznikami i przyjmujemy je bez zastrzeżeń, jak również, że uzyskaliśmy wszelkie informacje niezbędne do złożenia niniejszej oferty</w:t>
      </w:r>
      <w:r w:rsidRPr="00430BFE">
        <w:rPr>
          <w:rFonts w:asciiTheme="majorHAnsi" w:eastAsia="Univers-PL" w:hAnsiTheme="majorHAnsi" w:cstheme="majorHAnsi"/>
          <w:sz w:val="19"/>
          <w:szCs w:val="19"/>
          <w:lang w:eastAsia="pl-PL"/>
        </w:rPr>
        <w:t xml:space="preserve"> </w:t>
      </w:r>
      <w:r w:rsidRPr="00430BFE">
        <w:rPr>
          <w:rFonts w:asciiTheme="majorHAnsi" w:hAnsiTheme="majorHAnsi" w:cstheme="majorHAnsi"/>
          <w:bCs/>
          <w:sz w:val="24"/>
          <w:szCs w:val="24"/>
          <w:lang w:eastAsia="pl-PL"/>
        </w:rPr>
        <w:t>i wykonania zamówienia.</w:t>
      </w:r>
    </w:p>
    <w:p w14:paraId="0FC24A2D" w14:textId="77777777" w:rsidR="00440659" w:rsidRPr="00430BFE" w:rsidRDefault="00440659">
      <w:pPr>
        <w:numPr>
          <w:ilvl w:val="0"/>
          <w:numId w:val="10"/>
        </w:numPr>
        <w:tabs>
          <w:tab w:val="left" w:pos="284"/>
        </w:tabs>
        <w:suppressAutoHyphens/>
        <w:autoSpaceDN w:val="0"/>
        <w:spacing w:after="120" w:line="240" w:lineRule="auto"/>
        <w:ind w:left="284" w:hanging="284"/>
        <w:jc w:val="both"/>
        <w:textAlignment w:val="baseline"/>
        <w:rPr>
          <w:rFonts w:asciiTheme="majorHAnsi" w:eastAsia="Univers-PL" w:hAnsiTheme="majorHAnsi" w:cstheme="majorHAnsi"/>
          <w:color w:val="000000"/>
          <w:sz w:val="23"/>
          <w:szCs w:val="23"/>
          <w:lang w:eastAsia="pl-PL"/>
        </w:rPr>
      </w:pPr>
      <w:r w:rsidRPr="00430BFE">
        <w:rPr>
          <w:rFonts w:asciiTheme="majorHAnsi" w:eastAsia="Times New Roman" w:hAnsiTheme="majorHAnsi" w:cstheme="majorHAnsi"/>
          <w:sz w:val="24"/>
          <w:szCs w:val="24"/>
          <w:lang w:eastAsia="pl-PL"/>
        </w:rPr>
        <w:t>Oświadczam, że uważam się za związanego niniejszą ofertą przez czas wskazany w SWZ.</w:t>
      </w:r>
    </w:p>
    <w:p w14:paraId="2BA44FA1" w14:textId="77777777" w:rsidR="00440659" w:rsidRPr="00430BFE" w:rsidRDefault="00440659">
      <w:pPr>
        <w:numPr>
          <w:ilvl w:val="0"/>
          <w:numId w:val="10"/>
        </w:numPr>
        <w:tabs>
          <w:tab w:val="left" w:pos="284"/>
        </w:tabs>
        <w:suppressAutoHyphens/>
        <w:autoSpaceDN w:val="0"/>
        <w:spacing w:after="120" w:line="240" w:lineRule="auto"/>
        <w:ind w:left="284" w:hanging="284"/>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sz w:val="24"/>
          <w:szCs w:val="24"/>
          <w:lang w:eastAsia="pl-PL"/>
        </w:rPr>
        <w:t>Oświadczamy, że złożona oferta została sporządzona samodzielnie i niezależnie od pozostałych uczestników postępowania.</w:t>
      </w:r>
    </w:p>
    <w:p w14:paraId="598F9E91" w14:textId="77777777" w:rsidR="00440659" w:rsidRPr="00430BFE" w:rsidRDefault="00440659">
      <w:pPr>
        <w:numPr>
          <w:ilvl w:val="0"/>
          <w:numId w:val="10"/>
        </w:numPr>
        <w:tabs>
          <w:tab w:val="left" w:pos="284"/>
        </w:tabs>
        <w:suppressAutoHyphens/>
        <w:autoSpaceDN w:val="0"/>
        <w:spacing w:after="120" w:line="240" w:lineRule="auto"/>
        <w:ind w:left="284" w:hanging="284"/>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sz w:val="24"/>
          <w:szCs w:val="24"/>
          <w:lang w:eastAsia="pl-PL"/>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14:paraId="75C2FAA9" w14:textId="77777777" w:rsidR="00440659" w:rsidRPr="00430BFE" w:rsidRDefault="00440659">
      <w:pPr>
        <w:numPr>
          <w:ilvl w:val="0"/>
          <w:numId w:val="10"/>
        </w:numPr>
        <w:tabs>
          <w:tab w:val="left" w:pos="284"/>
        </w:tabs>
        <w:suppressAutoHyphens/>
        <w:autoSpaceDN w:val="0"/>
        <w:spacing w:after="120" w:line="240" w:lineRule="auto"/>
        <w:ind w:left="284" w:hanging="426"/>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sz w:val="24"/>
          <w:szCs w:val="24"/>
          <w:lang w:eastAsia="pl-PL"/>
        </w:rPr>
        <w:t xml:space="preserve">Oświadczam, że wyrażam zgodę na przetwarzanie moich danych osobowych zgodnie z przepisami ustawy z dnia 10 maja 2018 r. o ochronie danych osobowych (tj. Dz.U. z 2019 r., poz. 1781 z </w:t>
      </w:r>
      <w:proofErr w:type="spellStart"/>
      <w:r w:rsidRPr="00430BFE">
        <w:rPr>
          <w:rFonts w:asciiTheme="majorHAnsi" w:hAnsiTheme="majorHAnsi" w:cstheme="majorHAnsi"/>
          <w:sz w:val="24"/>
          <w:szCs w:val="24"/>
          <w:lang w:eastAsia="pl-PL"/>
        </w:rPr>
        <w:t>późn</w:t>
      </w:r>
      <w:proofErr w:type="spellEnd"/>
      <w:r w:rsidRPr="00430BFE">
        <w:rPr>
          <w:rFonts w:asciiTheme="majorHAnsi" w:hAnsiTheme="majorHAnsi" w:cstheme="majorHAnsi"/>
          <w:sz w:val="24"/>
          <w:szCs w:val="24"/>
          <w:lang w:eastAsia="pl-PL"/>
        </w:rPr>
        <w:t>. zm.), w celu ubiegania się o zamówienie publiczne w niniejszym postępowaniu.</w:t>
      </w:r>
    </w:p>
    <w:p w14:paraId="54172B5E" w14:textId="77777777" w:rsidR="00440659" w:rsidRPr="00430BFE" w:rsidRDefault="00440659">
      <w:pPr>
        <w:numPr>
          <w:ilvl w:val="0"/>
          <w:numId w:val="10"/>
        </w:numPr>
        <w:tabs>
          <w:tab w:val="left" w:pos="284"/>
        </w:tabs>
        <w:suppressAutoHyphens/>
        <w:autoSpaceDN w:val="0"/>
        <w:spacing w:after="120" w:line="240" w:lineRule="auto"/>
        <w:ind w:left="284" w:hanging="426"/>
        <w:jc w:val="both"/>
        <w:textAlignment w:val="baseline"/>
        <w:rPr>
          <w:rFonts w:asciiTheme="majorHAnsi" w:eastAsia="Univers-PL" w:hAnsiTheme="majorHAnsi" w:cstheme="majorHAnsi"/>
          <w:sz w:val="23"/>
          <w:szCs w:val="23"/>
          <w:lang w:eastAsia="pl-PL"/>
        </w:rPr>
      </w:pPr>
      <w:r w:rsidRPr="00430BFE">
        <w:rPr>
          <w:rFonts w:asciiTheme="majorHAnsi" w:hAnsiTheme="majorHAnsi" w:cstheme="majorHAnsi"/>
          <w:sz w:val="24"/>
          <w:szCs w:val="24"/>
          <w:lang w:eastAsia="pl-PL"/>
        </w:rPr>
        <w:t xml:space="preserve">Oświadczam, że akceptuję zasady korzystania z Platformy e-zamówienia wskazane w regulaminie dostępnym na stronie internetowej </w:t>
      </w:r>
      <w:hyperlink r:id="rId17" w:history="1">
        <w:r w:rsidRPr="00430BFE">
          <w:rPr>
            <w:rFonts w:asciiTheme="majorHAnsi" w:hAnsiTheme="majorHAnsi" w:cstheme="majorHAnsi"/>
            <w:color w:val="0070C0"/>
            <w:sz w:val="24"/>
            <w:szCs w:val="24"/>
            <w:u w:val="single"/>
            <w:lang w:eastAsia="pl-PL"/>
          </w:rPr>
          <w:t>https://ezamowienia.gov.pl/pl/</w:t>
        </w:r>
      </w:hyperlink>
      <w:r w:rsidRPr="00430BFE">
        <w:rPr>
          <w:rFonts w:asciiTheme="majorHAnsi" w:hAnsiTheme="majorHAnsi" w:cstheme="majorHAnsi"/>
          <w:color w:val="0070C0"/>
          <w:sz w:val="24"/>
          <w:szCs w:val="24"/>
          <w:lang w:eastAsia="pl-PL"/>
        </w:rPr>
        <w:t xml:space="preserve">  </w:t>
      </w:r>
      <w:r w:rsidRPr="00430BFE">
        <w:rPr>
          <w:rFonts w:asciiTheme="majorHAnsi" w:hAnsiTheme="majorHAnsi" w:cstheme="majorHAnsi"/>
          <w:sz w:val="24"/>
          <w:szCs w:val="24"/>
          <w:lang w:eastAsia="pl-PL"/>
        </w:rPr>
        <w:t xml:space="preserve"> i SWZ.</w:t>
      </w:r>
    </w:p>
    <w:p w14:paraId="17E7864C" w14:textId="77777777" w:rsidR="00440659" w:rsidRPr="00430BFE" w:rsidRDefault="00440659">
      <w:pPr>
        <w:numPr>
          <w:ilvl w:val="0"/>
          <w:numId w:val="10"/>
        </w:numPr>
        <w:tabs>
          <w:tab w:val="left" w:pos="284"/>
        </w:tabs>
        <w:suppressAutoHyphens/>
        <w:autoSpaceDN w:val="0"/>
        <w:spacing w:after="120" w:line="240" w:lineRule="auto"/>
        <w:ind w:left="284" w:hanging="426"/>
        <w:jc w:val="both"/>
        <w:textAlignment w:val="baseline"/>
        <w:rPr>
          <w:rFonts w:asciiTheme="majorHAnsi" w:eastAsia="Univers-PL" w:hAnsiTheme="majorHAnsi" w:cstheme="majorHAnsi"/>
          <w:sz w:val="23"/>
          <w:szCs w:val="23"/>
          <w:lang w:eastAsia="pl-PL"/>
        </w:rPr>
      </w:pPr>
      <w:r w:rsidRPr="00430BFE">
        <w:rPr>
          <w:rFonts w:asciiTheme="majorHAnsi" w:hAnsiTheme="majorHAnsi" w:cstheme="majorHAnsi"/>
          <w:sz w:val="24"/>
          <w:szCs w:val="24"/>
          <w:lang w:eastAsia="pl-PL"/>
        </w:rPr>
        <w:t xml:space="preserve">Rodzaj </w:t>
      </w:r>
      <w:proofErr w:type="gramStart"/>
      <w:r w:rsidRPr="00430BFE">
        <w:rPr>
          <w:rFonts w:asciiTheme="majorHAnsi" w:hAnsiTheme="majorHAnsi" w:cstheme="majorHAnsi"/>
          <w:sz w:val="24"/>
          <w:szCs w:val="24"/>
          <w:lang w:eastAsia="pl-PL"/>
        </w:rPr>
        <w:t>Wykonawcy:*</w:t>
      </w:r>
      <w:proofErr w:type="gramEnd"/>
    </w:p>
    <w:p w14:paraId="72785D3C" w14:textId="06082D50" w:rsidR="003A0F7F" w:rsidRPr="00430BFE" w:rsidRDefault="003A0F7F">
      <w:pPr>
        <w:numPr>
          <w:ilvl w:val="2"/>
          <w:numId w:val="13"/>
        </w:numPr>
        <w:tabs>
          <w:tab w:val="left" w:pos="284"/>
        </w:tabs>
        <w:suppressAutoHyphens/>
        <w:autoSpaceDN w:val="0"/>
        <w:spacing w:after="0" w:line="240" w:lineRule="auto"/>
        <w:ind w:left="567" w:hanging="283"/>
        <w:jc w:val="both"/>
        <w:textAlignment w:val="baseline"/>
        <w:rPr>
          <w:rFonts w:asciiTheme="majorHAnsi" w:eastAsia="Univers-PL" w:hAnsiTheme="majorHAnsi" w:cstheme="majorHAnsi"/>
          <w:sz w:val="23"/>
          <w:szCs w:val="23"/>
          <w:lang w:eastAsia="pl-PL"/>
        </w:rPr>
      </w:pPr>
      <w:r w:rsidRPr="00430BFE">
        <w:rPr>
          <w:rFonts w:asciiTheme="majorHAnsi" w:eastAsia="Univers-PL" w:hAnsiTheme="majorHAnsi" w:cstheme="majorHAnsi"/>
          <w:sz w:val="23"/>
          <w:szCs w:val="23"/>
          <w:lang w:eastAsia="pl-PL"/>
        </w:rPr>
        <w:t>mikroprzedsiębiorstwo,</w:t>
      </w:r>
    </w:p>
    <w:p w14:paraId="370F9F34" w14:textId="3A0F27D8" w:rsidR="00440659" w:rsidRPr="00430BFE" w:rsidRDefault="00440659">
      <w:pPr>
        <w:numPr>
          <w:ilvl w:val="2"/>
          <w:numId w:val="13"/>
        </w:numPr>
        <w:tabs>
          <w:tab w:val="left" w:pos="284"/>
        </w:tabs>
        <w:suppressAutoHyphens/>
        <w:autoSpaceDN w:val="0"/>
        <w:spacing w:after="0" w:line="240" w:lineRule="auto"/>
        <w:ind w:left="567" w:hanging="283"/>
        <w:jc w:val="both"/>
        <w:textAlignment w:val="baseline"/>
        <w:rPr>
          <w:rFonts w:asciiTheme="majorHAnsi" w:eastAsia="Univers-PL" w:hAnsiTheme="majorHAnsi" w:cstheme="majorHAnsi"/>
          <w:sz w:val="23"/>
          <w:szCs w:val="23"/>
          <w:lang w:eastAsia="pl-PL"/>
        </w:rPr>
      </w:pPr>
      <w:r w:rsidRPr="00430BFE">
        <w:rPr>
          <w:rFonts w:asciiTheme="majorHAnsi" w:eastAsia="Univers-PL" w:hAnsiTheme="majorHAnsi" w:cstheme="majorHAnsi"/>
          <w:sz w:val="23"/>
          <w:szCs w:val="23"/>
          <w:lang w:eastAsia="pl-PL"/>
        </w:rPr>
        <w:t>małe przedsiębiorstwo,</w:t>
      </w:r>
    </w:p>
    <w:p w14:paraId="6D5B5705" w14:textId="77777777" w:rsidR="00440659" w:rsidRPr="00430BFE" w:rsidRDefault="00440659">
      <w:pPr>
        <w:numPr>
          <w:ilvl w:val="2"/>
          <w:numId w:val="13"/>
        </w:numPr>
        <w:tabs>
          <w:tab w:val="left" w:pos="284"/>
        </w:tabs>
        <w:suppressAutoHyphens/>
        <w:autoSpaceDN w:val="0"/>
        <w:spacing w:after="0" w:line="240" w:lineRule="auto"/>
        <w:ind w:left="567" w:hanging="283"/>
        <w:jc w:val="both"/>
        <w:textAlignment w:val="baseline"/>
        <w:rPr>
          <w:rFonts w:asciiTheme="majorHAnsi" w:eastAsia="Univers-PL" w:hAnsiTheme="majorHAnsi" w:cstheme="majorHAnsi"/>
          <w:sz w:val="23"/>
          <w:szCs w:val="23"/>
          <w:lang w:eastAsia="pl-PL"/>
        </w:rPr>
      </w:pPr>
      <w:r w:rsidRPr="00430BFE">
        <w:rPr>
          <w:rFonts w:asciiTheme="majorHAnsi" w:eastAsia="Univers-PL" w:hAnsiTheme="majorHAnsi" w:cstheme="majorHAnsi"/>
          <w:sz w:val="23"/>
          <w:szCs w:val="23"/>
          <w:lang w:eastAsia="pl-PL"/>
        </w:rPr>
        <w:t>średnie przedsiębiorstwo,</w:t>
      </w:r>
    </w:p>
    <w:p w14:paraId="64263F71" w14:textId="77777777" w:rsidR="00440659" w:rsidRPr="00430BFE" w:rsidRDefault="00440659">
      <w:pPr>
        <w:numPr>
          <w:ilvl w:val="2"/>
          <w:numId w:val="13"/>
        </w:numPr>
        <w:tabs>
          <w:tab w:val="left" w:pos="284"/>
        </w:tabs>
        <w:suppressAutoHyphens/>
        <w:autoSpaceDN w:val="0"/>
        <w:spacing w:after="0" w:line="240" w:lineRule="auto"/>
        <w:ind w:left="567" w:hanging="283"/>
        <w:jc w:val="both"/>
        <w:textAlignment w:val="baseline"/>
        <w:rPr>
          <w:rFonts w:asciiTheme="majorHAnsi" w:eastAsia="Univers-PL" w:hAnsiTheme="majorHAnsi" w:cstheme="majorHAnsi"/>
          <w:sz w:val="23"/>
          <w:szCs w:val="23"/>
          <w:lang w:eastAsia="pl-PL"/>
        </w:rPr>
      </w:pPr>
      <w:r w:rsidRPr="00430BFE">
        <w:rPr>
          <w:rFonts w:asciiTheme="majorHAnsi" w:eastAsia="Univers-PL" w:hAnsiTheme="majorHAnsi" w:cstheme="majorHAnsi"/>
          <w:sz w:val="23"/>
          <w:szCs w:val="23"/>
          <w:lang w:eastAsia="pl-PL"/>
        </w:rPr>
        <w:t>jednoosobowa działalność gospodarcza,</w:t>
      </w:r>
    </w:p>
    <w:p w14:paraId="2A5CD028" w14:textId="77777777" w:rsidR="00440659" w:rsidRPr="00430BFE" w:rsidRDefault="00440659">
      <w:pPr>
        <w:numPr>
          <w:ilvl w:val="2"/>
          <w:numId w:val="13"/>
        </w:numPr>
        <w:tabs>
          <w:tab w:val="left" w:pos="284"/>
        </w:tabs>
        <w:suppressAutoHyphens/>
        <w:autoSpaceDN w:val="0"/>
        <w:spacing w:after="0" w:line="240" w:lineRule="auto"/>
        <w:ind w:left="567" w:hanging="283"/>
        <w:jc w:val="both"/>
        <w:textAlignment w:val="baseline"/>
        <w:rPr>
          <w:rFonts w:asciiTheme="majorHAnsi" w:eastAsia="Univers-PL" w:hAnsiTheme="majorHAnsi" w:cstheme="majorHAnsi"/>
          <w:sz w:val="23"/>
          <w:szCs w:val="23"/>
          <w:lang w:eastAsia="pl-PL"/>
        </w:rPr>
      </w:pPr>
      <w:r w:rsidRPr="00430BFE">
        <w:rPr>
          <w:rFonts w:asciiTheme="majorHAnsi" w:eastAsia="Univers-PL" w:hAnsiTheme="majorHAnsi" w:cstheme="majorHAnsi"/>
          <w:sz w:val="23"/>
          <w:szCs w:val="23"/>
          <w:lang w:eastAsia="pl-PL"/>
        </w:rPr>
        <w:t>osoba fizyczna nieprowadząca działalności gospodarczej,</w:t>
      </w:r>
    </w:p>
    <w:p w14:paraId="45AA5CE8" w14:textId="77777777" w:rsidR="00440659" w:rsidRPr="00430BFE" w:rsidRDefault="00440659">
      <w:pPr>
        <w:numPr>
          <w:ilvl w:val="2"/>
          <w:numId w:val="13"/>
        </w:numPr>
        <w:tabs>
          <w:tab w:val="left" w:pos="284"/>
        </w:tabs>
        <w:suppressAutoHyphens/>
        <w:autoSpaceDN w:val="0"/>
        <w:spacing w:after="240" w:line="240" w:lineRule="auto"/>
        <w:ind w:left="567" w:hanging="283"/>
        <w:jc w:val="both"/>
        <w:textAlignment w:val="baseline"/>
        <w:rPr>
          <w:rFonts w:asciiTheme="majorHAnsi" w:eastAsia="Univers-PL" w:hAnsiTheme="majorHAnsi" w:cstheme="majorHAnsi"/>
          <w:sz w:val="23"/>
          <w:szCs w:val="23"/>
          <w:lang w:eastAsia="pl-PL"/>
        </w:rPr>
      </w:pPr>
      <w:r w:rsidRPr="00430BFE">
        <w:rPr>
          <w:rFonts w:asciiTheme="majorHAnsi" w:eastAsia="Univers-PL" w:hAnsiTheme="majorHAnsi" w:cstheme="majorHAnsi"/>
          <w:sz w:val="23"/>
          <w:szCs w:val="23"/>
          <w:lang w:eastAsia="pl-PL"/>
        </w:rPr>
        <w:t>inny rodzaj.</w:t>
      </w:r>
    </w:p>
    <w:p w14:paraId="33BB09F9" w14:textId="77777777" w:rsidR="00440659" w:rsidRPr="00430BFE" w:rsidRDefault="00440659">
      <w:pPr>
        <w:numPr>
          <w:ilvl w:val="0"/>
          <w:numId w:val="10"/>
        </w:numPr>
        <w:tabs>
          <w:tab w:val="left" w:pos="284"/>
        </w:tabs>
        <w:suppressAutoHyphens/>
        <w:autoSpaceDN w:val="0"/>
        <w:spacing w:after="0" w:line="240" w:lineRule="auto"/>
        <w:ind w:hanging="862"/>
        <w:jc w:val="both"/>
        <w:textAlignment w:val="baseline"/>
        <w:rPr>
          <w:rFonts w:asciiTheme="majorHAnsi" w:eastAsia="Univers-PL" w:hAnsiTheme="majorHAnsi" w:cstheme="majorHAnsi"/>
          <w:color w:val="000000"/>
          <w:sz w:val="23"/>
          <w:szCs w:val="23"/>
          <w:lang w:eastAsia="pl-PL"/>
        </w:rPr>
      </w:pPr>
      <w:r w:rsidRPr="00430BFE">
        <w:rPr>
          <w:rFonts w:asciiTheme="majorHAnsi" w:eastAsia="Univers-PL" w:hAnsiTheme="majorHAnsi" w:cstheme="majorHAnsi"/>
          <w:color w:val="000000"/>
          <w:sz w:val="23"/>
          <w:szCs w:val="23"/>
          <w:lang w:eastAsia="pl-PL"/>
        </w:rPr>
        <w:t>Zamierzam powierzyć wykonanie części zamówienia:</w:t>
      </w:r>
    </w:p>
    <w:p w14:paraId="297A5932" w14:textId="77777777" w:rsidR="00440659" w:rsidRPr="00430BFE" w:rsidRDefault="00440659" w:rsidP="00440659">
      <w:pPr>
        <w:tabs>
          <w:tab w:val="left" w:pos="284"/>
        </w:tabs>
        <w:suppressAutoHyphens/>
        <w:autoSpaceDN w:val="0"/>
        <w:spacing w:after="0" w:line="240" w:lineRule="auto"/>
        <w:ind w:left="720"/>
        <w:jc w:val="both"/>
        <w:textAlignment w:val="baseline"/>
        <w:rPr>
          <w:rFonts w:asciiTheme="majorHAnsi" w:eastAsia="Univers-PL" w:hAnsiTheme="majorHAnsi" w:cstheme="majorHAnsi"/>
          <w:color w:val="000000"/>
          <w:sz w:val="23"/>
          <w:szCs w:val="23"/>
          <w:lang w:eastAsia="pl-PL"/>
        </w:rPr>
      </w:pPr>
      <w:r w:rsidRPr="00430BFE">
        <w:rPr>
          <w:rFonts w:asciiTheme="majorHAnsi" w:eastAsia="Univers-PL" w:hAnsiTheme="majorHAnsi" w:cstheme="majorHAnsi"/>
          <w:color w:val="000000"/>
          <w:sz w:val="23"/>
          <w:szCs w:val="23"/>
          <w:lang w:eastAsia="pl-PL"/>
        </w:rPr>
        <w:t>………………………………………………………………………..</w:t>
      </w:r>
    </w:p>
    <w:p w14:paraId="55BC8E6E" w14:textId="77777777" w:rsidR="00440659" w:rsidRPr="00430BFE" w:rsidRDefault="00440659" w:rsidP="00440659">
      <w:pPr>
        <w:tabs>
          <w:tab w:val="left" w:pos="284"/>
        </w:tabs>
        <w:suppressAutoHyphens/>
        <w:autoSpaceDN w:val="0"/>
        <w:spacing w:after="0" w:line="240" w:lineRule="auto"/>
        <w:ind w:left="720"/>
        <w:jc w:val="both"/>
        <w:textAlignment w:val="baseline"/>
        <w:rPr>
          <w:rFonts w:asciiTheme="majorHAnsi" w:eastAsia="Univers-PL" w:hAnsiTheme="majorHAnsi" w:cstheme="majorHAnsi"/>
          <w:color w:val="000000"/>
          <w:sz w:val="23"/>
          <w:szCs w:val="23"/>
          <w:lang w:eastAsia="pl-PL"/>
        </w:rPr>
      </w:pPr>
      <w:r w:rsidRPr="00430BFE">
        <w:rPr>
          <w:rFonts w:asciiTheme="majorHAnsi" w:eastAsia="Univers-PL" w:hAnsiTheme="majorHAnsi" w:cstheme="majorHAnsi"/>
          <w:color w:val="000000"/>
          <w:sz w:val="23"/>
          <w:szCs w:val="23"/>
          <w:lang w:eastAsia="pl-PL"/>
        </w:rPr>
        <w:t xml:space="preserve">następującym podwykonawcom (podać firmy podwykonawców, o ile już są znani) </w:t>
      </w:r>
    </w:p>
    <w:p w14:paraId="3DB105CD" w14:textId="4F8047E6" w:rsidR="00440659" w:rsidRPr="00430BFE" w:rsidRDefault="00440659" w:rsidP="00440659">
      <w:pPr>
        <w:tabs>
          <w:tab w:val="left" w:pos="284"/>
        </w:tabs>
        <w:suppressAutoHyphens/>
        <w:autoSpaceDN w:val="0"/>
        <w:spacing w:after="0" w:line="240" w:lineRule="auto"/>
        <w:ind w:left="720"/>
        <w:jc w:val="both"/>
        <w:textAlignment w:val="baseline"/>
        <w:rPr>
          <w:rFonts w:asciiTheme="majorHAnsi" w:eastAsia="Univers-PL" w:hAnsiTheme="majorHAnsi" w:cstheme="majorHAnsi"/>
          <w:color w:val="000000"/>
          <w:sz w:val="23"/>
          <w:szCs w:val="23"/>
          <w:lang w:eastAsia="pl-PL"/>
        </w:rPr>
      </w:pPr>
      <w:r w:rsidRPr="00430BFE">
        <w:rPr>
          <w:rFonts w:asciiTheme="majorHAnsi" w:eastAsia="Univers-PL" w:hAnsiTheme="majorHAnsi" w:cstheme="majorHAnsi"/>
          <w:color w:val="000000"/>
          <w:sz w:val="23"/>
          <w:szCs w:val="23"/>
          <w:lang w:eastAsia="pl-PL"/>
        </w:rPr>
        <w:t>………………………………</w:t>
      </w:r>
      <w:r w:rsidR="003A0F7F" w:rsidRPr="00430BFE">
        <w:rPr>
          <w:rFonts w:asciiTheme="majorHAnsi" w:eastAsia="Univers-PL" w:hAnsiTheme="majorHAnsi" w:cstheme="majorHAnsi"/>
          <w:color w:val="000000"/>
          <w:sz w:val="23"/>
          <w:szCs w:val="23"/>
          <w:lang w:eastAsia="pl-PL"/>
        </w:rPr>
        <w:t>………………………………………</w:t>
      </w:r>
      <w:r w:rsidRPr="00430BFE">
        <w:rPr>
          <w:rFonts w:asciiTheme="majorHAnsi" w:eastAsia="Univers-PL" w:hAnsiTheme="majorHAnsi" w:cstheme="majorHAnsi"/>
          <w:color w:val="000000"/>
          <w:sz w:val="23"/>
          <w:szCs w:val="23"/>
          <w:lang w:eastAsia="pl-PL"/>
        </w:rPr>
        <w:t>…</w:t>
      </w:r>
    </w:p>
    <w:p w14:paraId="4B385C45" w14:textId="50D78B68" w:rsidR="00440659" w:rsidRPr="00430BFE" w:rsidRDefault="00440659">
      <w:pPr>
        <w:numPr>
          <w:ilvl w:val="0"/>
          <w:numId w:val="10"/>
        </w:numPr>
        <w:tabs>
          <w:tab w:val="left" w:pos="284"/>
        </w:tabs>
        <w:suppressAutoHyphens/>
        <w:autoSpaceDN w:val="0"/>
        <w:spacing w:after="120" w:line="240" w:lineRule="auto"/>
        <w:ind w:left="284" w:hanging="426"/>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color w:val="000000"/>
          <w:sz w:val="24"/>
          <w:szCs w:val="24"/>
          <w:lang w:eastAsia="pl-PL"/>
        </w:rPr>
        <w:t>Oświadczam, że na dzień składania ofert zapoznałem się z załączoną klauzulą informacyjną, o której mowa w SWZ oraz wypełniłem obowiązki informacyjne przewidziane w art. 13 lub art. 14 RODO</w:t>
      </w:r>
      <w:r w:rsidRPr="00430BFE">
        <w:rPr>
          <w:rFonts w:asciiTheme="majorHAnsi" w:hAnsiTheme="majorHAnsi" w:cstheme="majorHAnsi"/>
          <w:color w:val="000000"/>
          <w:sz w:val="24"/>
          <w:szCs w:val="24"/>
          <w:vertAlign w:val="superscript"/>
          <w:lang w:eastAsia="pl-PL"/>
        </w:rPr>
        <w:t>1)</w:t>
      </w:r>
      <w:r w:rsidRPr="00430BFE">
        <w:rPr>
          <w:rFonts w:asciiTheme="majorHAnsi" w:hAnsiTheme="majorHAnsi" w:cstheme="majorHAnsi"/>
          <w:color w:val="000000"/>
          <w:sz w:val="24"/>
          <w:szCs w:val="24"/>
          <w:lang w:eastAsia="pl-PL"/>
        </w:rPr>
        <w:t xml:space="preserve"> wobec osób fizycznych, </w:t>
      </w:r>
      <w:r w:rsidRPr="00430BFE">
        <w:rPr>
          <w:rFonts w:asciiTheme="majorHAnsi" w:hAnsiTheme="majorHAnsi" w:cstheme="majorHAnsi"/>
          <w:sz w:val="24"/>
          <w:szCs w:val="24"/>
          <w:lang w:eastAsia="pl-PL"/>
        </w:rPr>
        <w:t>od których dane osobowe bezpośrednio lub pośrednio pozyskałem</w:t>
      </w:r>
      <w:r w:rsidRPr="00430BFE">
        <w:rPr>
          <w:rFonts w:asciiTheme="majorHAnsi" w:hAnsiTheme="majorHAnsi" w:cstheme="majorHAnsi"/>
          <w:color w:val="000000"/>
          <w:sz w:val="24"/>
          <w:szCs w:val="24"/>
          <w:lang w:eastAsia="pl-PL"/>
        </w:rPr>
        <w:t xml:space="preserve"> w celu ubiegania się o udzielenie zamówienia publicznego w niniejszym postępowaniu</w:t>
      </w:r>
      <w:r w:rsidRPr="00430BFE">
        <w:rPr>
          <w:rFonts w:asciiTheme="majorHAnsi" w:hAnsiTheme="majorHAnsi" w:cstheme="majorHAnsi"/>
          <w:sz w:val="24"/>
          <w:szCs w:val="24"/>
          <w:lang w:eastAsia="pl-PL"/>
        </w:rPr>
        <w:t>.</w:t>
      </w:r>
    </w:p>
    <w:p w14:paraId="4C3891E4" w14:textId="4059599C" w:rsidR="00440659" w:rsidRPr="00430BFE" w:rsidRDefault="00440659">
      <w:pPr>
        <w:numPr>
          <w:ilvl w:val="0"/>
          <w:numId w:val="10"/>
        </w:numPr>
        <w:tabs>
          <w:tab w:val="left" w:pos="284"/>
        </w:tabs>
        <w:suppressAutoHyphens/>
        <w:autoSpaceDN w:val="0"/>
        <w:spacing w:after="120" w:line="240" w:lineRule="auto"/>
        <w:ind w:left="284" w:hanging="426"/>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color w:val="000000"/>
          <w:sz w:val="24"/>
          <w:szCs w:val="24"/>
          <w:lang w:eastAsia="pl-PL"/>
        </w:rPr>
        <w:t>Osobą/osobami do merytorycznej współpracy i koordynacji w wykonywaniu zadania ze strony Wykonawcy jest/są: ……………………</w:t>
      </w:r>
      <w:r w:rsidR="003A0F7F" w:rsidRPr="00430BFE">
        <w:rPr>
          <w:rFonts w:asciiTheme="majorHAnsi" w:hAnsiTheme="majorHAnsi" w:cstheme="majorHAnsi"/>
          <w:color w:val="000000"/>
          <w:sz w:val="24"/>
          <w:szCs w:val="24"/>
          <w:lang w:eastAsia="pl-PL"/>
        </w:rPr>
        <w:t>…</w:t>
      </w:r>
      <w:proofErr w:type="gramStart"/>
      <w:r w:rsidR="003A0F7F" w:rsidRPr="00430BFE">
        <w:rPr>
          <w:rFonts w:asciiTheme="majorHAnsi" w:hAnsiTheme="majorHAnsi" w:cstheme="majorHAnsi"/>
          <w:color w:val="000000"/>
          <w:sz w:val="24"/>
          <w:szCs w:val="24"/>
          <w:lang w:eastAsia="pl-PL"/>
        </w:rPr>
        <w:t>…….</w:t>
      </w:r>
      <w:proofErr w:type="gramEnd"/>
      <w:r w:rsidR="003A0F7F" w:rsidRPr="00430BFE">
        <w:rPr>
          <w:rFonts w:asciiTheme="majorHAnsi" w:hAnsiTheme="majorHAnsi" w:cstheme="majorHAnsi"/>
          <w:color w:val="000000"/>
          <w:sz w:val="24"/>
          <w:szCs w:val="24"/>
          <w:lang w:eastAsia="pl-PL"/>
        </w:rPr>
        <w:t>.</w:t>
      </w:r>
      <w:r w:rsidRPr="00430BFE">
        <w:rPr>
          <w:rFonts w:asciiTheme="majorHAnsi" w:hAnsiTheme="majorHAnsi" w:cstheme="majorHAnsi"/>
          <w:color w:val="000000"/>
          <w:sz w:val="24"/>
          <w:szCs w:val="24"/>
          <w:lang w:eastAsia="pl-PL"/>
        </w:rPr>
        <w:t>……</w:t>
      </w:r>
    </w:p>
    <w:p w14:paraId="3141B4F7" w14:textId="347FF6D3" w:rsidR="00440659" w:rsidRPr="00430BFE" w:rsidRDefault="00440659" w:rsidP="00440659">
      <w:pPr>
        <w:tabs>
          <w:tab w:val="left" w:pos="284"/>
        </w:tabs>
        <w:suppressAutoHyphens/>
        <w:autoSpaceDN w:val="0"/>
        <w:spacing w:after="120"/>
        <w:ind w:left="284"/>
        <w:jc w:val="both"/>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color w:val="000000"/>
          <w:sz w:val="24"/>
          <w:szCs w:val="24"/>
          <w:lang w:eastAsia="pl-PL"/>
        </w:rPr>
        <w:t>tel. kontaktowy ……………………</w:t>
      </w:r>
      <w:r w:rsidR="003A0F7F" w:rsidRPr="00430BFE">
        <w:rPr>
          <w:rFonts w:asciiTheme="majorHAnsi" w:hAnsiTheme="majorHAnsi" w:cstheme="majorHAnsi"/>
          <w:color w:val="000000"/>
          <w:sz w:val="24"/>
          <w:szCs w:val="24"/>
          <w:lang w:eastAsia="pl-PL"/>
        </w:rPr>
        <w:t>………………………………</w:t>
      </w:r>
      <w:r w:rsidRPr="00430BFE">
        <w:rPr>
          <w:rFonts w:asciiTheme="majorHAnsi" w:hAnsiTheme="majorHAnsi" w:cstheme="majorHAnsi"/>
          <w:color w:val="000000"/>
          <w:sz w:val="24"/>
          <w:szCs w:val="24"/>
          <w:lang w:eastAsia="pl-PL"/>
        </w:rPr>
        <w:t>.</w:t>
      </w:r>
    </w:p>
    <w:p w14:paraId="40C8391A" w14:textId="2F3516BB" w:rsidR="00440659" w:rsidRPr="00430BFE" w:rsidRDefault="00440659" w:rsidP="00440659">
      <w:pPr>
        <w:tabs>
          <w:tab w:val="left" w:pos="284"/>
        </w:tabs>
        <w:suppressAutoHyphens/>
        <w:autoSpaceDN w:val="0"/>
        <w:spacing w:after="120"/>
        <w:ind w:left="284"/>
        <w:jc w:val="right"/>
        <w:textAlignment w:val="baseline"/>
        <w:rPr>
          <w:rFonts w:asciiTheme="majorHAnsi" w:eastAsia="Univers-PL" w:hAnsiTheme="majorHAnsi" w:cstheme="majorHAnsi"/>
          <w:color w:val="000000"/>
          <w:sz w:val="23"/>
          <w:szCs w:val="23"/>
          <w:lang w:eastAsia="pl-PL"/>
        </w:rPr>
      </w:pPr>
      <w:r w:rsidRPr="00430BFE">
        <w:rPr>
          <w:rFonts w:asciiTheme="majorHAnsi" w:hAnsiTheme="majorHAnsi" w:cstheme="majorHAnsi"/>
          <w:color w:val="000000"/>
          <w:sz w:val="24"/>
          <w:szCs w:val="24"/>
          <w:lang w:eastAsia="pl-PL"/>
        </w:rPr>
        <w:t>e-mail …………………………</w:t>
      </w:r>
      <w:r w:rsidR="003A0F7F" w:rsidRPr="00430BFE">
        <w:rPr>
          <w:rFonts w:asciiTheme="majorHAnsi" w:hAnsiTheme="majorHAnsi" w:cstheme="majorHAnsi"/>
          <w:color w:val="000000"/>
          <w:sz w:val="24"/>
          <w:szCs w:val="24"/>
          <w:lang w:eastAsia="pl-PL"/>
        </w:rPr>
        <w:t>………………………………</w:t>
      </w:r>
      <w:r w:rsidRPr="00430BFE">
        <w:rPr>
          <w:rFonts w:asciiTheme="majorHAnsi" w:eastAsia="Times New Roman" w:hAnsiTheme="majorHAnsi" w:cstheme="majorHAnsi"/>
          <w:b/>
          <w:bCs/>
          <w:kern w:val="3"/>
          <w:sz w:val="24"/>
          <w:lang w:eastAsia="zh-CN"/>
        </w:rPr>
        <w:t xml:space="preserve">       </w:t>
      </w:r>
      <w:r w:rsidRPr="00430BFE">
        <w:rPr>
          <w:rFonts w:asciiTheme="majorHAnsi" w:eastAsia="Times New Roman" w:hAnsiTheme="majorHAnsi" w:cstheme="majorHAnsi"/>
          <w:bCs/>
          <w:kern w:val="3"/>
          <w:sz w:val="24"/>
          <w:lang w:eastAsia="zh-CN"/>
        </w:rPr>
        <w:tab/>
      </w:r>
      <w:r w:rsidRPr="00430BFE">
        <w:rPr>
          <w:rFonts w:asciiTheme="majorHAnsi" w:eastAsia="Times New Roman" w:hAnsiTheme="majorHAnsi" w:cstheme="majorHAnsi"/>
          <w:bCs/>
          <w:kern w:val="3"/>
          <w:sz w:val="24"/>
          <w:lang w:eastAsia="zh-CN"/>
        </w:rPr>
        <w:tab/>
      </w:r>
      <w:r w:rsidRPr="00430BFE">
        <w:rPr>
          <w:rFonts w:asciiTheme="majorHAnsi" w:eastAsia="Times New Roman" w:hAnsiTheme="majorHAnsi" w:cstheme="majorHAnsi"/>
          <w:bCs/>
          <w:kern w:val="3"/>
          <w:sz w:val="24"/>
          <w:lang w:eastAsia="zh-CN"/>
        </w:rPr>
        <w:tab/>
      </w:r>
      <w:r w:rsidRPr="00430BFE">
        <w:rPr>
          <w:rFonts w:asciiTheme="majorHAnsi" w:eastAsia="Times New Roman" w:hAnsiTheme="majorHAnsi" w:cstheme="majorHAnsi"/>
          <w:bCs/>
          <w:kern w:val="3"/>
          <w:sz w:val="24"/>
          <w:lang w:eastAsia="zh-CN"/>
        </w:rPr>
        <w:tab/>
      </w:r>
      <w:r w:rsidRPr="00430BFE">
        <w:rPr>
          <w:rFonts w:asciiTheme="majorHAnsi" w:eastAsia="Times New Roman" w:hAnsiTheme="majorHAnsi" w:cstheme="majorHAnsi"/>
          <w:bCs/>
          <w:kern w:val="3"/>
          <w:sz w:val="24"/>
          <w:lang w:eastAsia="zh-CN"/>
        </w:rPr>
        <w:tab/>
      </w:r>
      <w:r w:rsidRPr="00430BFE">
        <w:rPr>
          <w:rFonts w:asciiTheme="majorHAnsi" w:eastAsia="Times New Roman" w:hAnsiTheme="majorHAnsi" w:cstheme="majorHAnsi"/>
          <w:bCs/>
          <w:kern w:val="3"/>
          <w:sz w:val="24"/>
          <w:lang w:eastAsia="zh-CN"/>
        </w:rPr>
        <w:tab/>
      </w:r>
      <w:r w:rsidRPr="00430BFE">
        <w:rPr>
          <w:rFonts w:asciiTheme="majorHAnsi" w:eastAsia="Times New Roman" w:hAnsiTheme="majorHAnsi" w:cstheme="majorHAnsi"/>
          <w:bCs/>
          <w:kern w:val="3"/>
          <w:sz w:val="24"/>
          <w:lang w:eastAsia="zh-CN"/>
        </w:rPr>
        <w:tab/>
      </w:r>
      <w:r w:rsidRPr="00430BFE">
        <w:rPr>
          <w:rFonts w:asciiTheme="majorHAnsi" w:eastAsia="Times New Roman" w:hAnsiTheme="majorHAnsi" w:cstheme="majorHAnsi"/>
          <w:bCs/>
          <w:kern w:val="3"/>
          <w:sz w:val="24"/>
          <w:lang w:eastAsia="zh-CN"/>
        </w:rPr>
        <w:tab/>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2"/>
        <w:gridCol w:w="767"/>
      </w:tblGrid>
      <w:tr w:rsidR="004C51BA" w:rsidRPr="004C51BA" w14:paraId="1F5199C1" w14:textId="77777777" w:rsidTr="003B2E31">
        <w:trPr>
          <w:trHeight w:val="325"/>
          <w:jc w:val="center"/>
        </w:trPr>
        <w:tc>
          <w:tcPr>
            <w:tcW w:w="8872" w:type="dxa"/>
            <w:tcBorders>
              <w:right w:val="single" w:sz="4" w:space="0" w:color="FFFFFF"/>
            </w:tcBorders>
            <w:vAlign w:val="center"/>
          </w:tcPr>
          <w:p w14:paraId="083861EE" w14:textId="77777777" w:rsidR="004C51BA" w:rsidRPr="004C51BA" w:rsidRDefault="004C51BA" w:rsidP="004C51BA">
            <w:pPr>
              <w:spacing w:after="160"/>
              <w:jc w:val="both"/>
              <w:rPr>
                <w:rFonts w:asciiTheme="majorHAnsi" w:hAnsiTheme="majorHAnsi" w:cstheme="majorHAnsi"/>
                <w:b/>
                <w:kern w:val="2"/>
              </w:rPr>
            </w:pPr>
            <w:r w:rsidRPr="004C51BA">
              <w:rPr>
                <w:rFonts w:asciiTheme="majorHAnsi" w:eastAsiaTheme="minorHAnsi" w:hAnsiTheme="majorHAnsi" w:cstheme="majorHAnsi"/>
                <w:b/>
                <w:i/>
                <w:iCs/>
                <w:color w:val="FF0000"/>
                <w:kern w:val="2"/>
                <w:sz w:val="22"/>
                <w:szCs w:val="22"/>
              </w:rPr>
              <w:t xml:space="preserve">UWAGA - </w:t>
            </w:r>
            <w:r w:rsidRPr="004C51BA">
              <w:rPr>
                <w:rFonts w:asciiTheme="majorHAnsi" w:eastAsia="Times New Roman" w:hAnsiTheme="majorHAnsi" w:cstheme="majorHAnsi"/>
                <w:b/>
                <w:bCs/>
                <w:i/>
                <w:color w:val="FF0000"/>
                <w:kern w:val="3"/>
                <w:sz w:val="22"/>
                <w:szCs w:val="22"/>
                <w:lang w:eastAsia="zh-CN"/>
              </w:rPr>
              <w:t>należy</w:t>
            </w:r>
            <w:r w:rsidRPr="004C51BA">
              <w:rPr>
                <w:rFonts w:asciiTheme="majorHAnsi" w:eastAsia="Times New Roman" w:hAnsiTheme="majorHAnsi" w:cstheme="majorHAnsi"/>
                <w:b/>
                <w:bCs/>
                <w:i/>
                <w:color w:val="FF0000"/>
                <w:kern w:val="3"/>
                <w:sz w:val="22"/>
                <w:lang w:eastAsia="zh-CN"/>
              </w:rPr>
              <w:t xml:space="preserve"> podpisać kwalifikowanym podpisem elektronicznym, podpisem zaufanym lub podpisem osobistym osoby uprawnionej do zaciągania zobowiązań w imieniu Wykonawcy.</w:t>
            </w:r>
          </w:p>
        </w:tc>
        <w:tc>
          <w:tcPr>
            <w:tcW w:w="767" w:type="dxa"/>
            <w:tcBorders>
              <w:left w:val="single" w:sz="4" w:space="0" w:color="FFFFFF"/>
            </w:tcBorders>
            <w:vAlign w:val="center"/>
          </w:tcPr>
          <w:p w14:paraId="7611AE1E" w14:textId="77777777" w:rsidR="004C51BA" w:rsidRPr="004C51BA" w:rsidRDefault="004C51BA" w:rsidP="004C51BA">
            <w:pPr>
              <w:spacing w:after="160"/>
              <w:jc w:val="center"/>
              <w:rPr>
                <w:rFonts w:asciiTheme="majorHAnsi" w:hAnsiTheme="majorHAnsi" w:cstheme="majorHAnsi"/>
                <w:b/>
                <w:kern w:val="2"/>
              </w:rPr>
            </w:pPr>
            <w:r w:rsidRPr="004C51BA">
              <w:rPr>
                <w:rFonts w:asciiTheme="majorHAnsi" w:eastAsiaTheme="minorHAnsi" w:hAnsiTheme="majorHAnsi" w:cstheme="majorHAnsi"/>
                <w:b/>
                <w:i/>
                <w:noProof/>
                <w:color w:val="FF0000"/>
                <w:kern w:val="2"/>
                <w:lang w:eastAsia="pl-PL"/>
              </w:rPr>
              <w:drawing>
                <wp:inline distT="0" distB="0" distL="0" distR="0" wp14:anchorId="25B6B5F0" wp14:editId="6D6E8EE1">
                  <wp:extent cx="349885" cy="325755"/>
                  <wp:effectExtent l="0" t="0" r="0" b="0"/>
                  <wp:docPr id="1298956411" name="Obraz 1298956411" descr="Ołó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6" descr="Ołówe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9885" cy="325755"/>
                          </a:xfrm>
                          <a:prstGeom prst="rect">
                            <a:avLst/>
                          </a:prstGeom>
                          <a:noFill/>
                          <a:ln>
                            <a:noFill/>
                          </a:ln>
                        </pic:spPr>
                      </pic:pic>
                    </a:graphicData>
                  </a:graphic>
                </wp:inline>
              </w:drawing>
            </w:r>
          </w:p>
        </w:tc>
      </w:tr>
    </w:tbl>
    <w:p w14:paraId="18844779" w14:textId="77777777" w:rsidR="004C51BA" w:rsidRPr="004C51BA" w:rsidRDefault="004C51BA" w:rsidP="004C51BA">
      <w:pPr>
        <w:suppressAutoHyphens/>
        <w:autoSpaceDN w:val="0"/>
        <w:spacing w:after="0" w:line="240" w:lineRule="auto"/>
        <w:jc w:val="both"/>
        <w:textAlignment w:val="baseline"/>
        <w:rPr>
          <w:rFonts w:asciiTheme="majorHAnsi" w:eastAsia="Times New Roman" w:hAnsiTheme="majorHAnsi" w:cstheme="majorHAnsi"/>
          <w:bCs/>
          <w:i/>
          <w:iCs/>
          <w:kern w:val="3"/>
          <w:sz w:val="24"/>
          <w:lang w:eastAsia="zh-CN"/>
        </w:rPr>
      </w:pPr>
    </w:p>
    <w:p w14:paraId="5C437E53" w14:textId="77777777" w:rsidR="00440659" w:rsidRPr="00430BFE" w:rsidRDefault="00440659" w:rsidP="00440659">
      <w:pPr>
        <w:spacing w:after="0"/>
        <w:rPr>
          <w:rFonts w:asciiTheme="majorHAnsi" w:eastAsia="Times New Roman" w:hAnsiTheme="majorHAnsi" w:cstheme="majorHAnsi"/>
          <w:i/>
          <w:lang w:eastAsia="pl-PL"/>
        </w:rPr>
      </w:pPr>
    </w:p>
    <w:p w14:paraId="7BF72C89" w14:textId="77777777" w:rsidR="00440659" w:rsidRPr="00430BFE" w:rsidRDefault="00440659" w:rsidP="00440659">
      <w:pPr>
        <w:suppressAutoHyphens/>
        <w:autoSpaceDE w:val="0"/>
        <w:autoSpaceDN w:val="0"/>
        <w:spacing w:after="0" w:line="240" w:lineRule="atLeast"/>
        <w:jc w:val="both"/>
        <w:textAlignment w:val="baseline"/>
        <w:rPr>
          <w:rFonts w:asciiTheme="majorHAnsi" w:eastAsia="Univers-PL" w:hAnsiTheme="majorHAnsi" w:cstheme="majorHAnsi"/>
          <w:sz w:val="19"/>
          <w:szCs w:val="19"/>
          <w:lang w:eastAsia="pl-PL"/>
        </w:rPr>
      </w:pPr>
    </w:p>
    <w:p w14:paraId="54748432" w14:textId="77777777" w:rsidR="00440659" w:rsidRPr="00430BFE" w:rsidRDefault="00440659" w:rsidP="00440659">
      <w:pPr>
        <w:suppressAutoHyphens/>
        <w:autoSpaceDE w:val="0"/>
        <w:autoSpaceDN w:val="0"/>
        <w:spacing w:after="0" w:line="240" w:lineRule="atLeast"/>
        <w:jc w:val="both"/>
        <w:textAlignment w:val="baseline"/>
        <w:rPr>
          <w:rFonts w:asciiTheme="majorHAnsi" w:eastAsia="Univers-PL" w:hAnsiTheme="majorHAnsi" w:cstheme="majorHAnsi"/>
          <w:sz w:val="16"/>
          <w:szCs w:val="16"/>
          <w:lang w:eastAsia="pl-PL"/>
        </w:rPr>
      </w:pPr>
      <w:r w:rsidRPr="00430BFE">
        <w:rPr>
          <w:rFonts w:asciiTheme="majorHAnsi" w:hAnsiTheme="majorHAnsi" w:cstheme="majorHAnsi"/>
          <w:b/>
          <w:sz w:val="16"/>
          <w:szCs w:val="16"/>
          <w:lang w:eastAsia="pl-PL"/>
        </w:rPr>
        <w:t xml:space="preserve">* - </w:t>
      </w:r>
      <w:r w:rsidRPr="00430BFE">
        <w:rPr>
          <w:rFonts w:asciiTheme="majorHAnsi" w:hAnsiTheme="majorHAnsi" w:cstheme="majorHAnsi"/>
          <w:sz w:val="16"/>
          <w:szCs w:val="16"/>
          <w:lang w:eastAsia="pl-PL"/>
        </w:rPr>
        <w:t>niepotrzebne skreślić</w:t>
      </w:r>
      <w:r w:rsidRPr="00430BFE">
        <w:rPr>
          <w:rFonts w:asciiTheme="majorHAnsi" w:eastAsia="Univers-PL" w:hAnsiTheme="majorHAnsi" w:cstheme="majorHAnsi"/>
          <w:sz w:val="16"/>
          <w:szCs w:val="16"/>
          <w:lang w:eastAsia="pl-PL"/>
        </w:rPr>
        <w:t xml:space="preserve">                                                  </w:t>
      </w:r>
    </w:p>
    <w:p w14:paraId="150058E5" w14:textId="77777777" w:rsidR="00440659" w:rsidRPr="00430BFE" w:rsidRDefault="00440659" w:rsidP="00440659">
      <w:pPr>
        <w:suppressAutoHyphens/>
        <w:autoSpaceDE w:val="0"/>
        <w:autoSpaceDN w:val="0"/>
        <w:spacing w:after="0" w:line="240" w:lineRule="auto"/>
        <w:textAlignment w:val="baseline"/>
        <w:rPr>
          <w:rFonts w:asciiTheme="majorHAnsi" w:eastAsia="Univers-PL" w:hAnsiTheme="majorHAnsi" w:cstheme="majorHAnsi"/>
          <w:sz w:val="16"/>
          <w:szCs w:val="16"/>
          <w:lang w:eastAsia="pl-PL"/>
        </w:rPr>
      </w:pPr>
      <w:r w:rsidRPr="00430BFE">
        <w:rPr>
          <w:rFonts w:asciiTheme="majorHAnsi" w:eastAsia="Univers-PL" w:hAnsiTheme="majorHAnsi" w:cstheme="majorHAnsi"/>
          <w:sz w:val="16"/>
          <w:szCs w:val="16"/>
          <w:lang w:eastAsia="pl-PL"/>
        </w:rPr>
        <w:t xml:space="preserve">* Por. zalecenie Komisji z dnia 6 maja 2003 r. dotyczące definicji mikroprzedsiębiorstw oraz małych i średnich przedsiębiorstw (Dz.U. L 124 z 20.5.2003, s. 36). Informacje są wymagane wyłącznie do celów statystycznych. </w:t>
      </w:r>
    </w:p>
    <w:p w14:paraId="495EFDCA" w14:textId="77777777" w:rsidR="00440659" w:rsidRPr="00430BFE" w:rsidRDefault="00440659" w:rsidP="00440659">
      <w:pPr>
        <w:suppressAutoHyphens/>
        <w:autoSpaceDE w:val="0"/>
        <w:autoSpaceDN w:val="0"/>
        <w:spacing w:after="0" w:line="240" w:lineRule="auto"/>
        <w:ind w:hanging="12"/>
        <w:textAlignment w:val="baseline"/>
        <w:rPr>
          <w:rFonts w:asciiTheme="majorHAnsi" w:eastAsia="Univers-PL" w:hAnsiTheme="majorHAnsi" w:cstheme="majorHAnsi"/>
          <w:sz w:val="16"/>
          <w:szCs w:val="16"/>
          <w:lang w:eastAsia="pl-PL"/>
        </w:rPr>
      </w:pPr>
      <w:r w:rsidRPr="00430BFE">
        <w:rPr>
          <w:rFonts w:asciiTheme="majorHAnsi" w:eastAsia="Univers-PL" w:hAnsiTheme="majorHAnsi" w:cstheme="majorHAnsi"/>
          <w:b/>
          <w:sz w:val="16"/>
          <w:szCs w:val="16"/>
          <w:lang w:eastAsia="pl-PL"/>
        </w:rPr>
        <w:t>Mikroprzedsiębiorstwo:</w:t>
      </w:r>
      <w:r w:rsidRPr="00430BFE">
        <w:rPr>
          <w:rFonts w:asciiTheme="majorHAnsi" w:eastAsia="Univers-PL" w:hAnsiTheme="majorHAnsi" w:cstheme="majorHAnsi"/>
          <w:sz w:val="16"/>
          <w:szCs w:val="16"/>
          <w:lang w:eastAsia="pl-PL"/>
        </w:rPr>
        <w:t xml:space="preserve"> przedsiębiorstwo, które zatrudnia mniej niż 10 osób i którego roczny obrót lub roczna suma bilansowa nie przekracza 2 milionów EUR.</w:t>
      </w:r>
    </w:p>
    <w:p w14:paraId="5C3B1BDA" w14:textId="77777777" w:rsidR="00440659" w:rsidRPr="00430BFE" w:rsidRDefault="00440659" w:rsidP="00440659">
      <w:pPr>
        <w:suppressAutoHyphens/>
        <w:autoSpaceDE w:val="0"/>
        <w:autoSpaceDN w:val="0"/>
        <w:spacing w:after="0" w:line="240" w:lineRule="auto"/>
        <w:ind w:hanging="12"/>
        <w:textAlignment w:val="baseline"/>
        <w:rPr>
          <w:rFonts w:asciiTheme="majorHAnsi" w:eastAsia="Univers-PL" w:hAnsiTheme="majorHAnsi" w:cstheme="majorHAnsi"/>
          <w:sz w:val="16"/>
          <w:szCs w:val="16"/>
          <w:lang w:eastAsia="pl-PL"/>
        </w:rPr>
      </w:pPr>
      <w:r w:rsidRPr="00430BFE">
        <w:rPr>
          <w:rFonts w:asciiTheme="majorHAnsi" w:eastAsia="Univers-PL" w:hAnsiTheme="majorHAnsi" w:cstheme="majorHAnsi"/>
          <w:b/>
          <w:sz w:val="16"/>
          <w:szCs w:val="16"/>
          <w:lang w:eastAsia="pl-PL"/>
        </w:rPr>
        <w:t>Małe przedsiębiorstwo: przedsiębiorstwo</w:t>
      </w:r>
      <w:r w:rsidRPr="00430BFE">
        <w:rPr>
          <w:rFonts w:asciiTheme="majorHAnsi" w:eastAsia="Univers-PL" w:hAnsiTheme="majorHAnsi" w:cstheme="majorHAnsi"/>
          <w:sz w:val="16"/>
          <w:szCs w:val="16"/>
          <w:lang w:eastAsia="pl-PL"/>
        </w:rPr>
        <w:t>, które zatrudnia mniej niż 50 osób i którego roczny obrót lub roczna suma bilansowa nie przekracza 10 milionów EUR.</w:t>
      </w:r>
    </w:p>
    <w:p w14:paraId="62A8627E" w14:textId="77777777" w:rsidR="00440659" w:rsidRPr="00430BFE" w:rsidRDefault="00440659" w:rsidP="00440659">
      <w:pPr>
        <w:suppressAutoHyphens/>
        <w:autoSpaceDE w:val="0"/>
        <w:autoSpaceDN w:val="0"/>
        <w:spacing w:after="0" w:line="240" w:lineRule="auto"/>
        <w:ind w:hanging="12"/>
        <w:textAlignment w:val="baseline"/>
        <w:rPr>
          <w:rFonts w:asciiTheme="majorHAnsi" w:eastAsia="Univers-PL" w:hAnsiTheme="majorHAnsi" w:cstheme="majorHAnsi"/>
          <w:sz w:val="16"/>
          <w:szCs w:val="16"/>
          <w:lang w:eastAsia="pl-PL"/>
        </w:rPr>
      </w:pPr>
      <w:r w:rsidRPr="00430BFE">
        <w:rPr>
          <w:rFonts w:asciiTheme="majorHAnsi" w:eastAsia="Univers-PL" w:hAnsiTheme="majorHAnsi" w:cstheme="majorHAnsi"/>
          <w:b/>
          <w:sz w:val="16"/>
          <w:szCs w:val="16"/>
          <w:lang w:eastAsia="pl-PL"/>
        </w:rPr>
        <w:t>Średnie przedsiębiorstwa: przedsiębiorstwa</w:t>
      </w:r>
      <w:r w:rsidRPr="00430BFE">
        <w:rPr>
          <w:rFonts w:asciiTheme="majorHAnsi" w:eastAsia="Univers-PL" w:hAnsiTheme="majorHAnsi" w:cstheme="majorHAnsi"/>
          <w:sz w:val="16"/>
          <w:szCs w:val="16"/>
          <w:lang w:eastAsia="pl-PL"/>
        </w:rPr>
        <w:t>, które nie są mikroprzedsiębiorstwami ani małymi przedsiębiorstwami i które zatrudniają mniej niż 250 osób i których roczny obrót nie przekracza 50 milionów EUR lub roczna suma bilansowa nie przekracza 43 milionów EUR.</w:t>
      </w:r>
    </w:p>
    <w:p w14:paraId="70D775FB" w14:textId="77777777" w:rsidR="00440659" w:rsidRPr="00430BFE" w:rsidRDefault="00440659" w:rsidP="00440659">
      <w:pPr>
        <w:suppressAutoHyphens/>
        <w:autoSpaceDE w:val="0"/>
        <w:autoSpaceDN w:val="0"/>
        <w:spacing w:after="0" w:line="240" w:lineRule="auto"/>
        <w:ind w:hanging="12"/>
        <w:textAlignment w:val="baseline"/>
        <w:rPr>
          <w:rFonts w:asciiTheme="majorHAnsi" w:eastAsia="Univers-PL" w:hAnsiTheme="majorHAnsi" w:cstheme="majorHAnsi"/>
          <w:sz w:val="16"/>
          <w:szCs w:val="16"/>
          <w:lang w:eastAsia="pl-PL"/>
        </w:rPr>
      </w:pPr>
    </w:p>
    <w:p w14:paraId="14D601D7" w14:textId="77777777" w:rsidR="00440659" w:rsidRPr="00430BFE" w:rsidRDefault="00440659" w:rsidP="00440659">
      <w:pPr>
        <w:suppressAutoHyphens/>
        <w:autoSpaceDE w:val="0"/>
        <w:autoSpaceDN w:val="0"/>
        <w:spacing w:after="0" w:line="240" w:lineRule="auto"/>
        <w:ind w:hanging="12"/>
        <w:textAlignment w:val="baseline"/>
        <w:rPr>
          <w:rFonts w:asciiTheme="majorHAnsi" w:eastAsia="Univers-PL" w:hAnsiTheme="majorHAnsi" w:cstheme="majorHAnsi"/>
          <w:sz w:val="16"/>
          <w:szCs w:val="16"/>
          <w:lang w:eastAsia="pl-PL"/>
        </w:rPr>
      </w:pPr>
    </w:p>
    <w:p w14:paraId="71115F0F" w14:textId="77777777" w:rsidR="00440659" w:rsidRPr="00430BFE" w:rsidRDefault="00440659" w:rsidP="00440659">
      <w:pPr>
        <w:suppressAutoHyphens/>
        <w:autoSpaceDE w:val="0"/>
        <w:autoSpaceDN w:val="0"/>
        <w:spacing w:after="0" w:line="240" w:lineRule="auto"/>
        <w:ind w:hanging="12"/>
        <w:textAlignment w:val="baseline"/>
        <w:rPr>
          <w:rFonts w:asciiTheme="majorHAnsi" w:eastAsia="Univers-PL" w:hAnsiTheme="majorHAnsi" w:cstheme="majorHAnsi"/>
          <w:sz w:val="16"/>
          <w:szCs w:val="16"/>
          <w:lang w:eastAsia="pl-PL"/>
        </w:rPr>
      </w:pPr>
    </w:p>
    <w:p w14:paraId="4278A701" w14:textId="77777777" w:rsidR="00440659" w:rsidRPr="00430BFE" w:rsidRDefault="00440659" w:rsidP="00440659">
      <w:pPr>
        <w:spacing w:after="0" w:line="240" w:lineRule="auto"/>
        <w:jc w:val="both"/>
        <w:rPr>
          <w:rFonts w:asciiTheme="majorHAnsi" w:eastAsia="Times New Roman" w:hAnsiTheme="majorHAnsi" w:cstheme="majorHAnsi"/>
          <w:sz w:val="16"/>
          <w:szCs w:val="16"/>
          <w:lang w:eastAsia="pl-PL"/>
        </w:rPr>
      </w:pPr>
      <w:r w:rsidRPr="00430BFE">
        <w:rPr>
          <w:rFonts w:asciiTheme="majorHAnsi" w:eastAsia="Times New Roman" w:hAnsiTheme="majorHAnsi" w:cstheme="majorHAnsi"/>
          <w:color w:val="000000"/>
          <w:sz w:val="16"/>
          <w:szCs w:val="16"/>
          <w:vertAlign w:val="superscript"/>
          <w:lang w:eastAsia="pl-PL"/>
        </w:rPr>
        <w:t xml:space="preserve">1) </w:t>
      </w:r>
      <w:r w:rsidRPr="00430BFE">
        <w:rPr>
          <w:rFonts w:asciiTheme="majorHAnsi" w:eastAsia="Times New Roman" w:hAnsiTheme="majorHAnsi" w:cstheme="majorHAnsi"/>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9ABA236" w14:textId="77777777" w:rsidR="00440659" w:rsidRPr="00430BFE" w:rsidRDefault="00440659" w:rsidP="00440659">
      <w:pPr>
        <w:tabs>
          <w:tab w:val="left" w:pos="1650"/>
        </w:tabs>
        <w:rPr>
          <w:rFonts w:asciiTheme="majorHAnsi" w:hAnsiTheme="majorHAnsi" w:cstheme="majorHAnsi"/>
          <w:sz w:val="16"/>
          <w:szCs w:val="16"/>
          <w:lang w:eastAsia="pl-PL"/>
        </w:rPr>
      </w:pPr>
    </w:p>
    <w:p w14:paraId="387ACB15" w14:textId="77777777" w:rsidR="00440659" w:rsidRPr="00430BFE" w:rsidRDefault="00440659" w:rsidP="00440659">
      <w:pPr>
        <w:tabs>
          <w:tab w:val="left" w:pos="1650"/>
        </w:tabs>
        <w:rPr>
          <w:rFonts w:asciiTheme="majorHAnsi" w:hAnsiTheme="majorHAnsi" w:cstheme="majorHAnsi"/>
          <w:sz w:val="16"/>
          <w:szCs w:val="16"/>
          <w:lang w:eastAsia="pl-PL"/>
        </w:rPr>
      </w:pPr>
      <w:r w:rsidRPr="00430BFE">
        <w:rPr>
          <w:rFonts w:asciiTheme="majorHAnsi" w:hAnsiTheme="majorHAnsi" w:cstheme="majorHAnsi"/>
          <w:sz w:val="16"/>
          <w:szCs w:val="16"/>
          <w:lang w:eastAsia="pl-PL"/>
        </w:rPr>
        <w:t xml:space="preserve"> </w:t>
      </w:r>
    </w:p>
    <w:p w14:paraId="59CDB9D2" w14:textId="77777777" w:rsidR="00440659" w:rsidRPr="00430BFE" w:rsidRDefault="00440659" w:rsidP="00440659">
      <w:pPr>
        <w:rPr>
          <w:rFonts w:asciiTheme="majorHAnsi" w:hAnsiTheme="majorHAnsi" w:cstheme="majorHAnsi"/>
        </w:rPr>
      </w:pPr>
    </w:p>
    <w:p w14:paraId="445E9B49" w14:textId="77777777" w:rsidR="00440659" w:rsidRPr="00430BFE" w:rsidRDefault="00440659" w:rsidP="0005711E">
      <w:pPr>
        <w:spacing w:after="0" w:line="240" w:lineRule="auto"/>
        <w:jc w:val="right"/>
        <w:rPr>
          <w:rFonts w:asciiTheme="majorHAnsi" w:hAnsiTheme="majorHAnsi" w:cstheme="majorHAnsi"/>
          <w:b/>
          <w:bCs/>
          <w:iCs/>
          <w:sz w:val="24"/>
          <w:szCs w:val="24"/>
        </w:rPr>
      </w:pPr>
    </w:p>
    <w:p w14:paraId="7C780BDE" w14:textId="77777777" w:rsidR="004B171E" w:rsidRPr="00430BFE" w:rsidRDefault="004B171E" w:rsidP="0005711E">
      <w:pPr>
        <w:spacing w:after="0" w:line="240" w:lineRule="auto"/>
        <w:jc w:val="right"/>
        <w:rPr>
          <w:rFonts w:asciiTheme="majorHAnsi" w:hAnsiTheme="majorHAnsi" w:cstheme="majorHAnsi"/>
          <w:b/>
          <w:bCs/>
          <w:iCs/>
          <w:sz w:val="24"/>
          <w:szCs w:val="24"/>
        </w:rPr>
      </w:pPr>
    </w:p>
    <w:p w14:paraId="246C4760" w14:textId="77777777" w:rsidR="004B171E" w:rsidRPr="00430BFE" w:rsidRDefault="004B171E" w:rsidP="0005711E">
      <w:pPr>
        <w:spacing w:after="0" w:line="240" w:lineRule="auto"/>
        <w:jc w:val="right"/>
        <w:rPr>
          <w:rFonts w:asciiTheme="majorHAnsi" w:hAnsiTheme="majorHAnsi" w:cstheme="majorHAnsi"/>
          <w:b/>
          <w:bCs/>
          <w:iCs/>
          <w:sz w:val="24"/>
          <w:szCs w:val="24"/>
        </w:rPr>
      </w:pPr>
    </w:p>
    <w:p w14:paraId="68FAEDF0" w14:textId="77777777" w:rsidR="004B171E" w:rsidRPr="00430BFE" w:rsidRDefault="004B171E" w:rsidP="0005711E">
      <w:pPr>
        <w:spacing w:after="0" w:line="240" w:lineRule="auto"/>
        <w:jc w:val="right"/>
        <w:rPr>
          <w:rFonts w:asciiTheme="majorHAnsi" w:hAnsiTheme="majorHAnsi" w:cstheme="majorHAnsi"/>
          <w:b/>
          <w:bCs/>
          <w:iCs/>
          <w:sz w:val="24"/>
          <w:szCs w:val="24"/>
        </w:rPr>
      </w:pPr>
    </w:p>
    <w:p w14:paraId="266B0365"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7F838D07"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773A6D70"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72F23A9B"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33122D79"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24AE98FC"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16EF989F"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2FD2834F"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4F704ADE"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51B88F35"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253B44E2"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1FC5941E" w14:textId="77777777" w:rsidR="00404E92" w:rsidRPr="00430BFE" w:rsidRDefault="00404E92" w:rsidP="0005711E">
      <w:pPr>
        <w:spacing w:after="0" w:line="240" w:lineRule="auto"/>
        <w:jc w:val="right"/>
        <w:rPr>
          <w:rFonts w:asciiTheme="majorHAnsi" w:hAnsiTheme="majorHAnsi" w:cstheme="majorHAnsi"/>
          <w:b/>
          <w:bCs/>
          <w:iCs/>
          <w:sz w:val="24"/>
          <w:szCs w:val="24"/>
        </w:rPr>
      </w:pPr>
    </w:p>
    <w:p w14:paraId="7CE7CA20" w14:textId="77777777" w:rsidR="0001344C" w:rsidRDefault="0001344C" w:rsidP="0005711E">
      <w:pPr>
        <w:spacing w:after="0" w:line="240" w:lineRule="auto"/>
        <w:jc w:val="right"/>
        <w:rPr>
          <w:rFonts w:asciiTheme="majorHAnsi" w:hAnsiTheme="majorHAnsi" w:cstheme="majorHAnsi"/>
          <w:b/>
          <w:bCs/>
          <w:iCs/>
          <w:sz w:val="24"/>
          <w:szCs w:val="24"/>
        </w:rPr>
      </w:pPr>
    </w:p>
    <w:p w14:paraId="7E0FE24F" w14:textId="77777777" w:rsidR="0001344C" w:rsidRDefault="0001344C" w:rsidP="0005711E">
      <w:pPr>
        <w:spacing w:after="0" w:line="240" w:lineRule="auto"/>
        <w:jc w:val="right"/>
        <w:rPr>
          <w:rFonts w:asciiTheme="majorHAnsi" w:hAnsiTheme="majorHAnsi" w:cstheme="majorHAnsi"/>
          <w:b/>
          <w:bCs/>
          <w:iCs/>
          <w:sz w:val="24"/>
          <w:szCs w:val="24"/>
        </w:rPr>
      </w:pPr>
    </w:p>
    <w:p w14:paraId="7548BFDE" w14:textId="77777777" w:rsidR="0001344C" w:rsidRDefault="0001344C" w:rsidP="0005711E">
      <w:pPr>
        <w:spacing w:after="0" w:line="240" w:lineRule="auto"/>
        <w:jc w:val="right"/>
        <w:rPr>
          <w:rFonts w:asciiTheme="majorHAnsi" w:hAnsiTheme="majorHAnsi" w:cstheme="majorHAnsi"/>
          <w:b/>
          <w:bCs/>
          <w:iCs/>
          <w:sz w:val="24"/>
          <w:szCs w:val="24"/>
        </w:rPr>
      </w:pPr>
    </w:p>
    <w:p w14:paraId="2218EBD8" w14:textId="77777777" w:rsidR="0001344C" w:rsidRDefault="0001344C" w:rsidP="0005711E">
      <w:pPr>
        <w:spacing w:after="0" w:line="240" w:lineRule="auto"/>
        <w:jc w:val="right"/>
        <w:rPr>
          <w:rFonts w:asciiTheme="majorHAnsi" w:hAnsiTheme="majorHAnsi" w:cstheme="majorHAnsi"/>
          <w:b/>
          <w:bCs/>
          <w:iCs/>
          <w:sz w:val="24"/>
          <w:szCs w:val="24"/>
        </w:rPr>
      </w:pPr>
    </w:p>
    <w:p w14:paraId="2BC3F57A" w14:textId="77777777" w:rsidR="0001344C" w:rsidRDefault="0001344C" w:rsidP="0005711E">
      <w:pPr>
        <w:spacing w:after="0" w:line="240" w:lineRule="auto"/>
        <w:jc w:val="right"/>
        <w:rPr>
          <w:rFonts w:asciiTheme="majorHAnsi" w:hAnsiTheme="majorHAnsi" w:cstheme="majorHAnsi"/>
          <w:b/>
          <w:bCs/>
          <w:iCs/>
          <w:sz w:val="24"/>
          <w:szCs w:val="24"/>
        </w:rPr>
      </w:pPr>
    </w:p>
    <w:p w14:paraId="6744B7E9" w14:textId="77777777" w:rsidR="0001344C" w:rsidRDefault="0001344C" w:rsidP="0005711E">
      <w:pPr>
        <w:spacing w:after="0" w:line="240" w:lineRule="auto"/>
        <w:jc w:val="right"/>
        <w:rPr>
          <w:rFonts w:asciiTheme="majorHAnsi" w:hAnsiTheme="majorHAnsi" w:cstheme="majorHAnsi"/>
          <w:b/>
          <w:bCs/>
          <w:iCs/>
          <w:sz w:val="24"/>
          <w:szCs w:val="24"/>
        </w:rPr>
      </w:pPr>
    </w:p>
    <w:p w14:paraId="6EF8E32D" w14:textId="77777777" w:rsidR="0001344C" w:rsidRDefault="0001344C" w:rsidP="0005711E">
      <w:pPr>
        <w:spacing w:after="0" w:line="240" w:lineRule="auto"/>
        <w:jc w:val="right"/>
        <w:rPr>
          <w:rFonts w:asciiTheme="majorHAnsi" w:hAnsiTheme="majorHAnsi" w:cstheme="majorHAnsi"/>
          <w:b/>
          <w:bCs/>
          <w:iCs/>
          <w:sz w:val="24"/>
          <w:szCs w:val="24"/>
        </w:rPr>
      </w:pPr>
    </w:p>
    <w:p w14:paraId="1D60B586" w14:textId="77777777" w:rsidR="0001344C" w:rsidRDefault="0001344C" w:rsidP="0005711E">
      <w:pPr>
        <w:spacing w:after="0" w:line="240" w:lineRule="auto"/>
        <w:jc w:val="right"/>
        <w:rPr>
          <w:rFonts w:asciiTheme="majorHAnsi" w:hAnsiTheme="majorHAnsi" w:cstheme="majorHAnsi"/>
          <w:b/>
          <w:bCs/>
          <w:iCs/>
          <w:sz w:val="24"/>
          <w:szCs w:val="24"/>
        </w:rPr>
      </w:pPr>
    </w:p>
    <w:p w14:paraId="57DE16CF" w14:textId="77777777" w:rsidR="0001344C" w:rsidRDefault="0001344C" w:rsidP="0005711E">
      <w:pPr>
        <w:spacing w:after="0" w:line="240" w:lineRule="auto"/>
        <w:jc w:val="right"/>
        <w:rPr>
          <w:rFonts w:asciiTheme="majorHAnsi" w:hAnsiTheme="majorHAnsi" w:cstheme="majorHAnsi"/>
          <w:b/>
          <w:bCs/>
          <w:iCs/>
          <w:sz w:val="24"/>
          <w:szCs w:val="24"/>
        </w:rPr>
      </w:pPr>
    </w:p>
    <w:p w14:paraId="5EFCC908" w14:textId="77777777" w:rsidR="0001344C" w:rsidRDefault="0001344C" w:rsidP="0005711E">
      <w:pPr>
        <w:spacing w:after="0" w:line="240" w:lineRule="auto"/>
        <w:jc w:val="right"/>
        <w:rPr>
          <w:rFonts w:asciiTheme="majorHAnsi" w:hAnsiTheme="majorHAnsi" w:cstheme="majorHAnsi"/>
          <w:b/>
          <w:bCs/>
          <w:iCs/>
          <w:sz w:val="24"/>
          <w:szCs w:val="24"/>
        </w:rPr>
      </w:pPr>
    </w:p>
    <w:p w14:paraId="314699EC" w14:textId="77777777" w:rsidR="0001344C" w:rsidRDefault="0001344C" w:rsidP="0005711E">
      <w:pPr>
        <w:spacing w:after="0" w:line="240" w:lineRule="auto"/>
        <w:jc w:val="right"/>
        <w:rPr>
          <w:rFonts w:asciiTheme="majorHAnsi" w:hAnsiTheme="majorHAnsi" w:cstheme="majorHAnsi"/>
          <w:b/>
          <w:bCs/>
          <w:iCs/>
          <w:sz w:val="24"/>
          <w:szCs w:val="24"/>
        </w:rPr>
      </w:pPr>
    </w:p>
    <w:p w14:paraId="179ED2D2" w14:textId="77777777" w:rsidR="0001344C" w:rsidRDefault="0001344C" w:rsidP="0005711E">
      <w:pPr>
        <w:spacing w:after="0" w:line="240" w:lineRule="auto"/>
        <w:jc w:val="right"/>
        <w:rPr>
          <w:rFonts w:asciiTheme="majorHAnsi" w:hAnsiTheme="majorHAnsi" w:cstheme="majorHAnsi"/>
          <w:b/>
          <w:bCs/>
          <w:iCs/>
          <w:sz w:val="24"/>
          <w:szCs w:val="24"/>
        </w:rPr>
      </w:pPr>
    </w:p>
    <w:p w14:paraId="075403D7" w14:textId="77777777" w:rsidR="0001344C" w:rsidRDefault="0001344C" w:rsidP="0005711E">
      <w:pPr>
        <w:spacing w:after="0" w:line="240" w:lineRule="auto"/>
        <w:jc w:val="right"/>
        <w:rPr>
          <w:rFonts w:asciiTheme="majorHAnsi" w:hAnsiTheme="majorHAnsi" w:cstheme="majorHAnsi"/>
          <w:b/>
          <w:bCs/>
          <w:iCs/>
          <w:sz w:val="24"/>
          <w:szCs w:val="24"/>
        </w:rPr>
      </w:pPr>
    </w:p>
    <w:p w14:paraId="280E309D" w14:textId="77777777" w:rsidR="0001344C" w:rsidRDefault="0001344C" w:rsidP="0005711E">
      <w:pPr>
        <w:spacing w:after="0" w:line="240" w:lineRule="auto"/>
        <w:jc w:val="right"/>
        <w:rPr>
          <w:rFonts w:asciiTheme="majorHAnsi" w:hAnsiTheme="majorHAnsi" w:cstheme="majorHAnsi"/>
          <w:b/>
          <w:bCs/>
          <w:iCs/>
          <w:sz w:val="24"/>
          <w:szCs w:val="24"/>
        </w:rPr>
      </w:pPr>
    </w:p>
    <w:p w14:paraId="19F3F627" w14:textId="77777777" w:rsidR="0001344C" w:rsidRDefault="0001344C" w:rsidP="0005711E">
      <w:pPr>
        <w:spacing w:after="0" w:line="240" w:lineRule="auto"/>
        <w:jc w:val="right"/>
        <w:rPr>
          <w:rFonts w:asciiTheme="majorHAnsi" w:hAnsiTheme="majorHAnsi" w:cstheme="majorHAnsi"/>
          <w:b/>
          <w:bCs/>
          <w:iCs/>
          <w:sz w:val="24"/>
          <w:szCs w:val="24"/>
        </w:rPr>
      </w:pPr>
    </w:p>
    <w:p w14:paraId="3BEFCB1C" w14:textId="77777777" w:rsidR="0001344C" w:rsidRDefault="0001344C" w:rsidP="0005711E">
      <w:pPr>
        <w:spacing w:after="0" w:line="240" w:lineRule="auto"/>
        <w:jc w:val="right"/>
        <w:rPr>
          <w:rFonts w:asciiTheme="majorHAnsi" w:hAnsiTheme="majorHAnsi" w:cstheme="majorHAnsi"/>
          <w:b/>
          <w:bCs/>
          <w:iCs/>
          <w:sz w:val="24"/>
          <w:szCs w:val="24"/>
        </w:rPr>
      </w:pPr>
    </w:p>
    <w:p w14:paraId="7D86F5A3" w14:textId="3F36FF60" w:rsidR="0005711E" w:rsidRPr="00430BFE" w:rsidRDefault="0005711E" w:rsidP="0005711E">
      <w:pPr>
        <w:spacing w:after="0" w:line="240" w:lineRule="auto"/>
        <w:jc w:val="right"/>
        <w:rPr>
          <w:rFonts w:asciiTheme="majorHAnsi" w:hAnsiTheme="majorHAnsi" w:cstheme="majorHAnsi"/>
          <w:b/>
          <w:bCs/>
          <w:iCs/>
          <w:sz w:val="24"/>
          <w:szCs w:val="24"/>
        </w:rPr>
      </w:pPr>
      <w:r w:rsidRPr="00430BFE">
        <w:rPr>
          <w:rFonts w:asciiTheme="majorHAnsi" w:hAnsiTheme="majorHAnsi" w:cstheme="majorHAnsi"/>
          <w:b/>
          <w:bCs/>
          <w:iCs/>
          <w:sz w:val="24"/>
          <w:szCs w:val="24"/>
        </w:rPr>
        <w:lastRenderedPageBreak/>
        <w:t>Załącznik nr 2</w:t>
      </w:r>
      <w:r w:rsidR="004C51BA">
        <w:rPr>
          <w:rFonts w:asciiTheme="majorHAnsi" w:hAnsiTheme="majorHAnsi" w:cstheme="majorHAnsi"/>
          <w:b/>
          <w:bCs/>
          <w:iCs/>
          <w:sz w:val="24"/>
          <w:szCs w:val="24"/>
        </w:rPr>
        <w:t xml:space="preserve"> do SWZ</w:t>
      </w:r>
    </w:p>
    <w:bookmarkEnd w:id="23"/>
    <w:p w14:paraId="25483E37" w14:textId="77777777" w:rsidR="004C51BA" w:rsidRPr="004C51BA" w:rsidRDefault="004C51BA" w:rsidP="004C51BA">
      <w:pPr>
        <w:spacing w:after="0" w:line="240" w:lineRule="auto"/>
        <w:jc w:val="right"/>
        <w:rPr>
          <w:rFonts w:asciiTheme="majorHAnsi" w:hAnsiTheme="majorHAnsi" w:cstheme="majorHAnsi"/>
          <w:sz w:val="24"/>
          <w:szCs w:val="24"/>
        </w:rPr>
      </w:pPr>
      <w:r w:rsidRPr="004C51BA">
        <w:rPr>
          <w:rFonts w:asciiTheme="majorHAnsi" w:hAnsiTheme="majorHAnsi" w:cstheme="majorHAnsi"/>
          <w:sz w:val="24"/>
          <w:szCs w:val="24"/>
        </w:rPr>
        <w:t>Oświadczenie o spełnianiu warunków udziału w postępowaniu i o braku podstaw wykluczenia z postępowania</w:t>
      </w:r>
    </w:p>
    <w:p w14:paraId="5F879820" w14:textId="5160E032" w:rsidR="004C51BA" w:rsidRPr="004C51BA" w:rsidRDefault="004C51BA" w:rsidP="004C51BA">
      <w:pPr>
        <w:tabs>
          <w:tab w:val="center" w:pos="6480"/>
        </w:tabs>
        <w:suppressAutoHyphens/>
        <w:autoSpaceDN w:val="0"/>
        <w:spacing w:after="0" w:line="240" w:lineRule="auto"/>
        <w:textAlignment w:val="baseline"/>
        <w:rPr>
          <w:rFonts w:asciiTheme="majorHAnsi" w:eastAsia="Univers-PL" w:hAnsiTheme="majorHAnsi" w:cstheme="majorHAnsi"/>
          <w:b/>
          <w:bCs/>
          <w:color w:val="0070C0"/>
          <w:sz w:val="24"/>
          <w:szCs w:val="24"/>
          <w:lang w:eastAsia="pl-PL"/>
        </w:rPr>
      </w:pPr>
      <w:r w:rsidRPr="0001344C">
        <w:rPr>
          <w:rFonts w:asciiTheme="majorHAnsi" w:eastAsia="Univers-PL" w:hAnsiTheme="majorHAnsi" w:cstheme="majorHAnsi"/>
          <w:sz w:val="24"/>
          <w:szCs w:val="24"/>
          <w:lang w:eastAsia="pl-PL"/>
        </w:rPr>
        <w:t>Znak sprawy:</w:t>
      </w:r>
      <w:r w:rsidRPr="0001344C">
        <w:rPr>
          <w:rFonts w:asciiTheme="majorHAnsi" w:eastAsia="Univers-PL" w:hAnsiTheme="majorHAnsi" w:cstheme="majorHAnsi"/>
          <w:b/>
          <w:bCs/>
          <w:sz w:val="24"/>
          <w:szCs w:val="24"/>
          <w:lang w:eastAsia="pl-PL"/>
        </w:rPr>
        <w:t xml:space="preserve"> </w:t>
      </w:r>
      <w:r w:rsidRPr="004C51BA">
        <w:rPr>
          <w:rFonts w:asciiTheme="majorHAnsi" w:eastAsia="Univers-PL" w:hAnsiTheme="majorHAnsi" w:cstheme="majorHAnsi"/>
          <w:b/>
          <w:bCs/>
          <w:color w:val="0070C0"/>
          <w:sz w:val="24"/>
          <w:szCs w:val="24"/>
          <w:lang w:eastAsia="pl-PL"/>
        </w:rPr>
        <w:t>IMK.271.</w:t>
      </w:r>
      <w:r>
        <w:rPr>
          <w:rFonts w:asciiTheme="majorHAnsi" w:eastAsia="Univers-PL" w:hAnsiTheme="majorHAnsi" w:cstheme="majorHAnsi"/>
          <w:b/>
          <w:bCs/>
          <w:color w:val="0070C0"/>
          <w:sz w:val="24"/>
          <w:szCs w:val="24"/>
          <w:lang w:eastAsia="pl-PL"/>
        </w:rPr>
        <w:t>2</w:t>
      </w:r>
      <w:r w:rsidRPr="004C51BA">
        <w:rPr>
          <w:rFonts w:asciiTheme="majorHAnsi" w:eastAsia="Univers-PL" w:hAnsiTheme="majorHAnsi" w:cstheme="majorHAnsi"/>
          <w:b/>
          <w:bCs/>
          <w:color w:val="0070C0"/>
          <w:sz w:val="24"/>
          <w:szCs w:val="24"/>
          <w:lang w:eastAsia="pl-PL"/>
        </w:rPr>
        <w:t>.2026.WS</w:t>
      </w:r>
    </w:p>
    <w:p w14:paraId="6FE3DCC9" w14:textId="77777777" w:rsidR="004C51BA" w:rsidRPr="004C51BA" w:rsidRDefault="004C51BA" w:rsidP="004C51BA">
      <w:pPr>
        <w:spacing w:after="0" w:line="240" w:lineRule="auto"/>
        <w:rPr>
          <w:rFonts w:asciiTheme="majorHAnsi" w:hAnsiTheme="majorHAnsi" w:cstheme="majorHAnsi"/>
          <w:sz w:val="24"/>
          <w:szCs w:val="24"/>
        </w:rPr>
      </w:pPr>
      <w:r w:rsidRPr="004C51BA">
        <w:rPr>
          <w:rFonts w:asciiTheme="majorHAnsi" w:hAnsiTheme="majorHAnsi" w:cstheme="majorHAnsi"/>
          <w:sz w:val="24"/>
          <w:szCs w:val="24"/>
        </w:rPr>
        <w:t xml:space="preserve">Zamawiający: </w:t>
      </w:r>
      <w:r w:rsidRPr="004C51BA">
        <w:rPr>
          <w:rFonts w:asciiTheme="majorHAnsi" w:hAnsiTheme="majorHAnsi" w:cstheme="majorHAnsi"/>
          <w:b/>
          <w:bCs/>
          <w:sz w:val="24"/>
          <w:szCs w:val="24"/>
        </w:rPr>
        <w:t xml:space="preserve">Gmina Suwałki, ul. Świerkowa 45, 16-400 Suwałki </w:t>
      </w:r>
    </w:p>
    <w:p w14:paraId="139A1112" w14:textId="77777777" w:rsidR="004C51BA" w:rsidRPr="004C51BA" w:rsidRDefault="004C51BA" w:rsidP="004C51BA">
      <w:pPr>
        <w:spacing w:after="0" w:line="240" w:lineRule="auto"/>
        <w:rPr>
          <w:rFonts w:asciiTheme="majorHAnsi" w:hAnsiTheme="majorHAnsi" w:cstheme="majorHAnsi"/>
          <w:b/>
          <w:sz w:val="32"/>
          <w:szCs w:val="24"/>
        </w:rPr>
      </w:pPr>
    </w:p>
    <w:p w14:paraId="188D915E" w14:textId="77777777" w:rsidR="004C51BA" w:rsidRPr="004C51BA" w:rsidRDefault="004C51BA" w:rsidP="004C51BA">
      <w:pPr>
        <w:spacing w:after="0" w:line="240" w:lineRule="auto"/>
        <w:rPr>
          <w:rFonts w:asciiTheme="majorHAnsi" w:hAnsiTheme="majorHAnsi" w:cstheme="majorHAnsi"/>
          <w:szCs w:val="24"/>
        </w:rPr>
      </w:pPr>
      <w:bookmarkStart w:id="26" w:name="_Hlk214622426"/>
      <w:r w:rsidRPr="004C51BA">
        <w:rPr>
          <w:rFonts w:asciiTheme="majorHAnsi" w:hAnsiTheme="majorHAnsi" w:cstheme="majorHAnsi"/>
          <w:szCs w:val="24"/>
        </w:rPr>
        <w:t>……………………………………………………………………………………………………………</w:t>
      </w:r>
    </w:p>
    <w:p w14:paraId="0A0E94F9" w14:textId="77777777" w:rsidR="004C51BA" w:rsidRPr="004C51BA" w:rsidRDefault="004C51BA" w:rsidP="004C51BA">
      <w:pPr>
        <w:spacing w:after="0" w:line="240" w:lineRule="auto"/>
        <w:rPr>
          <w:rFonts w:asciiTheme="majorHAnsi" w:hAnsiTheme="majorHAnsi" w:cstheme="majorHAnsi"/>
          <w:sz w:val="18"/>
          <w:szCs w:val="18"/>
        </w:rPr>
      </w:pPr>
      <w:r w:rsidRPr="004C51BA">
        <w:rPr>
          <w:rFonts w:asciiTheme="majorHAnsi" w:hAnsiTheme="majorHAnsi" w:cstheme="majorHAnsi"/>
          <w:sz w:val="18"/>
          <w:szCs w:val="18"/>
        </w:rPr>
        <w:t>(pełna nazwa/firma, adres, w zależności od podmiotu: NIP/PESEL, KRS/CEIDG)</w:t>
      </w:r>
    </w:p>
    <w:p w14:paraId="6C75D56B" w14:textId="77777777" w:rsidR="004C51BA" w:rsidRPr="004C51BA" w:rsidRDefault="004C51BA" w:rsidP="004C51BA">
      <w:pPr>
        <w:spacing w:after="0" w:line="240" w:lineRule="auto"/>
        <w:rPr>
          <w:rFonts w:asciiTheme="majorHAnsi" w:hAnsiTheme="majorHAnsi" w:cstheme="majorHAnsi"/>
          <w:sz w:val="22"/>
          <w:szCs w:val="24"/>
          <w:u w:val="single"/>
        </w:rPr>
      </w:pPr>
      <w:r w:rsidRPr="004C51BA">
        <w:rPr>
          <w:rFonts w:asciiTheme="majorHAnsi" w:hAnsiTheme="majorHAnsi" w:cstheme="majorHAnsi"/>
          <w:sz w:val="22"/>
          <w:szCs w:val="24"/>
          <w:u w:val="single"/>
        </w:rPr>
        <w:t>reprezentowany przez:</w:t>
      </w:r>
    </w:p>
    <w:p w14:paraId="7F895637" w14:textId="77777777" w:rsidR="004C51BA" w:rsidRPr="004C51BA" w:rsidRDefault="004C51BA" w:rsidP="004C51BA">
      <w:pPr>
        <w:spacing w:after="0" w:line="240" w:lineRule="auto"/>
        <w:rPr>
          <w:rFonts w:asciiTheme="majorHAnsi" w:hAnsiTheme="majorHAnsi" w:cstheme="majorHAnsi"/>
          <w:sz w:val="22"/>
          <w:szCs w:val="24"/>
          <w:u w:val="single"/>
        </w:rPr>
      </w:pPr>
    </w:p>
    <w:p w14:paraId="52BD6EFF" w14:textId="77777777" w:rsidR="004C51BA" w:rsidRPr="004C51BA" w:rsidRDefault="004C51BA" w:rsidP="004C51BA">
      <w:pPr>
        <w:spacing w:after="0" w:line="240" w:lineRule="auto"/>
        <w:rPr>
          <w:rFonts w:asciiTheme="majorHAnsi" w:hAnsiTheme="majorHAnsi" w:cstheme="majorHAnsi"/>
          <w:szCs w:val="24"/>
        </w:rPr>
      </w:pPr>
      <w:r w:rsidRPr="004C51BA">
        <w:rPr>
          <w:rFonts w:asciiTheme="majorHAnsi" w:hAnsiTheme="majorHAnsi" w:cstheme="majorHAnsi"/>
          <w:szCs w:val="24"/>
        </w:rPr>
        <w:t>………………………………………………………………………………</w:t>
      </w:r>
    </w:p>
    <w:p w14:paraId="4857FF95" w14:textId="77777777" w:rsidR="004C51BA" w:rsidRPr="004C51BA" w:rsidRDefault="004C51BA" w:rsidP="004C51BA">
      <w:pPr>
        <w:spacing w:after="0" w:line="240" w:lineRule="auto"/>
        <w:rPr>
          <w:rFonts w:asciiTheme="majorHAnsi" w:hAnsiTheme="majorHAnsi" w:cstheme="majorHAnsi"/>
          <w:sz w:val="18"/>
          <w:szCs w:val="18"/>
        </w:rPr>
      </w:pPr>
      <w:r w:rsidRPr="004C51BA">
        <w:rPr>
          <w:rFonts w:asciiTheme="majorHAnsi" w:hAnsiTheme="majorHAnsi" w:cstheme="majorHAnsi"/>
          <w:sz w:val="18"/>
          <w:szCs w:val="18"/>
        </w:rPr>
        <w:t>(imię, nazwisko, stanowisko/podstawa do reprezentacji)</w:t>
      </w:r>
      <w:bookmarkEnd w:id="26"/>
    </w:p>
    <w:p w14:paraId="72F4D3E3" w14:textId="77777777" w:rsidR="004C51BA" w:rsidRPr="004C51BA" w:rsidRDefault="004C51BA" w:rsidP="004C51BA">
      <w:pPr>
        <w:spacing w:after="0"/>
        <w:jc w:val="center"/>
        <w:rPr>
          <w:rFonts w:asciiTheme="majorHAnsi" w:hAnsiTheme="majorHAnsi" w:cstheme="majorHAnsi"/>
          <w:b/>
          <w:sz w:val="24"/>
          <w:szCs w:val="24"/>
        </w:rPr>
      </w:pPr>
    </w:p>
    <w:p w14:paraId="3571A6B9" w14:textId="77777777" w:rsidR="004C51BA" w:rsidRPr="004C51BA" w:rsidRDefault="004C51BA" w:rsidP="004C51BA">
      <w:pPr>
        <w:spacing w:after="0"/>
        <w:jc w:val="center"/>
        <w:rPr>
          <w:rFonts w:asciiTheme="majorHAnsi" w:eastAsiaTheme="minorHAnsi" w:hAnsiTheme="majorHAnsi" w:cstheme="majorHAnsi"/>
          <w:b/>
          <w:kern w:val="2"/>
          <w:sz w:val="24"/>
          <w:szCs w:val="24"/>
        </w:rPr>
      </w:pPr>
      <w:r w:rsidRPr="004C51BA">
        <w:rPr>
          <w:rFonts w:asciiTheme="majorHAnsi" w:eastAsiaTheme="minorHAnsi" w:hAnsiTheme="majorHAnsi" w:cstheme="majorHAnsi"/>
          <w:b/>
          <w:color w:val="000000"/>
          <w:kern w:val="2"/>
          <w:sz w:val="24"/>
          <w:szCs w:val="24"/>
        </w:rPr>
        <w:t xml:space="preserve">Oświadczenie wykonawcy </w:t>
      </w:r>
      <w:r w:rsidRPr="004C51BA">
        <w:rPr>
          <w:rFonts w:asciiTheme="majorHAnsi" w:eastAsiaTheme="minorHAnsi" w:hAnsiTheme="majorHAnsi" w:cstheme="majorHAnsi"/>
          <w:b/>
          <w:kern w:val="2"/>
          <w:sz w:val="24"/>
          <w:szCs w:val="24"/>
        </w:rPr>
        <w:t>/ wykonawcy wspólnie ubiegającego się o udzielenie zamówienia</w:t>
      </w:r>
    </w:p>
    <w:p w14:paraId="6415D967" w14:textId="77777777" w:rsidR="004C51BA" w:rsidRPr="004C51BA" w:rsidRDefault="004C51BA" w:rsidP="004C51BA">
      <w:pPr>
        <w:spacing w:after="0"/>
        <w:jc w:val="center"/>
        <w:rPr>
          <w:rFonts w:asciiTheme="majorHAnsi" w:eastAsiaTheme="minorHAnsi" w:hAnsiTheme="majorHAnsi" w:cstheme="majorHAnsi"/>
          <w:b/>
          <w:kern w:val="2"/>
          <w:sz w:val="24"/>
          <w:szCs w:val="24"/>
        </w:rPr>
      </w:pPr>
      <w:r w:rsidRPr="004C51BA">
        <w:rPr>
          <w:rFonts w:asciiTheme="majorHAnsi" w:eastAsia="Times New Roman" w:hAnsiTheme="majorHAnsi" w:cstheme="majorHAnsi"/>
          <w:color w:val="000000"/>
          <w:shd w:val="clear" w:color="auto" w:fill="FFFFFF"/>
          <w:lang w:eastAsia="pl-PL"/>
        </w:rPr>
        <w:t xml:space="preserve">o spełnianiu warunków udziału w postępowaniu oraz </w:t>
      </w:r>
    </w:p>
    <w:p w14:paraId="35422839" w14:textId="77777777" w:rsidR="004C51BA" w:rsidRPr="004C51BA" w:rsidRDefault="004C51BA" w:rsidP="004C51BA">
      <w:pPr>
        <w:spacing w:after="160"/>
        <w:jc w:val="center"/>
        <w:rPr>
          <w:rFonts w:asciiTheme="majorHAnsi" w:eastAsiaTheme="minorHAnsi" w:hAnsiTheme="majorHAnsi" w:cstheme="majorHAnsi"/>
          <w:kern w:val="2"/>
        </w:rPr>
      </w:pPr>
      <w:r w:rsidRPr="004C51BA">
        <w:rPr>
          <w:rFonts w:asciiTheme="majorHAnsi" w:eastAsiaTheme="minorHAnsi" w:hAnsiTheme="majorHAnsi" w:cstheme="majorHAnsi"/>
          <w:kern w:val="2"/>
          <w:shd w:val="clear" w:color="auto" w:fill="FFFFFF"/>
        </w:rPr>
        <w:t xml:space="preserve">o braku podstaw wykluczenia z postępowania wykonawcy </w:t>
      </w:r>
      <w:r w:rsidRPr="004C51BA">
        <w:rPr>
          <w:rFonts w:asciiTheme="majorHAnsi" w:eastAsiaTheme="minorHAnsi" w:hAnsiTheme="majorHAnsi" w:cstheme="majorHAnsi"/>
          <w:kern w:val="2"/>
        </w:rPr>
        <w:t xml:space="preserve">/ wykonawcy wspólnie ubiegającego się o udzielenie zamówienia </w:t>
      </w:r>
      <w:r w:rsidRPr="004C51BA">
        <w:rPr>
          <w:rFonts w:asciiTheme="majorHAnsi" w:eastAsiaTheme="minorHAnsi" w:hAnsiTheme="majorHAnsi" w:cstheme="majorHAnsi"/>
          <w:kern w:val="2"/>
          <w:shd w:val="clear" w:color="auto" w:fill="FFFFFF"/>
        </w:rPr>
        <w:t xml:space="preserve">składane na podstawie </w:t>
      </w:r>
      <w:r w:rsidRPr="004C51BA">
        <w:rPr>
          <w:rFonts w:asciiTheme="majorHAnsi" w:eastAsiaTheme="minorHAnsi" w:hAnsiTheme="majorHAnsi" w:cstheme="majorHAnsi"/>
          <w:kern w:val="2"/>
        </w:rPr>
        <w:t xml:space="preserve">art. 125 ust. 1 </w:t>
      </w:r>
      <w:r w:rsidRPr="004C51BA">
        <w:rPr>
          <w:rFonts w:asciiTheme="majorHAnsi" w:eastAsiaTheme="minorHAnsi" w:hAnsiTheme="majorHAnsi" w:cstheme="majorHAnsi"/>
          <w:kern w:val="2"/>
          <w:shd w:val="clear" w:color="auto" w:fill="FFFFFF"/>
        </w:rPr>
        <w:t xml:space="preserve">ustawy </w:t>
      </w:r>
      <w:r w:rsidRPr="004C51BA">
        <w:rPr>
          <w:rFonts w:asciiTheme="majorHAnsi" w:eastAsiaTheme="minorHAnsi" w:hAnsiTheme="majorHAnsi" w:cstheme="majorHAnsi"/>
          <w:kern w:val="2"/>
          <w:shd w:val="clear" w:color="auto" w:fill="FFFFFF"/>
        </w:rPr>
        <w:br/>
      </w:r>
      <w:r w:rsidRPr="004C51BA">
        <w:rPr>
          <w:rFonts w:asciiTheme="majorHAnsi" w:eastAsiaTheme="minorHAnsi" w:hAnsiTheme="majorHAnsi" w:cstheme="majorHAnsi"/>
          <w:kern w:val="2"/>
        </w:rPr>
        <w:t xml:space="preserve">z dnia 11 września 2019 r. Prawo zamówień publicznych </w:t>
      </w:r>
      <w:r w:rsidRPr="004C51BA">
        <w:rPr>
          <w:rFonts w:asciiTheme="majorHAnsi" w:eastAsiaTheme="minorHAnsi" w:hAnsiTheme="majorHAnsi" w:cstheme="majorHAnsi"/>
          <w:bCs/>
          <w:kern w:val="2"/>
        </w:rPr>
        <w:t xml:space="preserve">(dalej jako: ustawa </w:t>
      </w:r>
      <w:proofErr w:type="spellStart"/>
      <w:r w:rsidRPr="004C51BA">
        <w:rPr>
          <w:rFonts w:asciiTheme="majorHAnsi" w:eastAsiaTheme="minorHAnsi" w:hAnsiTheme="majorHAnsi" w:cstheme="majorHAnsi"/>
          <w:bCs/>
          <w:kern w:val="2"/>
        </w:rPr>
        <w:t>Pzp</w:t>
      </w:r>
      <w:proofErr w:type="spellEnd"/>
      <w:r w:rsidRPr="004C51BA">
        <w:rPr>
          <w:rFonts w:asciiTheme="majorHAnsi" w:eastAsiaTheme="minorHAnsi" w:hAnsiTheme="majorHAnsi" w:cstheme="majorHAnsi"/>
          <w:bCs/>
          <w:kern w:val="2"/>
        </w:rPr>
        <w:t>)</w:t>
      </w:r>
      <w:r w:rsidRPr="004C51BA">
        <w:rPr>
          <w:rFonts w:asciiTheme="majorHAnsi" w:eastAsiaTheme="minorHAnsi" w:hAnsiTheme="majorHAnsi" w:cstheme="majorHAnsi"/>
          <w:kern w:val="2"/>
        </w:rPr>
        <w:t xml:space="preserve"> oraz art. </w:t>
      </w:r>
      <w:r w:rsidRPr="004C51BA">
        <w:rPr>
          <w:rFonts w:asciiTheme="majorHAnsi" w:eastAsiaTheme="minorHAnsi" w:hAnsiTheme="majorHAnsi" w:cstheme="majorHAnsi"/>
          <w:kern w:val="2"/>
          <w:lang w:eastAsia="pl-PL"/>
        </w:rPr>
        <w:t xml:space="preserve">7 ust. 1 ustawy </w:t>
      </w:r>
      <w:r w:rsidRPr="004C51BA">
        <w:rPr>
          <w:rFonts w:asciiTheme="majorHAnsi" w:eastAsiaTheme="minorHAnsi" w:hAnsiTheme="majorHAnsi" w:cstheme="majorHAnsi"/>
          <w:kern w:val="2"/>
        </w:rPr>
        <w:t>z dnia 13 kwietnia 2022 r. o szczególnych rozwiązaniach w zakresie przeciwdziałania wspieraniu agresji na Ukrainę oraz służących ochronie bezpieczeństwa narodowego</w:t>
      </w:r>
    </w:p>
    <w:p w14:paraId="460DEA73" w14:textId="77777777" w:rsidR="004C51BA" w:rsidRPr="004C51BA" w:rsidRDefault="004C51BA" w:rsidP="004C51BA">
      <w:pPr>
        <w:spacing w:after="0" w:line="240" w:lineRule="auto"/>
        <w:jc w:val="center"/>
        <w:rPr>
          <w:rFonts w:asciiTheme="majorHAnsi" w:eastAsia="Times New Roman" w:hAnsiTheme="majorHAnsi" w:cstheme="majorHAnsi"/>
          <w:b/>
          <w:bCs/>
          <w:sz w:val="24"/>
          <w:szCs w:val="24"/>
          <w:u w:val="single"/>
          <w:lang w:eastAsia="pl-PL"/>
        </w:rPr>
      </w:pPr>
    </w:p>
    <w:p w14:paraId="1EE80C28" w14:textId="5D72EAF3" w:rsidR="004C51BA" w:rsidRPr="004C51BA" w:rsidRDefault="004C51BA" w:rsidP="004C51BA">
      <w:pPr>
        <w:spacing w:after="0"/>
        <w:jc w:val="both"/>
        <w:rPr>
          <w:rFonts w:asciiTheme="majorHAnsi" w:hAnsiTheme="majorHAnsi" w:cstheme="majorHAnsi"/>
          <w:b/>
          <w:bCs/>
          <w:sz w:val="24"/>
          <w:szCs w:val="24"/>
        </w:rPr>
      </w:pPr>
      <w:r w:rsidRPr="004C51BA">
        <w:rPr>
          <w:rFonts w:asciiTheme="majorHAnsi" w:hAnsiTheme="majorHAnsi" w:cstheme="majorHAnsi"/>
          <w:sz w:val="24"/>
          <w:szCs w:val="24"/>
        </w:rPr>
        <w:t>Przystępując do postępowania o udzielenie zamówienia publicznego pn.</w:t>
      </w:r>
      <w:r w:rsidRPr="004C51BA">
        <w:rPr>
          <w:rFonts w:asciiTheme="majorHAnsi" w:hAnsiTheme="majorHAnsi" w:cstheme="majorHAnsi"/>
          <w:color w:val="0070C0"/>
          <w:sz w:val="24"/>
          <w:szCs w:val="24"/>
        </w:rPr>
        <w:t xml:space="preserve"> </w:t>
      </w:r>
      <w:bookmarkStart w:id="27" w:name="_Hlk73448955"/>
      <w:r w:rsidR="00751184" w:rsidRPr="00751184">
        <w:rPr>
          <w:rFonts w:asciiTheme="majorHAnsi" w:hAnsiTheme="majorHAnsi" w:cstheme="majorHAnsi"/>
          <w:b/>
          <w:bCs/>
          <w:color w:val="0070C0"/>
          <w:sz w:val="24"/>
          <w:szCs w:val="24"/>
          <w:lang w:bidi="pl-PL"/>
        </w:rPr>
        <w:t>Dostawa energii elektrycznej dla potrzeb Gminy Suwałki</w:t>
      </w:r>
      <w:r w:rsidRPr="004C51BA">
        <w:rPr>
          <w:rFonts w:asciiTheme="majorHAnsi" w:eastAsia="Times New Roman" w:hAnsiTheme="majorHAnsi" w:cstheme="majorHAnsi"/>
          <w:b/>
          <w:bCs/>
          <w:color w:val="0070C0"/>
          <w:sz w:val="24"/>
          <w:szCs w:val="24"/>
          <w:lang w:eastAsia="pl-PL"/>
        </w:rPr>
        <w:t xml:space="preserve">, </w:t>
      </w:r>
      <w:bookmarkEnd w:id="27"/>
      <w:r w:rsidRPr="004C51BA">
        <w:rPr>
          <w:rFonts w:asciiTheme="majorHAnsi" w:hAnsiTheme="majorHAnsi" w:cstheme="majorHAnsi"/>
          <w:sz w:val="24"/>
          <w:szCs w:val="24"/>
        </w:rPr>
        <w:t>prowadzonego przez Gminę Suwałki</w:t>
      </w:r>
      <w:r w:rsidRPr="004C51BA">
        <w:rPr>
          <w:rFonts w:asciiTheme="majorHAnsi" w:hAnsiTheme="majorHAnsi" w:cstheme="majorHAnsi"/>
          <w:i/>
          <w:sz w:val="24"/>
          <w:szCs w:val="24"/>
        </w:rPr>
        <w:t xml:space="preserve">, </w:t>
      </w:r>
      <w:r w:rsidRPr="004C51BA">
        <w:rPr>
          <w:rFonts w:asciiTheme="majorHAnsi" w:hAnsiTheme="majorHAnsi" w:cstheme="majorHAnsi"/>
          <w:sz w:val="24"/>
          <w:szCs w:val="24"/>
        </w:rPr>
        <w:t>oświadczam, co następuje:</w:t>
      </w:r>
    </w:p>
    <w:p w14:paraId="47270DDB" w14:textId="77777777" w:rsidR="004C51BA" w:rsidRPr="004C51BA" w:rsidRDefault="004C51BA" w:rsidP="004C51BA">
      <w:pPr>
        <w:shd w:val="clear" w:color="auto" w:fill="BFBFBF"/>
        <w:spacing w:before="100" w:beforeAutospacing="1" w:after="0" w:line="240" w:lineRule="auto"/>
        <w:rPr>
          <w:rFonts w:asciiTheme="majorHAnsi" w:hAnsiTheme="majorHAnsi" w:cstheme="majorHAnsi"/>
          <w:sz w:val="24"/>
          <w:szCs w:val="24"/>
        </w:rPr>
      </w:pPr>
      <w:r w:rsidRPr="004C51BA">
        <w:rPr>
          <w:rFonts w:asciiTheme="majorHAnsi" w:eastAsia="Times New Roman" w:hAnsiTheme="majorHAnsi" w:cstheme="majorHAnsi"/>
          <w:b/>
          <w:bCs/>
          <w:sz w:val="24"/>
          <w:szCs w:val="24"/>
          <w:lang w:eastAsia="pl-PL"/>
        </w:rPr>
        <w:t>OŚWIADCZENIE DOTYCZĄCE SPEŁNIANIA WARUNKÓW UDZIAŁU W POSTĘPOWANIU</w:t>
      </w:r>
    </w:p>
    <w:p w14:paraId="404B74A8" w14:textId="77777777" w:rsidR="004C51BA" w:rsidRPr="004C51BA" w:rsidRDefault="004C51BA" w:rsidP="004C51BA">
      <w:pPr>
        <w:spacing w:after="0" w:line="240" w:lineRule="auto"/>
        <w:jc w:val="both"/>
        <w:rPr>
          <w:rFonts w:asciiTheme="majorHAnsi" w:hAnsiTheme="majorHAnsi" w:cstheme="majorHAnsi"/>
          <w:sz w:val="24"/>
          <w:szCs w:val="24"/>
        </w:rPr>
      </w:pPr>
    </w:p>
    <w:p w14:paraId="29C732AA" w14:textId="77777777" w:rsidR="004C51BA" w:rsidRPr="004C51BA" w:rsidRDefault="004C51BA" w:rsidP="004C51BA">
      <w:pPr>
        <w:spacing w:after="0" w:line="240" w:lineRule="auto"/>
        <w:jc w:val="both"/>
        <w:rPr>
          <w:rFonts w:asciiTheme="majorHAnsi" w:hAnsiTheme="majorHAnsi" w:cstheme="majorHAnsi"/>
          <w:sz w:val="24"/>
          <w:szCs w:val="24"/>
        </w:rPr>
      </w:pPr>
      <w:r w:rsidRPr="004C51BA">
        <w:rPr>
          <w:rFonts w:asciiTheme="majorHAnsi" w:hAnsiTheme="majorHAnsi" w:cstheme="majorHAnsi"/>
          <w:sz w:val="24"/>
          <w:szCs w:val="24"/>
        </w:rPr>
        <w:t xml:space="preserve">Oświadczam, że spełniam warunki udziału w postępowaniu określone przez zamawiającego </w:t>
      </w:r>
      <w:r w:rsidRPr="004C51BA">
        <w:rPr>
          <w:rFonts w:asciiTheme="majorHAnsi" w:hAnsiTheme="majorHAnsi" w:cstheme="majorHAnsi"/>
          <w:b/>
          <w:bCs/>
          <w:color w:val="0070C0"/>
          <w:sz w:val="24"/>
          <w:szCs w:val="24"/>
        </w:rPr>
        <w:t xml:space="preserve">w pkt. 6 </w:t>
      </w:r>
      <w:r w:rsidRPr="004C51BA">
        <w:rPr>
          <w:rFonts w:asciiTheme="majorHAnsi" w:hAnsiTheme="majorHAnsi" w:cstheme="majorHAnsi"/>
          <w:sz w:val="24"/>
          <w:szCs w:val="24"/>
        </w:rPr>
        <w:t>Specyfikacji Warunków Zamówienia.</w:t>
      </w:r>
    </w:p>
    <w:p w14:paraId="59EF713B" w14:textId="77777777" w:rsidR="004C51BA" w:rsidRPr="004C51BA" w:rsidRDefault="004C51BA" w:rsidP="004C51BA">
      <w:pPr>
        <w:shd w:val="clear" w:color="auto" w:fill="BFBFBF"/>
        <w:spacing w:before="100" w:beforeAutospacing="1" w:after="0" w:line="240" w:lineRule="auto"/>
        <w:rPr>
          <w:rFonts w:asciiTheme="majorHAnsi" w:hAnsiTheme="majorHAnsi" w:cstheme="majorHAnsi"/>
          <w:sz w:val="24"/>
          <w:szCs w:val="24"/>
        </w:rPr>
      </w:pPr>
      <w:r w:rsidRPr="004C51BA">
        <w:rPr>
          <w:rFonts w:asciiTheme="majorHAnsi" w:eastAsia="Times New Roman" w:hAnsiTheme="majorHAnsi" w:cstheme="majorHAnsi"/>
          <w:b/>
          <w:bCs/>
          <w:sz w:val="24"/>
          <w:szCs w:val="24"/>
          <w:lang w:eastAsia="pl-PL"/>
        </w:rPr>
        <w:t>INFORMACJA, W ZWIĄZKU Z POLEGANIEM NA ZASOBACH INNYCH PODMIOTÓW</w:t>
      </w:r>
    </w:p>
    <w:p w14:paraId="51D7DD98" w14:textId="77777777" w:rsidR="004C51BA" w:rsidRPr="004C51BA" w:rsidRDefault="004C51BA" w:rsidP="004C51BA">
      <w:pPr>
        <w:spacing w:after="0" w:line="240" w:lineRule="auto"/>
        <w:ind w:left="5664" w:firstLine="708"/>
        <w:jc w:val="both"/>
        <w:rPr>
          <w:rFonts w:asciiTheme="majorHAnsi" w:hAnsiTheme="majorHAnsi" w:cstheme="majorHAnsi"/>
          <w:i/>
          <w:sz w:val="24"/>
          <w:szCs w:val="24"/>
        </w:rPr>
      </w:pPr>
    </w:p>
    <w:p w14:paraId="615CDF0B" w14:textId="77777777" w:rsidR="004C51BA" w:rsidRPr="004C51BA" w:rsidRDefault="004C51BA" w:rsidP="004C51BA">
      <w:pPr>
        <w:spacing w:after="0" w:line="240" w:lineRule="auto"/>
        <w:jc w:val="both"/>
        <w:rPr>
          <w:rFonts w:asciiTheme="majorHAnsi" w:hAnsiTheme="majorHAnsi" w:cstheme="majorHAnsi"/>
          <w:sz w:val="24"/>
          <w:szCs w:val="24"/>
        </w:rPr>
      </w:pPr>
      <w:r w:rsidRPr="004C51BA">
        <w:rPr>
          <w:rFonts w:asciiTheme="majorHAnsi" w:hAnsiTheme="majorHAnsi" w:cstheme="majorHAnsi"/>
          <w:sz w:val="24"/>
          <w:szCs w:val="24"/>
        </w:rPr>
        <w:t xml:space="preserve">Oświadczam, że w celu wykazania spełniania warunków udziału w postępowaniu, określonych przez Zamawiającego </w:t>
      </w:r>
      <w:r w:rsidRPr="004C51BA">
        <w:rPr>
          <w:rFonts w:asciiTheme="majorHAnsi" w:hAnsiTheme="majorHAnsi" w:cstheme="majorHAnsi"/>
          <w:b/>
          <w:bCs/>
          <w:color w:val="0070C0"/>
          <w:sz w:val="24"/>
          <w:szCs w:val="24"/>
        </w:rPr>
        <w:t>w pkt. 6</w:t>
      </w:r>
      <w:r w:rsidRPr="004C51BA">
        <w:rPr>
          <w:rFonts w:asciiTheme="majorHAnsi" w:hAnsiTheme="majorHAnsi" w:cstheme="majorHAnsi"/>
          <w:b/>
          <w:bCs/>
          <w:sz w:val="24"/>
          <w:szCs w:val="24"/>
        </w:rPr>
        <w:t xml:space="preserve"> </w:t>
      </w:r>
      <w:r w:rsidRPr="004C51BA">
        <w:rPr>
          <w:rFonts w:asciiTheme="majorHAnsi" w:hAnsiTheme="majorHAnsi" w:cstheme="majorHAnsi"/>
          <w:sz w:val="24"/>
          <w:szCs w:val="24"/>
        </w:rPr>
        <w:t>Specyfikacji Warunków Zamówienia polegam na zasobach następującego/</w:t>
      </w:r>
      <w:proofErr w:type="spellStart"/>
      <w:r w:rsidRPr="004C51BA">
        <w:rPr>
          <w:rFonts w:asciiTheme="majorHAnsi" w:hAnsiTheme="majorHAnsi" w:cstheme="majorHAnsi"/>
          <w:sz w:val="24"/>
          <w:szCs w:val="24"/>
        </w:rPr>
        <w:t>ych</w:t>
      </w:r>
      <w:proofErr w:type="spellEnd"/>
      <w:r w:rsidRPr="004C51BA">
        <w:rPr>
          <w:rFonts w:asciiTheme="majorHAnsi" w:hAnsiTheme="majorHAnsi" w:cstheme="majorHAnsi"/>
          <w:sz w:val="24"/>
          <w:szCs w:val="24"/>
        </w:rPr>
        <w:t xml:space="preserve"> podmiotu/</w:t>
      </w:r>
      <w:proofErr w:type="gramStart"/>
      <w:r w:rsidRPr="004C51BA">
        <w:rPr>
          <w:rFonts w:asciiTheme="majorHAnsi" w:hAnsiTheme="majorHAnsi" w:cstheme="majorHAnsi"/>
          <w:sz w:val="24"/>
          <w:szCs w:val="24"/>
        </w:rPr>
        <w:t xml:space="preserve">ów:   </w:t>
      </w:r>
      <w:proofErr w:type="gramEnd"/>
      <w:r w:rsidRPr="004C51BA">
        <w:rPr>
          <w:rFonts w:asciiTheme="majorHAnsi" w:hAnsiTheme="majorHAnsi" w:cstheme="majorHAnsi"/>
          <w:sz w:val="24"/>
          <w:szCs w:val="24"/>
        </w:rPr>
        <w:t>………………………………………………</w:t>
      </w:r>
      <w:proofErr w:type="gramStart"/>
      <w:r w:rsidRPr="004C51BA">
        <w:rPr>
          <w:rFonts w:asciiTheme="majorHAnsi" w:hAnsiTheme="majorHAnsi" w:cstheme="majorHAnsi"/>
          <w:sz w:val="24"/>
          <w:szCs w:val="24"/>
        </w:rPr>
        <w:t>…….…..</w:t>
      </w:r>
      <w:proofErr w:type="gramEnd"/>
      <w:r w:rsidRPr="004C51BA">
        <w:rPr>
          <w:rFonts w:asciiTheme="majorHAnsi" w:hAnsiTheme="majorHAnsi" w:cstheme="majorHAnsi"/>
          <w:sz w:val="24"/>
          <w:szCs w:val="24"/>
        </w:rPr>
        <w:t>,</w:t>
      </w:r>
    </w:p>
    <w:p w14:paraId="42E58622" w14:textId="77777777" w:rsidR="004C51BA" w:rsidRPr="004C51BA" w:rsidRDefault="004C51BA" w:rsidP="004C51BA">
      <w:pPr>
        <w:spacing w:after="0" w:line="240" w:lineRule="auto"/>
        <w:jc w:val="both"/>
        <w:rPr>
          <w:rFonts w:asciiTheme="majorHAnsi" w:hAnsiTheme="majorHAnsi" w:cstheme="majorHAnsi"/>
          <w:sz w:val="24"/>
          <w:szCs w:val="24"/>
        </w:rPr>
      </w:pPr>
      <w:r w:rsidRPr="004C51BA">
        <w:rPr>
          <w:rFonts w:asciiTheme="majorHAnsi" w:hAnsiTheme="majorHAnsi" w:cstheme="majorHAnsi"/>
          <w:sz w:val="24"/>
          <w:szCs w:val="24"/>
        </w:rPr>
        <w:t xml:space="preserve">w następującym zakresie: …………………………………… (wskazać podmiot i określić odpowiedni zakres dla wskazanego podmiotu). </w:t>
      </w:r>
    </w:p>
    <w:p w14:paraId="7A5797B8" w14:textId="77777777" w:rsidR="004C51BA" w:rsidRPr="004C51BA" w:rsidRDefault="004C51BA" w:rsidP="004C51BA">
      <w:pPr>
        <w:spacing w:after="0" w:line="240" w:lineRule="auto"/>
        <w:jc w:val="both"/>
        <w:rPr>
          <w:rFonts w:asciiTheme="majorHAnsi" w:hAnsiTheme="majorHAnsi" w:cstheme="majorHAnsi"/>
          <w:sz w:val="24"/>
          <w:szCs w:val="24"/>
        </w:rPr>
      </w:pPr>
    </w:p>
    <w:p w14:paraId="0D647817" w14:textId="77777777" w:rsidR="004C51BA" w:rsidRPr="004C51BA" w:rsidRDefault="004C51BA" w:rsidP="004C51BA">
      <w:pPr>
        <w:shd w:val="clear" w:color="auto" w:fill="BFBFBF" w:themeFill="background1" w:themeFillShade="BF"/>
        <w:spacing w:after="160"/>
        <w:rPr>
          <w:rFonts w:asciiTheme="majorHAnsi" w:eastAsiaTheme="minorHAnsi" w:hAnsiTheme="majorHAnsi" w:cstheme="majorHAnsi"/>
          <w:b/>
          <w:kern w:val="2"/>
          <w:sz w:val="24"/>
          <w:szCs w:val="24"/>
        </w:rPr>
      </w:pPr>
      <w:r w:rsidRPr="004C51BA">
        <w:rPr>
          <w:rFonts w:asciiTheme="majorHAnsi" w:eastAsiaTheme="minorHAnsi" w:hAnsiTheme="majorHAnsi" w:cstheme="majorHAnsi"/>
          <w:b/>
          <w:kern w:val="2"/>
          <w:sz w:val="24"/>
          <w:szCs w:val="24"/>
        </w:rPr>
        <w:t>OŚWIADCZENIA DOTYCZĄCE PODSTAW WYKLUCZENIA</w:t>
      </w:r>
    </w:p>
    <w:p w14:paraId="625FC2C6" w14:textId="77777777" w:rsidR="004C51BA" w:rsidRPr="004C51BA" w:rsidRDefault="004C51BA" w:rsidP="004C51BA">
      <w:pPr>
        <w:spacing w:after="0" w:line="240" w:lineRule="auto"/>
        <w:jc w:val="both"/>
        <w:rPr>
          <w:rFonts w:asciiTheme="majorHAnsi" w:eastAsia="Times New Roman" w:hAnsiTheme="majorHAnsi" w:cstheme="majorHAnsi"/>
          <w:sz w:val="8"/>
          <w:szCs w:val="8"/>
          <w:lang w:eastAsia="pl-PL"/>
        </w:rPr>
      </w:pPr>
    </w:p>
    <w:p w14:paraId="0EC01D85" w14:textId="77777777" w:rsidR="004C51BA" w:rsidRPr="004C51BA" w:rsidRDefault="004C51BA" w:rsidP="004C51BA">
      <w:pPr>
        <w:numPr>
          <w:ilvl w:val="0"/>
          <w:numId w:val="62"/>
        </w:numPr>
        <w:spacing w:after="160" w:line="240" w:lineRule="auto"/>
        <w:contextualSpacing/>
        <w:jc w:val="both"/>
        <w:rPr>
          <w:rFonts w:asciiTheme="majorHAnsi" w:hAnsiTheme="majorHAnsi" w:cstheme="majorHAnsi"/>
          <w:kern w:val="2"/>
          <w:sz w:val="24"/>
          <w:szCs w:val="24"/>
        </w:rPr>
      </w:pPr>
      <w:r w:rsidRPr="004C51BA">
        <w:rPr>
          <w:rFonts w:asciiTheme="majorHAnsi" w:eastAsiaTheme="minorHAnsi" w:hAnsiTheme="majorHAnsi" w:cstheme="majorHAnsi"/>
          <w:kern w:val="2"/>
          <w:sz w:val="24"/>
          <w:szCs w:val="24"/>
        </w:rPr>
        <w:t>Oświadczam, że</w:t>
      </w:r>
      <w:r w:rsidRPr="004C51BA">
        <w:rPr>
          <w:rFonts w:asciiTheme="majorHAnsi" w:hAnsiTheme="majorHAnsi" w:cstheme="majorHAnsi"/>
          <w:kern w:val="2"/>
          <w:sz w:val="24"/>
          <w:szCs w:val="24"/>
        </w:rPr>
        <w:t xml:space="preserve"> nie podlegam wykluczeniu z postępowania na podstawie art. 108 ust. 1 ustawy </w:t>
      </w:r>
      <w:proofErr w:type="spellStart"/>
      <w:r w:rsidRPr="004C51BA">
        <w:rPr>
          <w:rFonts w:asciiTheme="majorHAnsi" w:hAnsiTheme="majorHAnsi" w:cstheme="majorHAnsi"/>
          <w:kern w:val="2"/>
          <w:sz w:val="24"/>
          <w:szCs w:val="24"/>
        </w:rPr>
        <w:t>Pzp</w:t>
      </w:r>
      <w:proofErr w:type="spellEnd"/>
      <w:r w:rsidRPr="004C51BA">
        <w:rPr>
          <w:rFonts w:asciiTheme="majorHAnsi" w:hAnsiTheme="majorHAnsi" w:cstheme="majorHAnsi"/>
          <w:kern w:val="2"/>
          <w:sz w:val="24"/>
          <w:szCs w:val="24"/>
        </w:rPr>
        <w:t>.</w:t>
      </w:r>
    </w:p>
    <w:p w14:paraId="7B3926E5" w14:textId="77777777" w:rsidR="004C51BA" w:rsidRPr="004C51BA" w:rsidRDefault="004C51BA" w:rsidP="004C51BA">
      <w:pPr>
        <w:numPr>
          <w:ilvl w:val="0"/>
          <w:numId w:val="62"/>
        </w:numPr>
        <w:spacing w:after="160" w:line="240" w:lineRule="auto"/>
        <w:contextualSpacing/>
        <w:jc w:val="both"/>
        <w:rPr>
          <w:rFonts w:asciiTheme="majorHAnsi" w:eastAsiaTheme="minorHAnsi" w:hAnsiTheme="majorHAnsi" w:cstheme="majorHAnsi"/>
          <w:kern w:val="2"/>
          <w:sz w:val="24"/>
          <w:szCs w:val="24"/>
        </w:rPr>
      </w:pPr>
      <w:r w:rsidRPr="004C51BA">
        <w:rPr>
          <w:rFonts w:asciiTheme="majorHAnsi" w:eastAsiaTheme="minorHAnsi" w:hAnsiTheme="majorHAnsi" w:cstheme="majorHAnsi"/>
          <w:kern w:val="2"/>
          <w:sz w:val="24"/>
          <w:szCs w:val="24"/>
        </w:rPr>
        <w:t xml:space="preserve">Oświadczam, że nie podlegam wykluczeniu z postępowania na podstawie art. 109 ust. 1 pkt 4 ustawy </w:t>
      </w:r>
      <w:proofErr w:type="spellStart"/>
      <w:r w:rsidRPr="004C51BA">
        <w:rPr>
          <w:rFonts w:asciiTheme="majorHAnsi" w:eastAsiaTheme="minorHAnsi" w:hAnsiTheme="majorHAnsi" w:cstheme="majorHAnsi"/>
          <w:kern w:val="2"/>
          <w:sz w:val="24"/>
          <w:szCs w:val="24"/>
        </w:rPr>
        <w:t>Pzp</w:t>
      </w:r>
      <w:proofErr w:type="spellEnd"/>
      <w:r w:rsidRPr="004C51BA">
        <w:rPr>
          <w:rFonts w:asciiTheme="majorHAnsi" w:eastAsiaTheme="minorHAnsi" w:hAnsiTheme="majorHAnsi" w:cstheme="majorHAnsi"/>
          <w:kern w:val="2"/>
          <w:sz w:val="24"/>
          <w:szCs w:val="24"/>
        </w:rPr>
        <w:t>.</w:t>
      </w:r>
    </w:p>
    <w:p w14:paraId="5A960624" w14:textId="77777777" w:rsidR="004C51BA" w:rsidRPr="004C51BA" w:rsidRDefault="004C51BA" w:rsidP="004C51BA">
      <w:pPr>
        <w:numPr>
          <w:ilvl w:val="0"/>
          <w:numId w:val="62"/>
        </w:numPr>
        <w:spacing w:after="160" w:line="240" w:lineRule="auto"/>
        <w:contextualSpacing/>
        <w:jc w:val="both"/>
        <w:rPr>
          <w:rFonts w:asciiTheme="majorHAnsi" w:hAnsiTheme="majorHAnsi" w:cstheme="majorHAnsi"/>
          <w:kern w:val="2"/>
          <w:sz w:val="24"/>
          <w:szCs w:val="24"/>
        </w:rPr>
      </w:pPr>
      <w:r w:rsidRPr="004C51BA">
        <w:rPr>
          <w:rFonts w:asciiTheme="majorHAnsi" w:hAnsiTheme="majorHAnsi" w:cstheme="majorHAnsi"/>
          <w:b/>
          <w:bCs/>
          <w:kern w:val="2"/>
          <w:sz w:val="24"/>
          <w:szCs w:val="24"/>
        </w:rPr>
        <w:t>Wypełnić poniżej, jeżeli dotyczy:</w:t>
      </w:r>
    </w:p>
    <w:p w14:paraId="48768319" w14:textId="77777777" w:rsidR="004C51BA" w:rsidRPr="004C51BA" w:rsidRDefault="004C51BA" w:rsidP="004C51BA">
      <w:pPr>
        <w:numPr>
          <w:ilvl w:val="0"/>
          <w:numId w:val="63"/>
        </w:numPr>
        <w:spacing w:after="160" w:line="240" w:lineRule="auto"/>
        <w:contextualSpacing/>
        <w:jc w:val="both"/>
        <w:rPr>
          <w:rFonts w:asciiTheme="majorHAnsi" w:hAnsiTheme="majorHAnsi" w:cstheme="majorHAnsi"/>
          <w:kern w:val="2"/>
          <w:sz w:val="24"/>
          <w:szCs w:val="24"/>
        </w:rPr>
      </w:pPr>
      <w:r w:rsidRPr="004C51BA">
        <w:rPr>
          <w:rFonts w:asciiTheme="majorHAnsi" w:hAnsiTheme="majorHAnsi" w:cstheme="majorHAnsi"/>
          <w:kern w:val="2"/>
          <w:sz w:val="24"/>
          <w:szCs w:val="24"/>
        </w:rPr>
        <w:t xml:space="preserve">oświadczam, że zachodzą w stosunku do mnie podstawy wykluczenia z postępowania na podstawie art. ………………………… ustawy </w:t>
      </w:r>
      <w:proofErr w:type="spellStart"/>
      <w:r w:rsidRPr="004C51BA">
        <w:rPr>
          <w:rFonts w:asciiTheme="majorHAnsi" w:hAnsiTheme="majorHAnsi" w:cstheme="majorHAnsi"/>
          <w:kern w:val="2"/>
          <w:sz w:val="24"/>
          <w:szCs w:val="24"/>
        </w:rPr>
        <w:t>Pzp</w:t>
      </w:r>
      <w:proofErr w:type="spellEnd"/>
      <w:r w:rsidRPr="004C51BA">
        <w:rPr>
          <w:rFonts w:asciiTheme="majorHAnsi" w:hAnsiTheme="majorHAnsi" w:cstheme="majorHAnsi"/>
          <w:kern w:val="2"/>
          <w:sz w:val="24"/>
          <w:szCs w:val="24"/>
        </w:rPr>
        <w:t xml:space="preserve"> </w:t>
      </w:r>
      <w:r w:rsidRPr="004C51BA">
        <w:rPr>
          <w:rFonts w:asciiTheme="majorHAnsi" w:hAnsiTheme="majorHAnsi" w:cstheme="majorHAnsi"/>
          <w:iCs/>
          <w:kern w:val="2"/>
          <w:sz w:val="24"/>
          <w:szCs w:val="24"/>
        </w:rPr>
        <w:t xml:space="preserve">(podać mającą zastosowanie podstawę wykluczenia spośród wymienionych w </w:t>
      </w:r>
      <w:bookmarkStart w:id="28" w:name="_Hlk88810380"/>
      <w:r w:rsidRPr="004C51BA">
        <w:rPr>
          <w:rFonts w:asciiTheme="majorHAnsi" w:hAnsiTheme="majorHAnsi" w:cstheme="majorHAnsi"/>
          <w:iCs/>
          <w:kern w:val="2"/>
          <w:sz w:val="24"/>
          <w:szCs w:val="24"/>
        </w:rPr>
        <w:t xml:space="preserve">art. 108 ust. 1, art. 109 ust. 1 pkt 4 ustawy </w:t>
      </w:r>
      <w:proofErr w:type="spellStart"/>
      <w:r w:rsidRPr="004C51BA">
        <w:rPr>
          <w:rFonts w:asciiTheme="majorHAnsi" w:hAnsiTheme="majorHAnsi" w:cstheme="majorHAnsi"/>
          <w:iCs/>
          <w:kern w:val="2"/>
          <w:sz w:val="24"/>
          <w:szCs w:val="24"/>
        </w:rPr>
        <w:t>Pzp</w:t>
      </w:r>
      <w:bookmarkEnd w:id="28"/>
      <w:proofErr w:type="spellEnd"/>
      <w:r w:rsidRPr="004C51BA">
        <w:rPr>
          <w:rFonts w:asciiTheme="majorHAnsi" w:hAnsiTheme="majorHAnsi" w:cstheme="majorHAnsi"/>
          <w:iCs/>
          <w:kern w:val="2"/>
          <w:sz w:val="24"/>
          <w:szCs w:val="24"/>
        </w:rPr>
        <w:t>).</w:t>
      </w:r>
    </w:p>
    <w:p w14:paraId="05901EC4" w14:textId="77777777" w:rsidR="004C51BA" w:rsidRPr="004C51BA" w:rsidRDefault="004C51BA" w:rsidP="004C51BA">
      <w:pPr>
        <w:spacing w:after="160" w:line="240" w:lineRule="auto"/>
        <w:ind w:left="720"/>
        <w:contextualSpacing/>
        <w:jc w:val="both"/>
        <w:rPr>
          <w:rFonts w:asciiTheme="majorHAnsi" w:eastAsiaTheme="minorHAnsi" w:hAnsiTheme="majorHAnsi" w:cstheme="majorHAnsi"/>
          <w:kern w:val="2"/>
          <w:sz w:val="24"/>
          <w:szCs w:val="24"/>
        </w:rPr>
      </w:pPr>
      <w:r w:rsidRPr="004C51BA">
        <w:rPr>
          <w:rFonts w:asciiTheme="majorHAnsi" w:hAnsiTheme="majorHAnsi" w:cstheme="majorHAnsi"/>
          <w:kern w:val="2"/>
          <w:sz w:val="24"/>
          <w:szCs w:val="24"/>
        </w:rPr>
        <w:lastRenderedPageBreak/>
        <w:t xml:space="preserve">Jednocześnie oświadczam, że w związku z ww. okolicznością, na podstawie art. 110 ust. 2 ustawy </w:t>
      </w:r>
      <w:proofErr w:type="spellStart"/>
      <w:r w:rsidRPr="004C51BA">
        <w:rPr>
          <w:rFonts w:asciiTheme="majorHAnsi" w:hAnsiTheme="majorHAnsi" w:cstheme="majorHAnsi"/>
          <w:kern w:val="2"/>
          <w:sz w:val="24"/>
          <w:szCs w:val="24"/>
        </w:rPr>
        <w:t>Pzp</w:t>
      </w:r>
      <w:proofErr w:type="spellEnd"/>
      <w:r w:rsidRPr="004C51BA">
        <w:rPr>
          <w:rFonts w:asciiTheme="majorHAnsi" w:hAnsiTheme="majorHAnsi" w:cstheme="majorHAnsi"/>
          <w:kern w:val="2"/>
          <w:sz w:val="24"/>
          <w:szCs w:val="24"/>
        </w:rPr>
        <w:t xml:space="preserve"> podjąłem następujące środki naprawcze </w:t>
      </w:r>
      <w:r w:rsidRPr="004C51BA">
        <w:rPr>
          <w:rFonts w:asciiTheme="majorHAnsi" w:eastAsiaTheme="minorHAnsi" w:hAnsiTheme="majorHAnsi" w:cstheme="majorHAnsi"/>
          <w:kern w:val="2"/>
          <w:sz w:val="24"/>
          <w:szCs w:val="24"/>
        </w:rPr>
        <w:t xml:space="preserve">i zapobiegawcze: </w:t>
      </w:r>
    </w:p>
    <w:p w14:paraId="04F90007" w14:textId="77777777" w:rsidR="004C51BA" w:rsidRPr="004C51BA" w:rsidRDefault="004C51BA" w:rsidP="004C51BA">
      <w:pPr>
        <w:spacing w:after="160" w:line="240" w:lineRule="auto"/>
        <w:ind w:left="720"/>
        <w:contextualSpacing/>
        <w:jc w:val="both"/>
        <w:rPr>
          <w:rFonts w:asciiTheme="majorHAnsi" w:eastAsiaTheme="minorHAnsi" w:hAnsiTheme="majorHAnsi" w:cstheme="majorHAnsi"/>
          <w:kern w:val="2"/>
          <w:sz w:val="24"/>
          <w:szCs w:val="24"/>
        </w:rPr>
      </w:pPr>
      <w:r w:rsidRPr="004C51BA">
        <w:rPr>
          <w:rFonts w:asciiTheme="majorHAnsi" w:eastAsiaTheme="minorHAnsi" w:hAnsiTheme="majorHAnsi" w:cstheme="majorHAnsi"/>
          <w:kern w:val="2"/>
          <w:sz w:val="24"/>
          <w:szCs w:val="24"/>
        </w:rPr>
        <w:t>……………………………………………………………………………………………………………………………………</w:t>
      </w:r>
    </w:p>
    <w:p w14:paraId="5F82B035" w14:textId="77777777" w:rsidR="004C51BA" w:rsidRPr="004C51BA" w:rsidRDefault="004C51BA" w:rsidP="004C51BA">
      <w:pPr>
        <w:numPr>
          <w:ilvl w:val="0"/>
          <w:numId w:val="62"/>
        </w:numPr>
        <w:spacing w:after="160" w:line="240" w:lineRule="auto"/>
        <w:ind w:left="357" w:hanging="357"/>
        <w:contextualSpacing/>
        <w:jc w:val="both"/>
        <w:rPr>
          <w:rFonts w:asciiTheme="majorHAnsi" w:eastAsiaTheme="minorHAnsi" w:hAnsiTheme="majorHAnsi" w:cstheme="majorHAnsi"/>
          <w:color w:val="222222"/>
          <w:kern w:val="2"/>
          <w:sz w:val="24"/>
          <w:szCs w:val="24"/>
        </w:rPr>
      </w:pPr>
      <w:r w:rsidRPr="004C51BA">
        <w:rPr>
          <w:rFonts w:asciiTheme="majorHAnsi" w:eastAsiaTheme="minorHAnsi" w:hAnsiTheme="majorHAnsi" w:cstheme="majorHAnsi"/>
          <w:kern w:val="2"/>
          <w:sz w:val="24"/>
          <w:szCs w:val="24"/>
        </w:rPr>
        <w:t xml:space="preserve">Oświadczam, że nie zachodzą w stosunku do mnie przesłanki wykluczenia z postępowania na podstawie art. </w:t>
      </w:r>
      <w:r w:rsidRPr="004C51BA">
        <w:rPr>
          <w:rFonts w:asciiTheme="majorHAnsi" w:eastAsiaTheme="minorHAnsi" w:hAnsiTheme="majorHAnsi" w:cstheme="majorHAnsi"/>
          <w:kern w:val="2"/>
          <w:sz w:val="24"/>
          <w:szCs w:val="24"/>
          <w:lang w:eastAsia="pl-PL"/>
        </w:rPr>
        <w:t xml:space="preserve">7 ust. 1 ustawy </w:t>
      </w:r>
      <w:r w:rsidRPr="004C51BA">
        <w:rPr>
          <w:rFonts w:asciiTheme="majorHAnsi" w:eastAsiaTheme="minorHAnsi" w:hAnsiTheme="majorHAnsi" w:cstheme="majorHAnsi"/>
          <w:kern w:val="2"/>
          <w:sz w:val="24"/>
          <w:szCs w:val="24"/>
        </w:rPr>
        <w:t>z dnia 13 kwietnia 2022 r.</w:t>
      </w:r>
      <w:r w:rsidRPr="004C51BA">
        <w:rPr>
          <w:rFonts w:asciiTheme="majorHAnsi" w:eastAsiaTheme="minorHAnsi" w:hAnsiTheme="majorHAnsi" w:cstheme="majorHAnsi"/>
          <w:iCs/>
          <w:kern w:val="2"/>
          <w:sz w:val="24"/>
          <w:szCs w:val="24"/>
        </w:rPr>
        <w:t xml:space="preserve"> </w:t>
      </w:r>
      <w:bookmarkStart w:id="29" w:name="_Hlk142462694"/>
      <w:r w:rsidRPr="004C51BA">
        <w:rPr>
          <w:rFonts w:asciiTheme="majorHAnsi" w:eastAsiaTheme="minorHAnsi" w:hAnsiTheme="majorHAnsi" w:cstheme="majorHAnsi"/>
          <w:iCs/>
          <w:color w:val="222222"/>
          <w:kern w:val="2"/>
          <w:sz w:val="24"/>
          <w:szCs w:val="24"/>
        </w:rPr>
        <w:t xml:space="preserve">o szczególnych rozwiązaniach w zakresie przeciwdziałania wspieraniu agresji na Ukrainę </w:t>
      </w:r>
      <w:bookmarkEnd w:id="29"/>
      <w:r w:rsidRPr="004C51BA">
        <w:rPr>
          <w:rFonts w:asciiTheme="majorHAnsi" w:eastAsiaTheme="minorHAnsi" w:hAnsiTheme="majorHAnsi" w:cstheme="majorHAnsi"/>
          <w:iCs/>
          <w:color w:val="222222"/>
          <w:kern w:val="2"/>
          <w:sz w:val="24"/>
          <w:szCs w:val="24"/>
        </w:rPr>
        <w:t>oraz służących ochronie bezpieczeństwa narodowego (</w:t>
      </w:r>
      <w:proofErr w:type="spellStart"/>
      <w:r w:rsidRPr="004C51BA">
        <w:rPr>
          <w:rFonts w:asciiTheme="majorHAnsi" w:eastAsiaTheme="minorHAnsi" w:hAnsiTheme="majorHAnsi" w:cstheme="majorHAnsi"/>
          <w:iCs/>
          <w:color w:val="222222"/>
          <w:kern w:val="2"/>
          <w:sz w:val="24"/>
          <w:szCs w:val="24"/>
        </w:rPr>
        <w:t>t.j</w:t>
      </w:r>
      <w:proofErr w:type="spellEnd"/>
      <w:r w:rsidRPr="004C51BA">
        <w:rPr>
          <w:rFonts w:asciiTheme="majorHAnsi" w:eastAsiaTheme="minorHAnsi" w:hAnsiTheme="majorHAnsi" w:cstheme="majorHAnsi"/>
          <w:iCs/>
          <w:color w:val="222222"/>
          <w:kern w:val="2"/>
          <w:sz w:val="24"/>
          <w:szCs w:val="24"/>
        </w:rPr>
        <w:t>. Dz. U. z 2025 r. poz. 514)</w:t>
      </w:r>
      <w:r w:rsidRPr="004C51BA">
        <w:rPr>
          <w:rFonts w:asciiTheme="majorHAnsi" w:eastAsiaTheme="minorHAnsi" w:hAnsiTheme="majorHAnsi" w:cstheme="majorHAnsi"/>
          <w:iCs/>
          <w:color w:val="222222"/>
          <w:kern w:val="2"/>
          <w:sz w:val="24"/>
          <w:szCs w:val="24"/>
          <w:vertAlign w:val="superscript"/>
        </w:rPr>
        <w:footnoteReference w:id="1"/>
      </w:r>
      <w:r w:rsidRPr="004C51BA">
        <w:rPr>
          <w:rFonts w:asciiTheme="majorHAnsi" w:eastAsiaTheme="minorHAnsi" w:hAnsiTheme="majorHAnsi" w:cstheme="majorHAnsi"/>
          <w:iCs/>
          <w:color w:val="222222"/>
          <w:kern w:val="2"/>
          <w:sz w:val="24"/>
          <w:szCs w:val="24"/>
        </w:rPr>
        <w:t>.</w:t>
      </w:r>
      <w:r w:rsidRPr="004C51BA">
        <w:rPr>
          <w:rFonts w:asciiTheme="majorHAnsi" w:eastAsiaTheme="minorHAnsi" w:hAnsiTheme="majorHAnsi" w:cstheme="majorHAnsi"/>
          <w:color w:val="222222"/>
          <w:kern w:val="2"/>
          <w:sz w:val="24"/>
          <w:szCs w:val="24"/>
        </w:rPr>
        <w:t xml:space="preserve"> </w:t>
      </w:r>
    </w:p>
    <w:p w14:paraId="33AECCC7" w14:textId="77777777" w:rsidR="004C51BA" w:rsidRPr="004C51BA" w:rsidRDefault="004C51BA" w:rsidP="004C51BA">
      <w:pPr>
        <w:spacing w:after="160"/>
        <w:ind w:left="357"/>
        <w:contextualSpacing/>
        <w:jc w:val="both"/>
        <w:rPr>
          <w:rFonts w:asciiTheme="majorHAnsi" w:eastAsiaTheme="minorHAnsi" w:hAnsiTheme="majorHAnsi" w:cstheme="majorHAnsi"/>
          <w:color w:val="222222"/>
          <w:kern w:val="2"/>
          <w:sz w:val="24"/>
          <w:szCs w:val="24"/>
        </w:rPr>
      </w:pPr>
    </w:p>
    <w:p w14:paraId="53F2BADE" w14:textId="77777777" w:rsidR="004C51BA" w:rsidRPr="004C51BA" w:rsidRDefault="004C51BA" w:rsidP="004C51BA">
      <w:pPr>
        <w:shd w:val="clear" w:color="auto" w:fill="BFBFBF" w:themeFill="background1" w:themeFillShade="BF"/>
        <w:spacing w:after="0" w:line="240" w:lineRule="auto"/>
        <w:rPr>
          <w:rFonts w:asciiTheme="majorHAnsi" w:eastAsia="Times New Roman" w:hAnsiTheme="majorHAnsi" w:cstheme="majorHAnsi"/>
          <w:b/>
          <w:sz w:val="24"/>
          <w:szCs w:val="24"/>
          <w:lang w:eastAsia="pl-PL"/>
        </w:rPr>
      </w:pPr>
      <w:r w:rsidRPr="004C51BA">
        <w:rPr>
          <w:rFonts w:asciiTheme="majorHAnsi" w:eastAsia="Times New Roman" w:hAnsiTheme="majorHAnsi" w:cstheme="majorHAnsi"/>
          <w:b/>
          <w:sz w:val="24"/>
          <w:szCs w:val="24"/>
          <w:lang w:eastAsia="pl-PL"/>
        </w:rPr>
        <w:t>OŚWIADCZENIA DOTYCZĄCE PODANYCH INFORMACJI</w:t>
      </w:r>
    </w:p>
    <w:p w14:paraId="21F7C8EB" w14:textId="77777777" w:rsidR="004C51BA" w:rsidRPr="004C51BA" w:rsidRDefault="004C51BA" w:rsidP="004C51BA">
      <w:pPr>
        <w:spacing w:after="160" w:line="240" w:lineRule="auto"/>
        <w:jc w:val="both"/>
        <w:rPr>
          <w:rFonts w:asciiTheme="majorHAnsi" w:eastAsia="Times New Roman" w:hAnsiTheme="majorHAnsi" w:cstheme="majorHAnsi"/>
          <w:sz w:val="8"/>
          <w:szCs w:val="8"/>
          <w:lang w:eastAsia="pl-PL"/>
        </w:rPr>
      </w:pPr>
    </w:p>
    <w:p w14:paraId="39E392EC" w14:textId="77777777" w:rsidR="004C51BA" w:rsidRPr="004C51BA" w:rsidRDefault="004C51BA" w:rsidP="004C51BA">
      <w:pPr>
        <w:spacing w:after="160" w:line="240" w:lineRule="auto"/>
        <w:jc w:val="both"/>
        <w:rPr>
          <w:rFonts w:asciiTheme="majorHAnsi" w:hAnsiTheme="majorHAnsi" w:cstheme="majorHAnsi"/>
          <w:kern w:val="2"/>
          <w:sz w:val="24"/>
          <w:szCs w:val="24"/>
        </w:rPr>
      </w:pPr>
      <w:r w:rsidRPr="004C51BA">
        <w:rPr>
          <w:rFonts w:asciiTheme="majorHAnsi" w:hAnsiTheme="majorHAnsi" w:cstheme="majorHAnsi"/>
          <w:kern w:val="2"/>
          <w:sz w:val="24"/>
          <w:szCs w:val="24"/>
        </w:rPr>
        <w:t xml:space="preserve">Oświadczam, że wszystkie informacje podane w powyższych oświadczeniach są aktualne </w:t>
      </w:r>
      <w:r w:rsidRPr="004C51BA">
        <w:rPr>
          <w:rFonts w:asciiTheme="majorHAnsi" w:hAnsiTheme="majorHAnsi" w:cstheme="majorHAnsi"/>
          <w:kern w:val="2"/>
          <w:sz w:val="24"/>
          <w:szCs w:val="24"/>
        </w:rPr>
        <w:br/>
        <w:t>i zgodne z prawdą oraz zostały przedstawione z pełną świadomością konsekwencji wprowadzenia zamawiającego w błąd przy przedstawianiu informacji.</w:t>
      </w:r>
    </w:p>
    <w:p w14:paraId="6A88405F" w14:textId="77777777" w:rsidR="004C51BA" w:rsidRPr="004C51BA" w:rsidRDefault="004C51BA" w:rsidP="004C51BA">
      <w:pPr>
        <w:autoSpaceDE w:val="0"/>
        <w:autoSpaceDN w:val="0"/>
        <w:adjustRightInd w:val="0"/>
        <w:spacing w:after="160"/>
        <w:contextualSpacing/>
        <w:jc w:val="both"/>
        <w:rPr>
          <w:rFonts w:asciiTheme="majorHAnsi" w:eastAsiaTheme="minorHAnsi" w:hAnsiTheme="majorHAnsi" w:cstheme="majorHAnsi"/>
          <w:b/>
          <w:kern w:val="2"/>
          <w:sz w:val="24"/>
          <w:szCs w:val="24"/>
        </w:rPr>
      </w:pPr>
      <w:r w:rsidRPr="004C51BA">
        <w:rPr>
          <w:rFonts w:asciiTheme="majorHAnsi" w:eastAsiaTheme="minorHAnsi" w:hAnsiTheme="majorHAnsi" w:cstheme="majorHAnsi"/>
          <w:b/>
          <w:kern w:val="2"/>
          <w:sz w:val="24"/>
          <w:szCs w:val="24"/>
        </w:rPr>
        <w:t>Informacja na temat WSPÓLNEGO ubiegania się wykonawców o udzielenie zamówienia:</w:t>
      </w:r>
    </w:p>
    <w:p w14:paraId="081A7826" w14:textId="77777777" w:rsidR="004C51BA" w:rsidRPr="004C51BA" w:rsidRDefault="004C51BA" w:rsidP="004C51BA">
      <w:pPr>
        <w:autoSpaceDE w:val="0"/>
        <w:autoSpaceDN w:val="0"/>
        <w:adjustRightInd w:val="0"/>
        <w:spacing w:after="160" w:line="240" w:lineRule="auto"/>
        <w:contextualSpacing/>
        <w:jc w:val="both"/>
        <w:rPr>
          <w:rFonts w:asciiTheme="majorHAnsi" w:eastAsiaTheme="minorHAnsi" w:hAnsiTheme="majorHAnsi" w:cstheme="majorHAnsi"/>
          <w:color w:val="000000" w:themeColor="text1"/>
          <w:kern w:val="2"/>
          <w:sz w:val="24"/>
          <w:szCs w:val="24"/>
        </w:rPr>
      </w:pPr>
      <w:r w:rsidRPr="004C51BA">
        <w:rPr>
          <w:rFonts w:asciiTheme="majorHAnsi" w:eastAsiaTheme="minorHAnsi" w:hAnsiTheme="majorHAnsi" w:cstheme="majorHAnsi"/>
          <w:bCs/>
          <w:color w:val="000000" w:themeColor="text1"/>
          <w:kern w:val="2"/>
          <w:sz w:val="24"/>
          <w:szCs w:val="24"/>
        </w:rPr>
        <w:t xml:space="preserve">- oświadczenie o spełnianiu warunków udziału składa podmiot, który w odniesieniu do danego warunku udziału w postępowaniu potwierdza jego spełnianie; dopuszcza się oświadczenie złożone </w:t>
      </w:r>
      <w:r w:rsidRPr="004C51BA">
        <w:rPr>
          <w:rFonts w:asciiTheme="majorHAnsi" w:eastAsiaTheme="minorHAnsi" w:hAnsiTheme="majorHAnsi" w:cstheme="majorHAnsi"/>
          <w:b/>
          <w:bCs/>
          <w:color w:val="000000" w:themeColor="text1"/>
          <w:kern w:val="2"/>
          <w:sz w:val="24"/>
          <w:szCs w:val="24"/>
        </w:rPr>
        <w:t>łącznie</w:t>
      </w:r>
      <w:r w:rsidRPr="004C51BA">
        <w:rPr>
          <w:rFonts w:asciiTheme="majorHAnsi" w:eastAsiaTheme="minorHAnsi" w:hAnsiTheme="majorHAnsi" w:cstheme="majorHAnsi"/>
          <w:bCs/>
          <w:color w:val="000000" w:themeColor="text1"/>
          <w:kern w:val="2"/>
          <w:sz w:val="24"/>
          <w:szCs w:val="24"/>
        </w:rPr>
        <w:t>, tj. podpisane przez wszystkie podmioty wspólnie składające ofertę lub przez pełnomocnika występującego w imieniu wszystkich podmiotów.</w:t>
      </w:r>
    </w:p>
    <w:p w14:paraId="7A7FF20A" w14:textId="77777777" w:rsidR="004C51BA" w:rsidRDefault="004C51BA" w:rsidP="004C51BA">
      <w:pPr>
        <w:spacing w:after="160" w:line="240" w:lineRule="auto"/>
        <w:jc w:val="both"/>
        <w:rPr>
          <w:rFonts w:asciiTheme="majorHAnsi" w:eastAsiaTheme="minorHAnsi" w:hAnsiTheme="majorHAnsi" w:cstheme="majorHAnsi"/>
          <w:bCs/>
          <w:kern w:val="2"/>
          <w:sz w:val="24"/>
          <w:szCs w:val="24"/>
        </w:rPr>
      </w:pPr>
      <w:r w:rsidRPr="004C51BA">
        <w:rPr>
          <w:rFonts w:asciiTheme="majorHAnsi" w:eastAsiaTheme="minorHAnsi" w:hAnsiTheme="majorHAnsi" w:cstheme="majorHAnsi"/>
          <w:kern w:val="2"/>
          <w:sz w:val="24"/>
          <w:szCs w:val="24"/>
        </w:rPr>
        <w:t xml:space="preserve">- </w:t>
      </w:r>
      <w:r w:rsidRPr="004C51BA">
        <w:rPr>
          <w:rFonts w:asciiTheme="majorHAnsi" w:eastAsiaTheme="minorHAnsi" w:hAnsiTheme="majorHAnsi" w:cstheme="majorHAnsi"/>
          <w:bCs/>
          <w:kern w:val="2"/>
          <w:sz w:val="24"/>
          <w:szCs w:val="24"/>
        </w:rPr>
        <w:t>oświadczenie w zakresie braku podstaw wykluczenia musi złożyć każdy z wykonawców wspólnie ubiegających się o udzielenie zamówienia.</w:t>
      </w:r>
    </w:p>
    <w:p w14:paraId="7E8B7B6C" w14:textId="77777777" w:rsidR="00B25238" w:rsidRPr="004C51BA" w:rsidRDefault="00B25238" w:rsidP="004C51BA">
      <w:pPr>
        <w:spacing w:after="160" w:line="240" w:lineRule="auto"/>
        <w:jc w:val="both"/>
        <w:rPr>
          <w:rFonts w:asciiTheme="majorHAnsi" w:eastAsiaTheme="minorHAnsi" w:hAnsiTheme="majorHAnsi" w:cstheme="majorHAnsi"/>
          <w:bCs/>
          <w:kern w:val="2"/>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2"/>
        <w:gridCol w:w="767"/>
      </w:tblGrid>
      <w:tr w:rsidR="004C51BA" w:rsidRPr="004C51BA" w14:paraId="4C7BDD21" w14:textId="77777777" w:rsidTr="00B25238">
        <w:trPr>
          <w:trHeight w:val="325"/>
          <w:jc w:val="center"/>
        </w:trPr>
        <w:tc>
          <w:tcPr>
            <w:tcW w:w="8872" w:type="dxa"/>
            <w:tcBorders>
              <w:right w:val="single" w:sz="4" w:space="0" w:color="FFFFFF"/>
            </w:tcBorders>
            <w:vAlign w:val="center"/>
          </w:tcPr>
          <w:p w14:paraId="45C686CE" w14:textId="77777777" w:rsidR="004C51BA" w:rsidRPr="004C51BA" w:rsidRDefault="004C51BA" w:rsidP="004C51BA">
            <w:pPr>
              <w:spacing w:after="160"/>
              <w:jc w:val="both"/>
              <w:rPr>
                <w:rFonts w:asciiTheme="majorHAnsi" w:hAnsiTheme="majorHAnsi" w:cstheme="majorHAnsi"/>
                <w:b/>
                <w:kern w:val="2"/>
              </w:rPr>
            </w:pPr>
            <w:r w:rsidRPr="004C51BA">
              <w:rPr>
                <w:rFonts w:asciiTheme="majorHAnsi" w:eastAsiaTheme="minorHAnsi" w:hAnsiTheme="majorHAnsi" w:cstheme="majorHAnsi"/>
                <w:b/>
                <w:i/>
                <w:iCs/>
                <w:color w:val="FF0000"/>
                <w:kern w:val="2"/>
              </w:rPr>
              <w:t>UWAGA - wymaga się, aby niniejszy załącznik był podpisany kwalifikowanym podpisem elektronicznym lub podpisem zaufanym lub podpisem osobistym</w:t>
            </w:r>
          </w:p>
        </w:tc>
        <w:tc>
          <w:tcPr>
            <w:tcW w:w="767" w:type="dxa"/>
            <w:tcBorders>
              <w:left w:val="single" w:sz="4" w:space="0" w:color="FFFFFF"/>
            </w:tcBorders>
            <w:vAlign w:val="center"/>
          </w:tcPr>
          <w:p w14:paraId="6C2E6F97" w14:textId="77777777" w:rsidR="004C51BA" w:rsidRPr="004C51BA" w:rsidRDefault="004C51BA" w:rsidP="004C51BA">
            <w:pPr>
              <w:spacing w:after="160"/>
              <w:jc w:val="center"/>
              <w:rPr>
                <w:rFonts w:asciiTheme="majorHAnsi" w:hAnsiTheme="majorHAnsi" w:cstheme="majorHAnsi"/>
                <w:b/>
                <w:kern w:val="2"/>
              </w:rPr>
            </w:pPr>
            <w:r w:rsidRPr="004C51BA">
              <w:rPr>
                <w:rFonts w:asciiTheme="majorHAnsi" w:eastAsiaTheme="minorHAnsi" w:hAnsiTheme="majorHAnsi" w:cstheme="majorHAnsi"/>
                <w:b/>
                <w:i/>
                <w:noProof/>
                <w:color w:val="FF0000"/>
                <w:kern w:val="2"/>
                <w:lang w:eastAsia="pl-PL"/>
              </w:rPr>
              <w:drawing>
                <wp:inline distT="0" distB="0" distL="0" distR="0" wp14:anchorId="60F1A8C2" wp14:editId="31E40B65">
                  <wp:extent cx="349885" cy="325755"/>
                  <wp:effectExtent l="0" t="0" r="0" b="0"/>
                  <wp:docPr id="1" name="Obraz 1" descr="Ołó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6" descr="Ołówe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9885" cy="325755"/>
                          </a:xfrm>
                          <a:prstGeom prst="rect">
                            <a:avLst/>
                          </a:prstGeom>
                          <a:noFill/>
                          <a:ln>
                            <a:noFill/>
                          </a:ln>
                        </pic:spPr>
                      </pic:pic>
                    </a:graphicData>
                  </a:graphic>
                </wp:inline>
              </w:drawing>
            </w:r>
          </w:p>
        </w:tc>
      </w:tr>
    </w:tbl>
    <w:p w14:paraId="46DF1CC5" w14:textId="77777777" w:rsidR="004C51BA" w:rsidRPr="004C51BA" w:rsidRDefault="004C51BA" w:rsidP="004C51BA">
      <w:pPr>
        <w:spacing w:after="0" w:line="240" w:lineRule="auto"/>
        <w:rPr>
          <w:rFonts w:asciiTheme="majorHAnsi" w:eastAsia="Times New Roman" w:hAnsiTheme="majorHAnsi" w:cstheme="majorHAnsi"/>
          <w:sz w:val="24"/>
          <w:szCs w:val="24"/>
          <w:lang w:eastAsia="pl-PL"/>
        </w:rPr>
      </w:pPr>
    </w:p>
    <w:p w14:paraId="785F8CFA" w14:textId="77777777" w:rsidR="004C51BA" w:rsidRPr="004C51BA" w:rsidRDefault="004C51BA" w:rsidP="004C51BA">
      <w:pPr>
        <w:spacing w:after="0" w:line="240" w:lineRule="auto"/>
        <w:jc w:val="right"/>
        <w:rPr>
          <w:rFonts w:asciiTheme="majorHAnsi" w:hAnsiTheme="majorHAnsi" w:cstheme="majorHAnsi"/>
          <w:b/>
          <w:bCs/>
          <w:iCs/>
          <w:sz w:val="24"/>
          <w:szCs w:val="24"/>
        </w:rPr>
      </w:pPr>
    </w:p>
    <w:p w14:paraId="04B043BE" w14:textId="77777777" w:rsidR="004C51BA" w:rsidRPr="004C51BA" w:rsidRDefault="004C51BA" w:rsidP="004C51BA">
      <w:pPr>
        <w:spacing w:after="0" w:line="240" w:lineRule="auto"/>
        <w:jc w:val="right"/>
        <w:rPr>
          <w:rFonts w:asciiTheme="majorHAnsi" w:hAnsiTheme="majorHAnsi" w:cstheme="majorHAnsi"/>
          <w:b/>
          <w:bCs/>
          <w:iCs/>
          <w:sz w:val="24"/>
          <w:szCs w:val="24"/>
        </w:rPr>
      </w:pPr>
    </w:p>
    <w:p w14:paraId="7923794E" w14:textId="77777777" w:rsidR="004C51BA" w:rsidRPr="004C51BA" w:rsidRDefault="004C51BA" w:rsidP="004C51BA">
      <w:pPr>
        <w:spacing w:after="0" w:line="240" w:lineRule="auto"/>
        <w:jc w:val="right"/>
        <w:rPr>
          <w:rFonts w:asciiTheme="majorHAnsi" w:hAnsiTheme="majorHAnsi" w:cstheme="majorHAnsi"/>
          <w:b/>
          <w:bCs/>
          <w:iCs/>
          <w:sz w:val="24"/>
          <w:szCs w:val="24"/>
        </w:rPr>
      </w:pPr>
    </w:p>
    <w:p w14:paraId="6EB3D5C7" w14:textId="77777777" w:rsidR="004B171E" w:rsidRPr="00430BFE" w:rsidRDefault="004B171E" w:rsidP="0005711E">
      <w:pPr>
        <w:tabs>
          <w:tab w:val="left" w:pos="1650"/>
        </w:tabs>
        <w:rPr>
          <w:rFonts w:asciiTheme="majorHAnsi" w:hAnsiTheme="majorHAnsi" w:cstheme="majorHAnsi"/>
          <w:sz w:val="16"/>
          <w:szCs w:val="16"/>
          <w:lang w:eastAsia="pl-PL"/>
        </w:rPr>
      </w:pPr>
    </w:p>
    <w:p w14:paraId="041D1D18" w14:textId="77777777" w:rsidR="004B171E" w:rsidRPr="00430BFE" w:rsidRDefault="004B171E" w:rsidP="0005711E">
      <w:pPr>
        <w:tabs>
          <w:tab w:val="left" w:pos="1650"/>
        </w:tabs>
        <w:rPr>
          <w:rFonts w:asciiTheme="majorHAnsi" w:hAnsiTheme="majorHAnsi" w:cstheme="majorHAnsi"/>
          <w:sz w:val="16"/>
          <w:szCs w:val="16"/>
          <w:lang w:eastAsia="pl-PL"/>
        </w:rPr>
      </w:pPr>
    </w:p>
    <w:p w14:paraId="6BF1E77A" w14:textId="77777777" w:rsidR="004B171E" w:rsidRPr="00430BFE" w:rsidRDefault="004B171E" w:rsidP="0005711E">
      <w:pPr>
        <w:tabs>
          <w:tab w:val="left" w:pos="1650"/>
        </w:tabs>
        <w:rPr>
          <w:rFonts w:asciiTheme="majorHAnsi" w:hAnsiTheme="majorHAnsi" w:cstheme="majorHAnsi"/>
          <w:sz w:val="16"/>
          <w:szCs w:val="16"/>
          <w:lang w:eastAsia="pl-PL"/>
        </w:rPr>
      </w:pPr>
    </w:p>
    <w:p w14:paraId="034390EC" w14:textId="77777777" w:rsidR="0001344C" w:rsidRDefault="0001344C" w:rsidP="008C0D87">
      <w:pPr>
        <w:spacing w:after="0" w:line="240" w:lineRule="auto"/>
        <w:jc w:val="right"/>
        <w:rPr>
          <w:rFonts w:asciiTheme="majorHAnsi" w:hAnsiTheme="majorHAnsi" w:cstheme="majorHAnsi"/>
          <w:b/>
          <w:bCs/>
          <w:iCs/>
          <w:sz w:val="24"/>
          <w:szCs w:val="24"/>
        </w:rPr>
      </w:pPr>
    </w:p>
    <w:p w14:paraId="01C8CB23" w14:textId="77777777" w:rsidR="0001344C" w:rsidRDefault="0001344C" w:rsidP="008C0D87">
      <w:pPr>
        <w:spacing w:after="0" w:line="240" w:lineRule="auto"/>
        <w:jc w:val="right"/>
        <w:rPr>
          <w:rFonts w:asciiTheme="majorHAnsi" w:hAnsiTheme="majorHAnsi" w:cstheme="majorHAnsi"/>
          <w:b/>
          <w:bCs/>
          <w:iCs/>
          <w:sz w:val="24"/>
          <w:szCs w:val="24"/>
        </w:rPr>
      </w:pPr>
    </w:p>
    <w:p w14:paraId="34369489" w14:textId="77777777" w:rsidR="0001344C" w:rsidRDefault="0001344C" w:rsidP="008C0D87">
      <w:pPr>
        <w:spacing w:after="0" w:line="240" w:lineRule="auto"/>
        <w:jc w:val="right"/>
        <w:rPr>
          <w:rFonts w:asciiTheme="majorHAnsi" w:hAnsiTheme="majorHAnsi" w:cstheme="majorHAnsi"/>
          <w:b/>
          <w:bCs/>
          <w:iCs/>
          <w:sz w:val="24"/>
          <w:szCs w:val="24"/>
        </w:rPr>
      </w:pPr>
    </w:p>
    <w:p w14:paraId="381A8FD9" w14:textId="0F25B251" w:rsidR="008C0D87" w:rsidRPr="00430BFE" w:rsidRDefault="008C0D87" w:rsidP="008C0D87">
      <w:pPr>
        <w:spacing w:after="0" w:line="240" w:lineRule="auto"/>
        <w:jc w:val="right"/>
        <w:rPr>
          <w:rFonts w:asciiTheme="majorHAnsi" w:hAnsiTheme="majorHAnsi" w:cstheme="majorHAnsi"/>
          <w:b/>
          <w:bCs/>
          <w:iCs/>
          <w:sz w:val="24"/>
          <w:szCs w:val="24"/>
        </w:rPr>
      </w:pPr>
      <w:r w:rsidRPr="00430BFE">
        <w:rPr>
          <w:rFonts w:asciiTheme="majorHAnsi" w:hAnsiTheme="majorHAnsi" w:cstheme="majorHAnsi"/>
          <w:b/>
          <w:bCs/>
          <w:iCs/>
          <w:sz w:val="24"/>
          <w:szCs w:val="24"/>
        </w:rPr>
        <w:lastRenderedPageBreak/>
        <w:t xml:space="preserve">Załącznik nr 3 </w:t>
      </w:r>
      <w:r w:rsidR="004C51BA">
        <w:rPr>
          <w:rFonts w:asciiTheme="majorHAnsi" w:hAnsiTheme="majorHAnsi" w:cstheme="majorHAnsi"/>
          <w:b/>
          <w:bCs/>
          <w:iCs/>
          <w:sz w:val="24"/>
          <w:szCs w:val="24"/>
        </w:rPr>
        <w:t>do SWZ</w:t>
      </w:r>
    </w:p>
    <w:p w14:paraId="646782C2" w14:textId="77777777" w:rsidR="004C51BA" w:rsidRPr="004C51BA" w:rsidRDefault="004C51BA" w:rsidP="004C51BA">
      <w:pPr>
        <w:spacing w:after="0" w:line="240" w:lineRule="auto"/>
        <w:jc w:val="right"/>
        <w:rPr>
          <w:rFonts w:asciiTheme="majorHAnsi" w:eastAsia="Times New Roman" w:hAnsiTheme="majorHAnsi" w:cstheme="majorHAnsi"/>
          <w:iCs/>
          <w:sz w:val="24"/>
          <w:szCs w:val="24"/>
          <w:lang w:eastAsia="pl-PL"/>
        </w:rPr>
      </w:pPr>
      <w:r w:rsidRPr="004C51BA">
        <w:rPr>
          <w:rFonts w:asciiTheme="majorHAnsi" w:eastAsia="Times New Roman" w:hAnsiTheme="majorHAnsi" w:cstheme="majorHAnsi"/>
          <w:iCs/>
          <w:sz w:val="24"/>
          <w:szCs w:val="24"/>
          <w:lang w:eastAsia="pl-PL"/>
        </w:rPr>
        <w:t>Oświadczenie Wykonawców wspólnie ubiegających się o udzielenie zamówienia</w:t>
      </w:r>
    </w:p>
    <w:p w14:paraId="721045EF" w14:textId="77777777" w:rsidR="004C51BA" w:rsidRPr="004C51BA" w:rsidRDefault="004C51BA" w:rsidP="004C51BA">
      <w:pPr>
        <w:spacing w:after="0" w:line="240" w:lineRule="auto"/>
        <w:jc w:val="right"/>
        <w:rPr>
          <w:rFonts w:asciiTheme="majorHAnsi" w:hAnsiTheme="majorHAnsi" w:cstheme="majorHAnsi"/>
          <w:b/>
          <w:bCs/>
          <w:iCs/>
          <w:color w:val="FF0000"/>
          <w:sz w:val="24"/>
          <w:szCs w:val="24"/>
        </w:rPr>
      </w:pPr>
    </w:p>
    <w:p w14:paraId="7557CC85" w14:textId="5F97F0C7" w:rsidR="004C51BA" w:rsidRPr="004C51BA" w:rsidRDefault="0001344C" w:rsidP="004C51BA">
      <w:pPr>
        <w:spacing w:after="0" w:line="240" w:lineRule="auto"/>
        <w:rPr>
          <w:rFonts w:asciiTheme="majorHAnsi" w:hAnsiTheme="majorHAnsi" w:cstheme="majorHAnsi"/>
          <w:b/>
          <w:color w:val="0070C0"/>
          <w:sz w:val="24"/>
          <w:szCs w:val="24"/>
        </w:rPr>
      </w:pPr>
      <w:bookmarkStart w:id="31" w:name="_Hlk71627537"/>
      <w:r w:rsidRPr="0001344C">
        <w:rPr>
          <w:rFonts w:asciiTheme="majorHAnsi" w:hAnsiTheme="majorHAnsi" w:cstheme="majorHAnsi"/>
          <w:sz w:val="24"/>
          <w:szCs w:val="24"/>
        </w:rPr>
        <w:t xml:space="preserve">Znak </w:t>
      </w:r>
      <w:r w:rsidR="004C51BA" w:rsidRPr="0001344C">
        <w:rPr>
          <w:rFonts w:asciiTheme="majorHAnsi" w:hAnsiTheme="majorHAnsi" w:cstheme="majorHAnsi"/>
          <w:sz w:val="24"/>
          <w:szCs w:val="24"/>
        </w:rPr>
        <w:t xml:space="preserve">sprawy: </w:t>
      </w:r>
      <w:r w:rsidR="004C51BA" w:rsidRPr="004C51BA">
        <w:rPr>
          <w:rFonts w:asciiTheme="majorHAnsi" w:hAnsiTheme="majorHAnsi" w:cstheme="majorHAnsi"/>
          <w:b/>
          <w:bCs/>
          <w:color w:val="0070C0"/>
          <w:sz w:val="24"/>
          <w:szCs w:val="24"/>
        </w:rPr>
        <w:t>IMK.271.3.2026.WS</w:t>
      </w:r>
    </w:p>
    <w:p w14:paraId="444DFD55" w14:textId="77777777" w:rsidR="004C51BA" w:rsidRPr="004C51BA" w:rsidRDefault="004C51BA" w:rsidP="004C51BA">
      <w:pPr>
        <w:spacing w:after="0" w:line="240" w:lineRule="auto"/>
        <w:rPr>
          <w:rFonts w:asciiTheme="majorHAnsi" w:hAnsiTheme="majorHAnsi" w:cstheme="majorHAnsi"/>
          <w:sz w:val="24"/>
          <w:szCs w:val="24"/>
        </w:rPr>
      </w:pPr>
      <w:r w:rsidRPr="004C51BA">
        <w:rPr>
          <w:rFonts w:asciiTheme="majorHAnsi" w:hAnsiTheme="majorHAnsi" w:cstheme="majorHAnsi"/>
          <w:sz w:val="24"/>
          <w:szCs w:val="24"/>
        </w:rPr>
        <w:t xml:space="preserve">Zamawiający: </w:t>
      </w:r>
      <w:r w:rsidRPr="004C51BA">
        <w:rPr>
          <w:rFonts w:asciiTheme="majorHAnsi" w:hAnsiTheme="majorHAnsi" w:cstheme="majorHAnsi"/>
          <w:b/>
          <w:bCs/>
          <w:sz w:val="24"/>
          <w:szCs w:val="24"/>
        </w:rPr>
        <w:t>Gmina Suwałki, ul. Świerkowa 45, 16-400 Suwałki</w:t>
      </w:r>
    </w:p>
    <w:bookmarkEnd w:id="31"/>
    <w:p w14:paraId="7EFC78D2" w14:textId="77777777" w:rsidR="004C51BA" w:rsidRPr="004C51BA" w:rsidRDefault="004C51BA" w:rsidP="004C51BA">
      <w:pPr>
        <w:spacing w:after="0" w:line="240" w:lineRule="auto"/>
        <w:rPr>
          <w:rFonts w:asciiTheme="majorHAnsi" w:eastAsia="SimSun" w:hAnsiTheme="majorHAnsi" w:cstheme="majorHAnsi"/>
          <w:b/>
          <w:sz w:val="24"/>
          <w:szCs w:val="24"/>
          <w:lang w:eastAsia="zh-CN"/>
        </w:rPr>
      </w:pPr>
    </w:p>
    <w:p w14:paraId="36B4136A" w14:textId="77777777" w:rsidR="004C51BA" w:rsidRPr="004C51BA" w:rsidRDefault="004C51BA" w:rsidP="004C51BA">
      <w:pPr>
        <w:spacing w:after="0" w:line="240" w:lineRule="auto"/>
        <w:rPr>
          <w:rFonts w:asciiTheme="majorHAnsi" w:eastAsia="SimSun" w:hAnsiTheme="majorHAnsi" w:cstheme="majorHAnsi"/>
          <w:b/>
          <w:sz w:val="24"/>
          <w:szCs w:val="24"/>
          <w:lang w:eastAsia="zh-CN"/>
        </w:rPr>
      </w:pPr>
    </w:p>
    <w:p w14:paraId="35599E8D" w14:textId="77777777" w:rsidR="004C51BA" w:rsidRPr="004C51BA" w:rsidRDefault="004C51BA" w:rsidP="004C51BA">
      <w:pPr>
        <w:numPr>
          <w:ilvl w:val="0"/>
          <w:numId w:val="65"/>
        </w:numPr>
        <w:tabs>
          <w:tab w:val="clear" w:pos="1584"/>
          <w:tab w:val="num" w:pos="0"/>
        </w:tabs>
        <w:spacing w:after="0" w:line="288" w:lineRule="auto"/>
        <w:ind w:left="432" w:hanging="432"/>
        <w:rPr>
          <w:rFonts w:asciiTheme="majorHAnsi" w:hAnsiTheme="majorHAnsi" w:cstheme="majorHAnsi"/>
          <w:color w:val="000000"/>
        </w:rPr>
      </w:pPr>
      <w:r w:rsidRPr="004C51BA">
        <w:rPr>
          <w:rFonts w:asciiTheme="majorHAnsi" w:hAnsiTheme="majorHAnsi" w:cstheme="majorHAnsi"/>
          <w:color w:val="000000"/>
        </w:rPr>
        <w:t>Występując jako przedstawiciel spółki cywilnej* / konsorcjum* w składzie:</w:t>
      </w:r>
    </w:p>
    <w:p w14:paraId="4A246748" w14:textId="77777777" w:rsidR="004C51BA" w:rsidRPr="004C51BA" w:rsidRDefault="004C51BA" w:rsidP="004C51BA">
      <w:pPr>
        <w:numPr>
          <w:ilvl w:val="0"/>
          <w:numId w:val="65"/>
        </w:numPr>
        <w:tabs>
          <w:tab w:val="clear" w:pos="1584"/>
          <w:tab w:val="num" w:pos="0"/>
        </w:tabs>
        <w:suppressAutoHyphens/>
        <w:spacing w:before="120" w:after="0" w:line="288" w:lineRule="auto"/>
        <w:ind w:left="431" w:hanging="431"/>
        <w:jc w:val="both"/>
        <w:rPr>
          <w:rFonts w:asciiTheme="majorHAnsi" w:eastAsia="Times New Roman" w:hAnsiTheme="majorHAnsi" w:cstheme="majorHAnsi"/>
          <w:lang w:eastAsia="pl-PL"/>
        </w:rPr>
      </w:pPr>
      <w:r w:rsidRPr="004C51BA">
        <w:rPr>
          <w:rFonts w:asciiTheme="majorHAnsi" w:eastAsia="Times New Roman" w:hAnsiTheme="majorHAnsi" w:cstheme="majorHAnsi"/>
          <w:lang w:eastAsia="pl-PL"/>
        </w:rPr>
        <w:t>………………………………………………………………………………………………………………………………</w:t>
      </w:r>
    </w:p>
    <w:p w14:paraId="719B09BF" w14:textId="77777777" w:rsidR="004C51BA" w:rsidRPr="004C51BA" w:rsidRDefault="004C51BA" w:rsidP="004C51BA">
      <w:pPr>
        <w:numPr>
          <w:ilvl w:val="0"/>
          <w:numId w:val="65"/>
        </w:numPr>
        <w:tabs>
          <w:tab w:val="clear" w:pos="1584"/>
          <w:tab w:val="num" w:pos="0"/>
        </w:tabs>
        <w:suppressAutoHyphens/>
        <w:spacing w:after="0" w:line="288" w:lineRule="auto"/>
        <w:ind w:left="432" w:hanging="432"/>
        <w:rPr>
          <w:rFonts w:asciiTheme="majorHAnsi" w:eastAsia="Times New Roman" w:hAnsiTheme="majorHAnsi" w:cstheme="majorHAnsi"/>
          <w:lang w:eastAsia="pl-PL"/>
        </w:rPr>
      </w:pPr>
      <w:r w:rsidRPr="004C51BA">
        <w:rPr>
          <w:rFonts w:asciiTheme="majorHAnsi" w:eastAsia="Times New Roman" w:hAnsiTheme="majorHAnsi" w:cstheme="majorHAnsi"/>
          <w:lang w:eastAsia="pl-PL"/>
        </w:rPr>
        <w:t>(pełna nazwa/firma, adres, w zależności od podmiotu: NIP/PESEL, KRS/CEIDG)</w:t>
      </w:r>
    </w:p>
    <w:p w14:paraId="63D1E75C" w14:textId="77777777" w:rsidR="004C51BA" w:rsidRPr="004C51BA" w:rsidRDefault="004C51BA" w:rsidP="004C51BA">
      <w:pPr>
        <w:numPr>
          <w:ilvl w:val="0"/>
          <w:numId w:val="65"/>
        </w:numPr>
        <w:tabs>
          <w:tab w:val="clear" w:pos="1584"/>
          <w:tab w:val="num" w:pos="0"/>
        </w:tabs>
        <w:suppressAutoHyphens/>
        <w:spacing w:after="0" w:line="288" w:lineRule="auto"/>
        <w:ind w:left="432" w:hanging="432"/>
        <w:rPr>
          <w:rFonts w:asciiTheme="majorHAnsi" w:eastAsia="Times New Roman" w:hAnsiTheme="majorHAnsi" w:cstheme="majorHAnsi"/>
          <w:u w:val="single"/>
          <w:lang w:eastAsia="pl-PL"/>
        </w:rPr>
      </w:pPr>
      <w:r w:rsidRPr="004C51BA">
        <w:rPr>
          <w:rFonts w:asciiTheme="majorHAnsi" w:eastAsia="Times New Roman" w:hAnsiTheme="majorHAnsi" w:cstheme="majorHAnsi"/>
          <w:u w:val="single"/>
          <w:lang w:eastAsia="pl-PL"/>
        </w:rPr>
        <w:t>reprezentowany przez</w:t>
      </w:r>
      <w:r w:rsidRPr="004C51BA">
        <w:rPr>
          <w:rFonts w:asciiTheme="majorHAnsi" w:eastAsia="Times New Roman" w:hAnsiTheme="majorHAnsi" w:cstheme="majorHAnsi"/>
          <w:lang w:eastAsia="pl-PL"/>
        </w:rPr>
        <w:t>:</w:t>
      </w:r>
    </w:p>
    <w:p w14:paraId="06A5A1BF" w14:textId="77777777" w:rsidR="004C51BA" w:rsidRPr="004C51BA" w:rsidRDefault="004C51BA" w:rsidP="004C51BA">
      <w:pPr>
        <w:numPr>
          <w:ilvl w:val="0"/>
          <w:numId w:val="65"/>
        </w:numPr>
        <w:tabs>
          <w:tab w:val="clear" w:pos="1584"/>
          <w:tab w:val="num" w:pos="0"/>
        </w:tabs>
        <w:suppressAutoHyphens/>
        <w:spacing w:before="120" w:after="0" w:line="288" w:lineRule="auto"/>
        <w:ind w:left="431" w:hanging="431"/>
        <w:jc w:val="both"/>
        <w:rPr>
          <w:rFonts w:asciiTheme="majorHAnsi" w:eastAsia="Times New Roman" w:hAnsiTheme="majorHAnsi" w:cstheme="majorHAnsi"/>
          <w:b/>
          <w:lang w:eastAsia="pl-PL"/>
        </w:rPr>
      </w:pPr>
      <w:r w:rsidRPr="004C51BA">
        <w:rPr>
          <w:rFonts w:asciiTheme="majorHAnsi" w:eastAsia="Times New Roman" w:hAnsiTheme="majorHAnsi" w:cstheme="majorHAnsi"/>
          <w:lang w:eastAsia="pl-PL"/>
        </w:rPr>
        <w:t>………………………………………………………………………………………………………………………………</w:t>
      </w:r>
    </w:p>
    <w:p w14:paraId="1B3AD064" w14:textId="77777777" w:rsidR="004C51BA" w:rsidRPr="004C51BA" w:rsidRDefault="004C51BA" w:rsidP="004C51BA">
      <w:pPr>
        <w:numPr>
          <w:ilvl w:val="0"/>
          <w:numId w:val="65"/>
        </w:numPr>
        <w:tabs>
          <w:tab w:val="clear" w:pos="1584"/>
          <w:tab w:val="num" w:pos="0"/>
        </w:tabs>
        <w:suppressAutoHyphens/>
        <w:spacing w:after="0" w:line="288" w:lineRule="auto"/>
        <w:ind w:left="432" w:hanging="432"/>
        <w:rPr>
          <w:rFonts w:asciiTheme="majorHAnsi" w:eastAsia="Times New Roman" w:hAnsiTheme="majorHAnsi" w:cstheme="majorHAnsi"/>
          <w:b/>
          <w:lang w:eastAsia="pl-PL"/>
        </w:rPr>
      </w:pPr>
      <w:r w:rsidRPr="004C51BA">
        <w:rPr>
          <w:rFonts w:asciiTheme="majorHAnsi" w:eastAsia="Times New Roman" w:hAnsiTheme="majorHAnsi" w:cstheme="majorHAnsi"/>
          <w:lang w:eastAsia="pl-PL"/>
        </w:rPr>
        <w:t>(imię, nazwisko, stanowisko/podstawa do reprezentacji)</w:t>
      </w:r>
    </w:p>
    <w:p w14:paraId="3A59420D" w14:textId="77777777" w:rsidR="004C51BA" w:rsidRPr="004C51BA" w:rsidRDefault="004C51BA" w:rsidP="004C51BA">
      <w:pPr>
        <w:spacing w:before="120" w:after="0" w:line="288" w:lineRule="auto"/>
        <w:jc w:val="center"/>
        <w:rPr>
          <w:rFonts w:asciiTheme="majorHAnsi" w:eastAsia="Times New Roman" w:hAnsiTheme="majorHAnsi" w:cstheme="majorHAnsi"/>
          <w:b/>
          <w:bCs/>
          <w:color w:val="000000"/>
          <w:sz w:val="24"/>
          <w:szCs w:val="24"/>
          <w:lang w:eastAsia="pl-PL"/>
        </w:rPr>
      </w:pPr>
      <w:r w:rsidRPr="004C51BA">
        <w:rPr>
          <w:rFonts w:asciiTheme="majorHAnsi" w:eastAsia="Times New Roman" w:hAnsiTheme="majorHAnsi" w:cstheme="majorHAnsi"/>
          <w:b/>
          <w:bCs/>
          <w:color w:val="000000"/>
          <w:sz w:val="24"/>
          <w:szCs w:val="24"/>
          <w:lang w:eastAsia="pl-PL"/>
        </w:rPr>
        <w:t>Oświadczenie wykonawców wspólnie ubiegających się o udzielenie zamówienia</w:t>
      </w:r>
    </w:p>
    <w:p w14:paraId="0D47CFA2" w14:textId="77777777" w:rsidR="004C51BA" w:rsidRPr="004C51BA" w:rsidRDefault="004C51BA" w:rsidP="004C51BA">
      <w:pPr>
        <w:suppressAutoHyphens/>
        <w:spacing w:after="120" w:line="288" w:lineRule="auto"/>
        <w:jc w:val="center"/>
        <w:rPr>
          <w:rFonts w:asciiTheme="majorHAnsi" w:eastAsia="SimSun" w:hAnsiTheme="majorHAnsi" w:cstheme="majorHAnsi"/>
          <w:sz w:val="24"/>
          <w:szCs w:val="24"/>
          <w:lang w:eastAsia="ar-SA"/>
        </w:rPr>
      </w:pPr>
      <w:r w:rsidRPr="004C51BA">
        <w:rPr>
          <w:rFonts w:asciiTheme="majorHAnsi" w:eastAsia="SimSun" w:hAnsiTheme="majorHAnsi" w:cstheme="majorHAnsi"/>
          <w:b/>
          <w:bCs/>
          <w:sz w:val="24"/>
          <w:szCs w:val="24"/>
          <w:lang w:eastAsia="ar-SA"/>
        </w:rPr>
        <w:t xml:space="preserve">składane na podstawie art. 117 ust. 4 ustawy z dnia 11 września 2019 r. Prawo zamówień publicznych </w:t>
      </w:r>
      <w:bookmarkStart w:id="32" w:name="_Hlk192146692"/>
      <w:r w:rsidRPr="004C51BA">
        <w:rPr>
          <w:rFonts w:asciiTheme="majorHAnsi" w:eastAsia="SimSun" w:hAnsiTheme="majorHAnsi" w:cstheme="majorHAnsi"/>
          <w:b/>
          <w:bCs/>
          <w:sz w:val="24"/>
          <w:szCs w:val="24"/>
          <w:lang w:eastAsia="ar-SA"/>
        </w:rPr>
        <w:t xml:space="preserve">(dalej jako: ustawa </w:t>
      </w:r>
      <w:proofErr w:type="spellStart"/>
      <w:r w:rsidRPr="004C51BA">
        <w:rPr>
          <w:rFonts w:asciiTheme="majorHAnsi" w:eastAsia="SimSun" w:hAnsiTheme="majorHAnsi" w:cstheme="majorHAnsi"/>
          <w:b/>
          <w:bCs/>
          <w:sz w:val="24"/>
          <w:szCs w:val="24"/>
          <w:lang w:eastAsia="ar-SA"/>
        </w:rPr>
        <w:t>Pzp</w:t>
      </w:r>
      <w:proofErr w:type="spellEnd"/>
      <w:r w:rsidRPr="004C51BA">
        <w:rPr>
          <w:rFonts w:asciiTheme="majorHAnsi" w:eastAsia="SimSun" w:hAnsiTheme="majorHAnsi" w:cstheme="majorHAnsi"/>
          <w:b/>
          <w:bCs/>
          <w:sz w:val="24"/>
          <w:szCs w:val="24"/>
          <w:lang w:eastAsia="ar-SA"/>
        </w:rPr>
        <w:t>)</w:t>
      </w:r>
      <w:bookmarkEnd w:id="32"/>
    </w:p>
    <w:p w14:paraId="16F52457" w14:textId="46AF37FA" w:rsidR="004C51BA" w:rsidRPr="004C51BA" w:rsidRDefault="004C51BA" w:rsidP="004C51BA">
      <w:pPr>
        <w:numPr>
          <w:ilvl w:val="0"/>
          <w:numId w:val="64"/>
        </w:numPr>
        <w:suppressAutoHyphens/>
        <w:spacing w:after="60" w:line="288" w:lineRule="auto"/>
        <w:ind w:left="0" w:firstLine="0"/>
        <w:jc w:val="both"/>
        <w:rPr>
          <w:rFonts w:asciiTheme="majorHAnsi" w:eastAsia="Times New Roman" w:hAnsiTheme="majorHAnsi" w:cstheme="majorHAnsi"/>
          <w:b/>
          <w:bCs/>
          <w:szCs w:val="24"/>
          <w:lang w:eastAsia="pl-PL"/>
        </w:rPr>
      </w:pPr>
      <w:r w:rsidRPr="004C51BA">
        <w:rPr>
          <w:rFonts w:asciiTheme="majorHAnsi" w:eastAsia="Times New Roman" w:hAnsiTheme="majorHAnsi" w:cstheme="majorHAnsi"/>
          <w:bCs/>
          <w:kern w:val="2"/>
          <w:szCs w:val="24"/>
          <w:lang w:eastAsia="pl-PL"/>
        </w:rPr>
        <w:t xml:space="preserve">Oświadczam, stosownie do art. 117 ust. 4 ustawy </w:t>
      </w:r>
      <w:proofErr w:type="spellStart"/>
      <w:r w:rsidRPr="004C51BA">
        <w:rPr>
          <w:rFonts w:asciiTheme="majorHAnsi" w:eastAsia="Times New Roman" w:hAnsiTheme="majorHAnsi" w:cstheme="majorHAnsi"/>
          <w:bCs/>
          <w:kern w:val="2"/>
          <w:szCs w:val="24"/>
          <w:lang w:eastAsia="pl-PL"/>
        </w:rPr>
        <w:t>Pzp</w:t>
      </w:r>
      <w:proofErr w:type="spellEnd"/>
      <w:r w:rsidRPr="004C51BA">
        <w:rPr>
          <w:rFonts w:asciiTheme="majorHAnsi" w:eastAsia="Times New Roman" w:hAnsiTheme="majorHAnsi" w:cstheme="majorHAnsi"/>
          <w:bCs/>
          <w:kern w:val="2"/>
          <w:szCs w:val="24"/>
          <w:lang w:eastAsia="pl-PL"/>
        </w:rPr>
        <w:t xml:space="preserve">, że w ramach </w:t>
      </w:r>
      <w:r w:rsidRPr="004C51BA">
        <w:rPr>
          <w:rFonts w:asciiTheme="majorHAnsi" w:hAnsiTheme="majorHAnsi" w:cstheme="majorHAnsi"/>
          <w:color w:val="000000"/>
          <w:szCs w:val="24"/>
        </w:rPr>
        <w:t>zamówienia publicznego pn.</w:t>
      </w:r>
      <w:r w:rsidRPr="004C51BA">
        <w:rPr>
          <w:rFonts w:asciiTheme="majorHAnsi" w:hAnsiTheme="majorHAnsi" w:cstheme="majorHAnsi"/>
          <w:color w:val="000000"/>
          <w:szCs w:val="24"/>
          <w:lang w:val="x-none"/>
        </w:rPr>
        <w:t xml:space="preserve"> </w:t>
      </w:r>
      <w:r w:rsidR="00751184" w:rsidRPr="00751184">
        <w:rPr>
          <w:rFonts w:asciiTheme="majorHAnsi" w:eastAsia="Times New Roman" w:hAnsiTheme="majorHAnsi" w:cstheme="majorHAnsi"/>
          <w:b/>
          <w:bCs/>
          <w:iCs/>
          <w:color w:val="0070C0"/>
          <w:lang w:eastAsia="pl-PL" w:bidi="pl-PL"/>
        </w:rPr>
        <w:t>Dostawa energii elektrycznej dla potrzeb Gminy Suwałki</w:t>
      </w:r>
      <w:r w:rsidRPr="004C51BA">
        <w:rPr>
          <w:rFonts w:asciiTheme="majorHAnsi" w:eastAsia="Times New Roman" w:hAnsiTheme="majorHAnsi" w:cstheme="majorHAnsi"/>
          <w:b/>
          <w:bCs/>
          <w:color w:val="0070C0"/>
          <w:lang w:eastAsia="pl-PL"/>
        </w:rPr>
        <w:t xml:space="preserve">, </w:t>
      </w:r>
      <w:r w:rsidRPr="004C51BA">
        <w:rPr>
          <w:rFonts w:asciiTheme="majorHAnsi" w:eastAsia="Times New Roman" w:hAnsiTheme="majorHAnsi" w:cstheme="majorHAnsi"/>
          <w:bCs/>
          <w:lang w:eastAsia="pl-PL"/>
        </w:rPr>
        <w:t>oświadczam</w:t>
      </w:r>
      <w:r w:rsidRPr="004C51BA">
        <w:rPr>
          <w:rFonts w:asciiTheme="majorHAnsi" w:eastAsia="Times New Roman" w:hAnsiTheme="majorHAnsi" w:cstheme="majorHAnsi"/>
          <w:bCs/>
          <w:szCs w:val="24"/>
          <w:lang w:eastAsia="pl-PL"/>
        </w:rPr>
        <w:t xml:space="preserve">, </w:t>
      </w:r>
      <w:r w:rsidRPr="004C51BA">
        <w:rPr>
          <w:rFonts w:asciiTheme="majorHAnsi" w:eastAsia="Times New Roman" w:hAnsiTheme="majorHAnsi" w:cstheme="majorHAnsi"/>
          <w:szCs w:val="24"/>
          <w:lang w:eastAsia="pl-PL"/>
        </w:rPr>
        <w:t>co następuje</w:t>
      </w:r>
      <w:r w:rsidRPr="004C51BA">
        <w:rPr>
          <w:rFonts w:asciiTheme="majorHAnsi" w:eastAsia="Times New Roman" w:hAnsiTheme="majorHAnsi" w:cstheme="majorHAnsi"/>
          <w:bCs/>
          <w:szCs w:val="24"/>
          <w:lang w:eastAsia="pl-PL"/>
        </w:rPr>
        <w:t xml:space="preserve">: </w:t>
      </w:r>
      <w:r w:rsidRPr="004C51BA">
        <w:rPr>
          <w:rFonts w:asciiTheme="majorHAnsi" w:eastAsia="Times New Roman" w:hAnsiTheme="majorHAnsi" w:cstheme="majorHAnsi"/>
          <w:szCs w:val="24"/>
          <w:lang w:eastAsia="pl-PL"/>
        </w:rPr>
        <w:t>roboty budowlane*, usługi*, dostawy*</w:t>
      </w:r>
      <w:r w:rsidRPr="004C51BA">
        <w:rPr>
          <w:rFonts w:asciiTheme="majorHAnsi" w:eastAsia="Times New Roman" w:hAnsiTheme="majorHAnsi" w:cstheme="majorHAnsi"/>
          <w:sz w:val="22"/>
          <w:szCs w:val="22"/>
          <w:lang w:eastAsia="pl-PL"/>
        </w:rPr>
        <w:t xml:space="preserve"> </w:t>
      </w:r>
      <w:r w:rsidRPr="004C51BA">
        <w:rPr>
          <w:rFonts w:asciiTheme="majorHAnsi" w:eastAsia="Times New Roman" w:hAnsiTheme="majorHAnsi" w:cstheme="majorHAnsi"/>
          <w:bCs/>
          <w:kern w:val="2"/>
          <w:szCs w:val="24"/>
          <w:lang w:eastAsia="pl-PL"/>
        </w:rPr>
        <w:t>wykonają następujący wykonawcy wspólnie ubiegający się o udzielenie zamówienia:</w:t>
      </w:r>
    </w:p>
    <w:p w14:paraId="557FD0B5" w14:textId="77777777" w:rsidR="004C51BA" w:rsidRPr="004C51BA" w:rsidRDefault="004C51BA" w:rsidP="004C51BA">
      <w:pPr>
        <w:numPr>
          <w:ilvl w:val="0"/>
          <w:numId w:val="66"/>
        </w:numPr>
        <w:suppressAutoHyphens/>
        <w:autoSpaceDE w:val="0"/>
        <w:autoSpaceDN w:val="0"/>
        <w:adjustRightInd w:val="0"/>
        <w:spacing w:after="0" w:line="360" w:lineRule="auto"/>
        <w:ind w:left="425" w:hanging="426"/>
        <w:jc w:val="both"/>
        <w:rPr>
          <w:rFonts w:asciiTheme="majorHAnsi" w:eastAsia="Times New Roman" w:hAnsiTheme="majorHAnsi" w:cstheme="majorHAnsi"/>
          <w:bCs/>
          <w:shd w:val="clear" w:color="auto" w:fill="FFFFFF"/>
          <w:lang w:eastAsia="pl-PL"/>
        </w:rPr>
      </w:pPr>
      <w:bookmarkStart w:id="33" w:name="_Hlk142463541"/>
      <w:r w:rsidRPr="004C51BA">
        <w:rPr>
          <w:rFonts w:asciiTheme="majorHAnsi" w:eastAsia="Times New Roman" w:hAnsiTheme="majorHAnsi" w:cstheme="majorHAnsi"/>
          <w:bCs/>
          <w:shd w:val="clear" w:color="auto" w:fill="FFFFFF"/>
          <w:lang w:eastAsia="pl-PL"/>
        </w:rPr>
        <w:t>Wykonawca: ……………………………………………………………………………………………………………………………………</w:t>
      </w:r>
      <w:proofErr w:type="gramStart"/>
      <w:r w:rsidRPr="004C51BA">
        <w:rPr>
          <w:rFonts w:asciiTheme="majorHAnsi" w:eastAsia="Times New Roman" w:hAnsiTheme="majorHAnsi" w:cstheme="majorHAnsi"/>
          <w:bCs/>
          <w:shd w:val="clear" w:color="auto" w:fill="FFFFFF"/>
          <w:lang w:eastAsia="pl-PL"/>
        </w:rPr>
        <w:t>…….</w:t>
      </w:r>
      <w:proofErr w:type="gramEnd"/>
      <w:r w:rsidRPr="004C51BA">
        <w:rPr>
          <w:rFonts w:asciiTheme="majorHAnsi" w:eastAsia="Times New Roman" w:hAnsiTheme="majorHAnsi" w:cstheme="majorHAnsi"/>
          <w:bCs/>
          <w:shd w:val="clear" w:color="auto" w:fill="FFFFFF"/>
          <w:lang w:eastAsia="pl-PL"/>
        </w:rPr>
        <w:t>………</w:t>
      </w:r>
    </w:p>
    <w:p w14:paraId="237684F3" w14:textId="77777777" w:rsidR="004C51BA" w:rsidRPr="004C51BA" w:rsidRDefault="004C51BA" w:rsidP="004C51BA">
      <w:pPr>
        <w:autoSpaceDE w:val="0"/>
        <w:autoSpaceDN w:val="0"/>
        <w:adjustRightInd w:val="0"/>
        <w:spacing w:after="0" w:line="360" w:lineRule="auto"/>
        <w:ind w:left="425"/>
        <w:jc w:val="both"/>
        <w:rPr>
          <w:rFonts w:asciiTheme="majorHAnsi" w:eastAsia="Times New Roman" w:hAnsiTheme="majorHAnsi" w:cstheme="majorHAnsi"/>
          <w:bCs/>
          <w:shd w:val="clear" w:color="auto" w:fill="FFFFFF"/>
          <w:lang w:eastAsia="pl-PL"/>
        </w:rPr>
      </w:pPr>
      <w:r w:rsidRPr="004C51BA">
        <w:rPr>
          <w:rFonts w:asciiTheme="majorHAnsi" w:eastAsia="Times New Roman" w:hAnsiTheme="majorHAnsi" w:cstheme="majorHAnsi"/>
          <w:bCs/>
          <w:shd w:val="clear" w:color="auto" w:fill="FFFFFF"/>
          <w:lang w:eastAsia="pl-PL"/>
        </w:rPr>
        <w:t>wykona: …………………………………………………………………………………………………………………………………………………………</w:t>
      </w:r>
    </w:p>
    <w:bookmarkEnd w:id="33"/>
    <w:p w14:paraId="14D725E9" w14:textId="77777777" w:rsidR="004C51BA" w:rsidRPr="004C51BA" w:rsidRDefault="004C51BA" w:rsidP="004C51BA">
      <w:pPr>
        <w:numPr>
          <w:ilvl w:val="0"/>
          <w:numId w:val="66"/>
        </w:numPr>
        <w:suppressAutoHyphens/>
        <w:autoSpaceDE w:val="0"/>
        <w:autoSpaceDN w:val="0"/>
        <w:adjustRightInd w:val="0"/>
        <w:spacing w:after="0" w:line="360" w:lineRule="auto"/>
        <w:ind w:left="425" w:hanging="426"/>
        <w:jc w:val="both"/>
        <w:rPr>
          <w:rFonts w:asciiTheme="majorHAnsi" w:eastAsia="Times New Roman" w:hAnsiTheme="majorHAnsi" w:cstheme="majorHAnsi"/>
          <w:bCs/>
          <w:shd w:val="clear" w:color="auto" w:fill="FFFFFF"/>
          <w:lang w:eastAsia="pl-PL"/>
        </w:rPr>
      </w:pPr>
      <w:r w:rsidRPr="004C51BA">
        <w:rPr>
          <w:rFonts w:asciiTheme="majorHAnsi" w:eastAsia="Times New Roman" w:hAnsiTheme="majorHAnsi" w:cstheme="majorHAnsi"/>
          <w:bCs/>
          <w:shd w:val="clear" w:color="auto" w:fill="FFFFFF"/>
          <w:lang w:eastAsia="pl-PL"/>
        </w:rPr>
        <w:t>Wykonawca: …………………………………………………………………………………………………………………………………………</w:t>
      </w:r>
      <w:proofErr w:type="gramStart"/>
      <w:r w:rsidRPr="004C51BA">
        <w:rPr>
          <w:rFonts w:asciiTheme="majorHAnsi" w:eastAsia="Times New Roman" w:hAnsiTheme="majorHAnsi" w:cstheme="majorHAnsi"/>
          <w:bCs/>
          <w:shd w:val="clear" w:color="auto" w:fill="FFFFFF"/>
          <w:lang w:eastAsia="pl-PL"/>
        </w:rPr>
        <w:t>…….</w:t>
      </w:r>
      <w:proofErr w:type="gramEnd"/>
      <w:r w:rsidRPr="004C51BA">
        <w:rPr>
          <w:rFonts w:asciiTheme="majorHAnsi" w:eastAsia="Times New Roman" w:hAnsiTheme="majorHAnsi" w:cstheme="majorHAnsi"/>
          <w:bCs/>
          <w:shd w:val="clear" w:color="auto" w:fill="FFFFFF"/>
          <w:lang w:eastAsia="pl-PL"/>
        </w:rPr>
        <w:t>…</w:t>
      </w:r>
    </w:p>
    <w:p w14:paraId="1CD62800" w14:textId="77777777" w:rsidR="004C51BA" w:rsidRPr="004C51BA" w:rsidRDefault="004C51BA" w:rsidP="004C51BA">
      <w:pPr>
        <w:autoSpaceDE w:val="0"/>
        <w:autoSpaceDN w:val="0"/>
        <w:adjustRightInd w:val="0"/>
        <w:spacing w:after="0" w:line="360" w:lineRule="auto"/>
        <w:ind w:left="425"/>
        <w:jc w:val="both"/>
        <w:rPr>
          <w:rFonts w:asciiTheme="majorHAnsi" w:eastAsia="Times New Roman" w:hAnsiTheme="majorHAnsi" w:cstheme="majorHAnsi"/>
          <w:bCs/>
          <w:shd w:val="clear" w:color="auto" w:fill="FFFFFF"/>
          <w:lang w:eastAsia="pl-PL"/>
        </w:rPr>
      </w:pPr>
      <w:r w:rsidRPr="004C51BA">
        <w:rPr>
          <w:rFonts w:asciiTheme="majorHAnsi" w:eastAsia="Times New Roman" w:hAnsiTheme="majorHAnsi" w:cstheme="majorHAnsi"/>
          <w:bCs/>
          <w:shd w:val="clear" w:color="auto" w:fill="FFFFFF"/>
          <w:lang w:eastAsia="pl-PL"/>
        </w:rPr>
        <w:t>wykona: …………………………………………………………………………………………………………………………………………………………</w:t>
      </w:r>
    </w:p>
    <w:p w14:paraId="5EC93EFF" w14:textId="77777777" w:rsidR="004C51BA" w:rsidRPr="004C51BA" w:rsidRDefault="004C51BA" w:rsidP="004C51BA">
      <w:pPr>
        <w:autoSpaceDE w:val="0"/>
        <w:autoSpaceDN w:val="0"/>
        <w:adjustRightInd w:val="0"/>
        <w:spacing w:after="0" w:line="288" w:lineRule="auto"/>
        <w:ind w:left="426"/>
        <w:jc w:val="both"/>
        <w:rPr>
          <w:rFonts w:asciiTheme="majorHAnsi" w:eastAsia="Times New Roman" w:hAnsiTheme="majorHAnsi" w:cstheme="majorHAnsi"/>
          <w:bCs/>
          <w:i/>
          <w:sz w:val="16"/>
          <w:szCs w:val="16"/>
          <w:shd w:val="clear" w:color="auto" w:fill="FFFFFF"/>
          <w:lang w:eastAsia="pl-PL"/>
        </w:rPr>
      </w:pPr>
      <w:r w:rsidRPr="004C51BA">
        <w:rPr>
          <w:rFonts w:asciiTheme="majorHAnsi" w:eastAsia="Times New Roman" w:hAnsiTheme="majorHAnsi" w:cstheme="majorHAnsi"/>
          <w:bCs/>
          <w:i/>
          <w:sz w:val="16"/>
          <w:szCs w:val="16"/>
          <w:shd w:val="clear" w:color="auto" w:fill="FFFFFF"/>
          <w:lang w:eastAsia="pl-PL"/>
        </w:rPr>
        <w:t>(powtórzyć tyle razy, ile konieczne)</w:t>
      </w:r>
    </w:p>
    <w:p w14:paraId="6982A2E9" w14:textId="77777777" w:rsidR="004C51BA" w:rsidRPr="004C51BA" w:rsidRDefault="004C51BA" w:rsidP="004C51BA">
      <w:pPr>
        <w:shd w:val="clear" w:color="auto" w:fill="FFFFFF"/>
        <w:spacing w:after="0" w:line="288" w:lineRule="auto"/>
        <w:jc w:val="both"/>
        <w:rPr>
          <w:rFonts w:asciiTheme="majorHAnsi" w:eastAsia="Times New Roman" w:hAnsiTheme="majorHAnsi" w:cstheme="majorHAnsi"/>
          <w:b/>
          <w:bCs/>
          <w:sz w:val="16"/>
          <w:szCs w:val="16"/>
          <w:u w:val="single"/>
          <w:lang w:eastAsia="pl-PL"/>
        </w:rPr>
      </w:pPr>
    </w:p>
    <w:p w14:paraId="53B0C286" w14:textId="77777777" w:rsidR="004C51BA" w:rsidRPr="004C51BA" w:rsidRDefault="004C51BA" w:rsidP="004C51BA">
      <w:pPr>
        <w:shd w:val="clear" w:color="auto" w:fill="FFFFFF"/>
        <w:spacing w:after="0" w:line="288" w:lineRule="auto"/>
        <w:jc w:val="both"/>
        <w:rPr>
          <w:rFonts w:asciiTheme="majorHAnsi" w:eastAsia="Times New Roman" w:hAnsiTheme="majorHAnsi" w:cstheme="majorHAnsi"/>
          <w:b/>
          <w:bCs/>
          <w:sz w:val="16"/>
          <w:szCs w:val="16"/>
          <w:u w:val="single"/>
          <w:lang w:eastAsia="pl-PL"/>
        </w:rPr>
      </w:pPr>
      <w:r w:rsidRPr="004C51BA">
        <w:rPr>
          <w:rFonts w:asciiTheme="majorHAnsi" w:eastAsia="Times New Roman" w:hAnsiTheme="majorHAnsi" w:cstheme="majorHAnsi"/>
          <w:b/>
          <w:bCs/>
          <w:sz w:val="16"/>
          <w:szCs w:val="16"/>
          <w:u w:val="single"/>
          <w:lang w:eastAsia="pl-PL"/>
        </w:rPr>
        <w:t>Podstawa prawna złożenia oświadczenia:</w:t>
      </w:r>
    </w:p>
    <w:p w14:paraId="3F236E83" w14:textId="77777777" w:rsidR="004C51BA" w:rsidRPr="004C51BA" w:rsidRDefault="004C51BA" w:rsidP="004C51BA">
      <w:pPr>
        <w:shd w:val="clear" w:color="auto" w:fill="FFFFFF"/>
        <w:spacing w:after="0" w:line="288" w:lineRule="auto"/>
        <w:jc w:val="both"/>
        <w:rPr>
          <w:rFonts w:asciiTheme="majorHAnsi" w:eastAsia="Times New Roman" w:hAnsiTheme="majorHAnsi" w:cstheme="majorHAnsi"/>
          <w:sz w:val="16"/>
          <w:szCs w:val="16"/>
          <w:lang w:eastAsia="pl-PL"/>
        </w:rPr>
      </w:pPr>
      <w:r w:rsidRPr="004C51BA">
        <w:rPr>
          <w:rFonts w:asciiTheme="majorHAnsi" w:eastAsia="Times New Roman" w:hAnsiTheme="majorHAnsi" w:cstheme="majorHAnsi"/>
          <w:sz w:val="16"/>
          <w:szCs w:val="16"/>
          <w:lang w:eastAsia="pl-PL"/>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t>
      </w:r>
      <w:r w:rsidRPr="004C51BA">
        <w:rPr>
          <w:rFonts w:asciiTheme="majorHAnsi" w:eastAsia="Times New Roman" w:hAnsiTheme="majorHAnsi" w:cstheme="majorHAnsi"/>
          <w:b/>
          <w:bCs/>
          <w:sz w:val="16"/>
          <w:szCs w:val="16"/>
          <w:lang w:eastAsia="pl-PL"/>
        </w:rPr>
        <w:t xml:space="preserve">(art. 117 ust. 3 ustawy </w:t>
      </w:r>
      <w:proofErr w:type="spellStart"/>
      <w:r w:rsidRPr="004C51BA">
        <w:rPr>
          <w:rFonts w:asciiTheme="majorHAnsi" w:eastAsia="Times New Roman" w:hAnsiTheme="majorHAnsi" w:cstheme="majorHAnsi"/>
          <w:b/>
          <w:bCs/>
          <w:sz w:val="16"/>
          <w:szCs w:val="16"/>
          <w:lang w:eastAsia="pl-PL"/>
        </w:rPr>
        <w:t>Pzp</w:t>
      </w:r>
      <w:proofErr w:type="spellEnd"/>
      <w:r w:rsidRPr="004C51BA">
        <w:rPr>
          <w:rFonts w:asciiTheme="majorHAnsi" w:eastAsia="Times New Roman" w:hAnsiTheme="majorHAnsi" w:cstheme="majorHAnsi"/>
          <w:b/>
          <w:sz w:val="16"/>
          <w:szCs w:val="16"/>
          <w:lang w:eastAsia="pl-PL"/>
        </w:rPr>
        <w:t>)</w:t>
      </w:r>
      <w:r w:rsidRPr="004C51BA">
        <w:rPr>
          <w:rFonts w:asciiTheme="majorHAnsi" w:eastAsia="Times New Roman" w:hAnsiTheme="majorHAnsi" w:cstheme="majorHAnsi"/>
          <w:sz w:val="16"/>
          <w:szCs w:val="16"/>
          <w:lang w:eastAsia="pl-PL"/>
        </w:rPr>
        <w:t>.</w:t>
      </w:r>
    </w:p>
    <w:p w14:paraId="4D537DA4" w14:textId="77777777" w:rsidR="004C51BA" w:rsidRDefault="004C51BA" w:rsidP="004C51BA">
      <w:pPr>
        <w:shd w:val="clear" w:color="auto" w:fill="FFFFFF"/>
        <w:spacing w:after="0" w:line="288" w:lineRule="auto"/>
        <w:jc w:val="both"/>
        <w:rPr>
          <w:rFonts w:asciiTheme="majorHAnsi" w:eastAsia="Times New Roman" w:hAnsiTheme="majorHAnsi" w:cstheme="majorHAnsi"/>
          <w:bCs/>
          <w:sz w:val="16"/>
          <w:szCs w:val="16"/>
          <w:lang w:eastAsia="pl-PL"/>
        </w:rPr>
      </w:pPr>
      <w:r w:rsidRPr="004C51BA">
        <w:rPr>
          <w:rFonts w:asciiTheme="majorHAnsi" w:eastAsia="Times New Roman" w:hAnsiTheme="majorHAnsi" w:cstheme="majorHAnsi"/>
          <w:sz w:val="16"/>
          <w:szCs w:val="16"/>
          <w:lang w:eastAsia="pl-PL"/>
        </w:rPr>
        <w:t xml:space="preserve">W przypadku, o którym mowa w art. 117 ust. 3, wykonawcy wspólnie ubiegający się o udzielenie zamówienia dołączają odpowiednio do wniosku o dopuszczenie do udziału w postępowaniu albo do oferty oświadczenie, z którego wynika, które roboty budowlane wykonają poszczególni wykonawcy </w:t>
      </w:r>
      <w:r w:rsidRPr="004C51BA">
        <w:rPr>
          <w:rFonts w:asciiTheme="majorHAnsi" w:eastAsia="Times New Roman" w:hAnsiTheme="majorHAnsi" w:cstheme="majorHAnsi"/>
          <w:b/>
          <w:bCs/>
          <w:sz w:val="16"/>
          <w:szCs w:val="16"/>
          <w:lang w:eastAsia="pl-PL"/>
        </w:rPr>
        <w:t xml:space="preserve">(art. 117 ust. 4 ustawy </w:t>
      </w:r>
      <w:proofErr w:type="spellStart"/>
      <w:r w:rsidRPr="004C51BA">
        <w:rPr>
          <w:rFonts w:asciiTheme="majorHAnsi" w:eastAsia="Times New Roman" w:hAnsiTheme="majorHAnsi" w:cstheme="majorHAnsi"/>
          <w:b/>
          <w:bCs/>
          <w:sz w:val="16"/>
          <w:szCs w:val="16"/>
          <w:lang w:eastAsia="pl-PL"/>
        </w:rPr>
        <w:t>Pzp</w:t>
      </w:r>
      <w:proofErr w:type="spellEnd"/>
      <w:r w:rsidRPr="004C51BA">
        <w:rPr>
          <w:rFonts w:asciiTheme="majorHAnsi" w:eastAsia="Times New Roman" w:hAnsiTheme="majorHAnsi" w:cstheme="majorHAnsi"/>
          <w:b/>
          <w:bCs/>
          <w:sz w:val="16"/>
          <w:szCs w:val="16"/>
          <w:lang w:eastAsia="pl-PL"/>
        </w:rPr>
        <w:t>)</w:t>
      </w:r>
      <w:r w:rsidRPr="004C51BA">
        <w:rPr>
          <w:rFonts w:asciiTheme="majorHAnsi" w:eastAsia="Times New Roman" w:hAnsiTheme="majorHAnsi" w:cstheme="majorHAnsi"/>
          <w:bCs/>
          <w:sz w:val="16"/>
          <w:szCs w:val="16"/>
          <w:lang w:eastAsia="pl-PL"/>
        </w:rPr>
        <w:t>.</w:t>
      </w:r>
    </w:p>
    <w:p w14:paraId="401AE288" w14:textId="77777777" w:rsidR="004C51BA" w:rsidRPr="004C51BA" w:rsidRDefault="004C51BA" w:rsidP="004C51BA">
      <w:pPr>
        <w:shd w:val="clear" w:color="auto" w:fill="FFFFFF"/>
        <w:spacing w:after="0" w:line="288" w:lineRule="auto"/>
        <w:jc w:val="both"/>
        <w:rPr>
          <w:rFonts w:asciiTheme="majorHAnsi" w:eastAsia="Times New Roman" w:hAnsiTheme="majorHAnsi" w:cstheme="majorHAnsi"/>
          <w:sz w:val="16"/>
          <w:szCs w:val="16"/>
          <w:lang w:eastAsia="pl-PL"/>
        </w:rPr>
      </w:pPr>
    </w:p>
    <w:p w14:paraId="1707E58E" w14:textId="77777777" w:rsidR="004C51BA" w:rsidRPr="004C51BA" w:rsidRDefault="004C51BA" w:rsidP="004C51BA">
      <w:pPr>
        <w:spacing w:after="0" w:line="288" w:lineRule="auto"/>
        <w:jc w:val="both"/>
        <w:rPr>
          <w:rFonts w:asciiTheme="majorHAnsi" w:eastAsia="Times New Roman" w:hAnsiTheme="majorHAnsi" w:cstheme="majorHAnsi"/>
          <w:b/>
          <w:sz w:val="16"/>
          <w:lang w:eastAsia="pl-PL"/>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6"/>
        <w:gridCol w:w="767"/>
      </w:tblGrid>
      <w:tr w:rsidR="004C51BA" w:rsidRPr="004C51BA" w14:paraId="41404CA6" w14:textId="77777777" w:rsidTr="003B2E31">
        <w:trPr>
          <w:trHeight w:val="325"/>
        </w:trPr>
        <w:tc>
          <w:tcPr>
            <w:tcW w:w="9156" w:type="dxa"/>
            <w:tcBorders>
              <w:right w:val="single" w:sz="4" w:space="0" w:color="FFFFFF"/>
            </w:tcBorders>
            <w:vAlign w:val="center"/>
          </w:tcPr>
          <w:p w14:paraId="24FE3E6C" w14:textId="77777777" w:rsidR="004C51BA" w:rsidRPr="004C51BA" w:rsidRDefault="004C51BA" w:rsidP="004C51BA">
            <w:pPr>
              <w:spacing w:after="0" w:line="288" w:lineRule="auto"/>
              <w:jc w:val="both"/>
              <w:rPr>
                <w:rFonts w:asciiTheme="majorHAnsi" w:hAnsiTheme="majorHAnsi" w:cstheme="majorHAnsi"/>
                <w:b/>
                <w:color w:val="FF0000"/>
                <w:sz w:val="18"/>
                <w:szCs w:val="18"/>
                <w:lang w:eastAsia="pl-PL"/>
              </w:rPr>
            </w:pPr>
            <w:r w:rsidRPr="004C51BA">
              <w:rPr>
                <w:rFonts w:asciiTheme="majorHAnsi" w:eastAsia="Times New Roman" w:hAnsiTheme="majorHAnsi" w:cstheme="majorHAnsi"/>
                <w:b/>
                <w:i/>
                <w:iCs/>
                <w:color w:val="FF0000"/>
                <w:sz w:val="18"/>
                <w:szCs w:val="18"/>
                <w:lang w:eastAsia="pl-PL"/>
              </w:rPr>
              <w:t xml:space="preserve">UWAGA - wymaga się, aby niniejszy załącznik był podpisany kwalifikowanym podpisem elektronicznym lub podpisem zaufanym lub podpisem osobistym </w:t>
            </w:r>
            <w:r w:rsidRPr="004C51BA">
              <w:rPr>
                <w:rFonts w:asciiTheme="majorHAnsi" w:eastAsia="Times New Roman" w:hAnsiTheme="majorHAnsi" w:cstheme="majorHAnsi"/>
                <w:b/>
                <w:i/>
                <w:color w:val="FF0000"/>
                <w:sz w:val="18"/>
                <w:szCs w:val="18"/>
                <w:lang w:eastAsia="pl-PL"/>
              </w:rPr>
              <w:t>osoby lub osób uprawnionych do zaciągania zobowiązań cywilno-prawnych w imieniu wykonawcy</w:t>
            </w:r>
          </w:p>
        </w:tc>
        <w:tc>
          <w:tcPr>
            <w:tcW w:w="767" w:type="dxa"/>
            <w:tcBorders>
              <w:left w:val="single" w:sz="4" w:space="0" w:color="FFFFFF"/>
            </w:tcBorders>
            <w:vAlign w:val="center"/>
          </w:tcPr>
          <w:p w14:paraId="48AD73CD" w14:textId="77777777" w:rsidR="004C51BA" w:rsidRPr="004C51BA" w:rsidRDefault="004C51BA" w:rsidP="004C51BA">
            <w:pPr>
              <w:spacing w:after="0"/>
              <w:jc w:val="center"/>
              <w:rPr>
                <w:rFonts w:asciiTheme="majorHAnsi" w:hAnsiTheme="majorHAnsi" w:cstheme="majorHAnsi"/>
                <w:b/>
                <w:sz w:val="18"/>
                <w:szCs w:val="18"/>
                <w:lang w:eastAsia="pl-PL"/>
              </w:rPr>
            </w:pPr>
            <w:r w:rsidRPr="004C51BA">
              <w:rPr>
                <w:rFonts w:asciiTheme="majorHAnsi" w:eastAsia="Times New Roman" w:hAnsiTheme="majorHAnsi" w:cstheme="majorHAnsi"/>
                <w:b/>
                <w:i/>
                <w:noProof/>
                <w:color w:val="FF0000"/>
                <w:sz w:val="18"/>
                <w:szCs w:val="18"/>
                <w:lang w:eastAsia="pl-PL"/>
              </w:rPr>
              <w:drawing>
                <wp:inline distT="0" distB="0" distL="0" distR="0" wp14:anchorId="797ED529" wp14:editId="11C487E6">
                  <wp:extent cx="349885" cy="325755"/>
                  <wp:effectExtent l="0" t="0" r="0" b="0"/>
                  <wp:docPr id="1351384433" name="Obraz 1351384433" descr="Ołó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6" descr="Ołówek"/>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9885" cy="325755"/>
                          </a:xfrm>
                          <a:prstGeom prst="rect">
                            <a:avLst/>
                          </a:prstGeom>
                          <a:noFill/>
                          <a:ln>
                            <a:noFill/>
                          </a:ln>
                        </pic:spPr>
                      </pic:pic>
                    </a:graphicData>
                  </a:graphic>
                </wp:inline>
              </w:drawing>
            </w:r>
          </w:p>
        </w:tc>
      </w:tr>
    </w:tbl>
    <w:p w14:paraId="5AC95997" w14:textId="77777777" w:rsidR="004C51BA" w:rsidRPr="004C51BA" w:rsidRDefault="004C51BA" w:rsidP="004C51BA">
      <w:pPr>
        <w:spacing w:after="0"/>
        <w:jc w:val="both"/>
        <w:rPr>
          <w:rFonts w:asciiTheme="majorHAnsi" w:eastAsia="SimSun" w:hAnsiTheme="majorHAnsi" w:cstheme="majorHAnsi"/>
          <w:b/>
          <w:sz w:val="24"/>
          <w:szCs w:val="24"/>
          <w:lang w:eastAsia="zh-CN"/>
        </w:rPr>
      </w:pPr>
    </w:p>
    <w:p w14:paraId="235DC4B5" w14:textId="77777777" w:rsidR="002A55AA" w:rsidRPr="00430BFE" w:rsidRDefault="002A55AA" w:rsidP="0005711E">
      <w:pPr>
        <w:tabs>
          <w:tab w:val="left" w:pos="1650"/>
        </w:tabs>
        <w:rPr>
          <w:rFonts w:asciiTheme="majorHAnsi" w:hAnsiTheme="majorHAnsi" w:cstheme="majorHAnsi"/>
          <w:sz w:val="16"/>
          <w:szCs w:val="16"/>
          <w:lang w:eastAsia="pl-PL"/>
        </w:rPr>
      </w:pPr>
    </w:p>
    <w:p w14:paraId="5F5020B4" w14:textId="77777777" w:rsidR="00962EFE" w:rsidRPr="00430BFE" w:rsidRDefault="00962EFE" w:rsidP="0005711E">
      <w:pPr>
        <w:tabs>
          <w:tab w:val="left" w:pos="1650"/>
        </w:tabs>
        <w:rPr>
          <w:rFonts w:asciiTheme="majorHAnsi" w:hAnsiTheme="majorHAnsi" w:cstheme="majorHAnsi"/>
          <w:sz w:val="16"/>
          <w:szCs w:val="16"/>
          <w:lang w:eastAsia="pl-PL"/>
        </w:rPr>
      </w:pPr>
    </w:p>
    <w:p w14:paraId="01900C80" w14:textId="77777777" w:rsidR="003A0F7F" w:rsidRDefault="003A0F7F" w:rsidP="002A55AA">
      <w:pPr>
        <w:spacing w:after="0" w:line="240" w:lineRule="auto"/>
        <w:jc w:val="right"/>
        <w:rPr>
          <w:rFonts w:asciiTheme="majorHAnsi" w:hAnsiTheme="majorHAnsi" w:cstheme="majorHAnsi"/>
          <w:b/>
          <w:bCs/>
          <w:iCs/>
          <w:sz w:val="24"/>
          <w:szCs w:val="24"/>
        </w:rPr>
      </w:pPr>
      <w:bookmarkStart w:id="34" w:name="_Hlk160443970"/>
    </w:p>
    <w:p w14:paraId="5CFFC42D" w14:textId="77777777" w:rsidR="004C51BA" w:rsidRDefault="004C51BA" w:rsidP="002A55AA">
      <w:pPr>
        <w:spacing w:after="0" w:line="240" w:lineRule="auto"/>
        <w:jc w:val="right"/>
        <w:rPr>
          <w:rFonts w:asciiTheme="majorHAnsi" w:hAnsiTheme="majorHAnsi" w:cstheme="majorHAnsi"/>
          <w:b/>
          <w:bCs/>
          <w:iCs/>
          <w:sz w:val="24"/>
          <w:szCs w:val="24"/>
        </w:rPr>
      </w:pPr>
    </w:p>
    <w:p w14:paraId="72FB88EB" w14:textId="77777777" w:rsidR="004C51BA" w:rsidRPr="00430BFE" w:rsidRDefault="004C51BA" w:rsidP="002A55AA">
      <w:pPr>
        <w:spacing w:after="0" w:line="240" w:lineRule="auto"/>
        <w:jc w:val="right"/>
        <w:rPr>
          <w:rFonts w:asciiTheme="majorHAnsi" w:hAnsiTheme="majorHAnsi" w:cstheme="majorHAnsi"/>
          <w:b/>
          <w:bCs/>
          <w:iCs/>
          <w:sz w:val="24"/>
          <w:szCs w:val="24"/>
        </w:rPr>
      </w:pPr>
    </w:p>
    <w:p w14:paraId="36004A11" w14:textId="77777777" w:rsidR="003A0F7F" w:rsidRPr="00430BFE" w:rsidRDefault="003A0F7F" w:rsidP="002A55AA">
      <w:pPr>
        <w:spacing w:after="0" w:line="240" w:lineRule="auto"/>
        <w:jc w:val="right"/>
        <w:rPr>
          <w:rFonts w:asciiTheme="majorHAnsi" w:hAnsiTheme="majorHAnsi" w:cstheme="majorHAnsi"/>
          <w:b/>
          <w:bCs/>
          <w:iCs/>
          <w:sz w:val="24"/>
          <w:szCs w:val="24"/>
        </w:rPr>
      </w:pPr>
    </w:p>
    <w:p w14:paraId="1B6D40D1" w14:textId="77777777" w:rsidR="0001344C" w:rsidRDefault="0001344C" w:rsidP="002A55AA">
      <w:pPr>
        <w:spacing w:after="0" w:line="240" w:lineRule="auto"/>
        <w:jc w:val="right"/>
        <w:rPr>
          <w:rFonts w:asciiTheme="majorHAnsi" w:hAnsiTheme="majorHAnsi" w:cstheme="majorHAnsi"/>
          <w:b/>
          <w:bCs/>
          <w:iCs/>
          <w:sz w:val="24"/>
          <w:szCs w:val="24"/>
        </w:rPr>
      </w:pPr>
    </w:p>
    <w:p w14:paraId="76017984" w14:textId="77777777" w:rsidR="0001344C" w:rsidRDefault="0001344C" w:rsidP="002A55AA">
      <w:pPr>
        <w:spacing w:after="0" w:line="240" w:lineRule="auto"/>
        <w:jc w:val="right"/>
        <w:rPr>
          <w:rFonts w:asciiTheme="majorHAnsi" w:hAnsiTheme="majorHAnsi" w:cstheme="majorHAnsi"/>
          <w:b/>
          <w:bCs/>
          <w:iCs/>
          <w:sz w:val="24"/>
          <w:szCs w:val="24"/>
        </w:rPr>
      </w:pPr>
    </w:p>
    <w:p w14:paraId="535EFCB1" w14:textId="62C922B2" w:rsidR="002A55AA" w:rsidRPr="00430BFE" w:rsidRDefault="002A55AA" w:rsidP="002A55AA">
      <w:pPr>
        <w:spacing w:after="0" w:line="240" w:lineRule="auto"/>
        <w:jc w:val="right"/>
        <w:rPr>
          <w:rFonts w:asciiTheme="majorHAnsi" w:hAnsiTheme="majorHAnsi" w:cstheme="majorHAnsi"/>
          <w:b/>
          <w:bCs/>
          <w:iCs/>
          <w:sz w:val="24"/>
          <w:szCs w:val="24"/>
        </w:rPr>
      </w:pPr>
      <w:r w:rsidRPr="00430BFE">
        <w:rPr>
          <w:rFonts w:asciiTheme="majorHAnsi" w:hAnsiTheme="majorHAnsi" w:cstheme="majorHAnsi"/>
          <w:b/>
          <w:bCs/>
          <w:iCs/>
          <w:sz w:val="24"/>
          <w:szCs w:val="24"/>
        </w:rPr>
        <w:lastRenderedPageBreak/>
        <w:t>Załącznik nr 4</w:t>
      </w:r>
      <w:r w:rsidR="0001344C">
        <w:rPr>
          <w:rFonts w:asciiTheme="majorHAnsi" w:hAnsiTheme="majorHAnsi" w:cstheme="majorHAnsi"/>
          <w:b/>
          <w:bCs/>
          <w:iCs/>
          <w:sz w:val="24"/>
          <w:szCs w:val="24"/>
        </w:rPr>
        <w:t xml:space="preserve"> do SWZ</w:t>
      </w:r>
    </w:p>
    <w:p w14:paraId="7E10FC52" w14:textId="7B0D0A76" w:rsidR="00CC5E7A" w:rsidRPr="00430BFE" w:rsidRDefault="002A55AA" w:rsidP="00943E72">
      <w:pPr>
        <w:spacing w:after="0" w:line="240" w:lineRule="auto"/>
        <w:jc w:val="right"/>
        <w:rPr>
          <w:rFonts w:asciiTheme="majorHAnsi" w:hAnsiTheme="majorHAnsi" w:cstheme="majorHAnsi"/>
          <w:sz w:val="24"/>
          <w:szCs w:val="24"/>
        </w:rPr>
      </w:pPr>
      <w:r w:rsidRPr="00430BFE">
        <w:rPr>
          <w:rFonts w:asciiTheme="majorHAnsi" w:hAnsiTheme="majorHAnsi" w:cstheme="majorHAnsi"/>
          <w:b/>
          <w:bCs/>
          <w:iCs/>
          <w:sz w:val="24"/>
          <w:szCs w:val="24"/>
        </w:rPr>
        <w:tab/>
      </w:r>
      <w:r w:rsidR="009C0895">
        <w:rPr>
          <w:rFonts w:asciiTheme="majorHAnsi" w:hAnsiTheme="majorHAnsi" w:cstheme="majorHAnsi"/>
          <w:sz w:val="24"/>
          <w:szCs w:val="24"/>
        </w:rPr>
        <w:t>Projektowane</w:t>
      </w:r>
      <w:r w:rsidRPr="00430BFE">
        <w:rPr>
          <w:rFonts w:asciiTheme="majorHAnsi" w:hAnsiTheme="majorHAnsi" w:cstheme="majorHAnsi"/>
          <w:sz w:val="24"/>
          <w:szCs w:val="24"/>
        </w:rPr>
        <w:t xml:space="preserve"> postanowienia umowy</w:t>
      </w:r>
    </w:p>
    <w:p w14:paraId="09E97726" w14:textId="77777777" w:rsidR="003A0F7F" w:rsidRPr="00430BFE" w:rsidRDefault="003A0F7F" w:rsidP="00943E72">
      <w:pPr>
        <w:spacing w:after="0" w:line="240" w:lineRule="auto"/>
        <w:jc w:val="right"/>
        <w:rPr>
          <w:rFonts w:asciiTheme="majorHAnsi" w:hAnsiTheme="majorHAnsi" w:cstheme="majorHAnsi"/>
          <w:sz w:val="24"/>
          <w:szCs w:val="24"/>
        </w:rPr>
      </w:pPr>
    </w:p>
    <w:bookmarkEnd w:id="34"/>
    <w:p w14:paraId="05045E76" w14:textId="77777777" w:rsidR="009C0895" w:rsidRPr="009C0895" w:rsidRDefault="009C0895" w:rsidP="009C0895">
      <w:pPr>
        <w:keepNext/>
        <w:widowControl w:val="0"/>
        <w:numPr>
          <w:ilvl w:val="0"/>
          <w:numId w:val="18"/>
        </w:numPr>
        <w:suppressAutoHyphens/>
        <w:spacing w:after="0" w:line="240" w:lineRule="auto"/>
        <w:jc w:val="center"/>
        <w:outlineLvl w:val="0"/>
        <w:rPr>
          <w:rFonts w:asciiTheme="majorHAnsi" w:eastAsia="Lucida Sans Unicode" w:hAnsiTheme="majorHAnsi" w:cstheme="majorHAnsi"/>
          <w:b/>
          <w:color w:val="0070C0"/>
          <w:sz w:val="24"/>
          <w:szCs w:val="24"/>
          <w:lang w:eastAsia="ar-SA" w:bidi="pl-PL"/>
        </w:rPr>
      </w:pPr>
      <w:r w:rsidRPr="009C0895">
        <w:rPr>
          <w:rFonts w:asciiTheme="majorHAnsi" w:eastAsia="Lucida Sans Unicode" w:hAnsiTheme="majorHAnsi" w:cstheme="majorHAnsi"/>
          <w:b/>
          <w:color w:val="0070C0"/>
          <w:sz w:val="24"/>
          <w:szCs w:val="24"/>
          <w:lang w:eastAsia="ar-SA" w:bidi="pl-PL"/>
        </w:rPr>
        <w:t>Projektowane postanowienia umowy w sprawie zamówienia publicznego, które zostaną wprowadzone do umowy w sprawie zamówienia publicznego</w:t>
      </w:r>
    </w:p>
    <w:p w14:paraId="13A888A5" w14:textId="77777777" w:rsidR="009C0895" w:rsidRPr="009C0895" w:rsidRDefault="009C0895" w:rsidP="009C0895">
      <w:pPr>
        <w:keepNext/>
        <w:widowControl w:val="0"/>
        <w:numPr>
          <w:ilvl w:val="0"/>
          <w:numId w:val="18"/>
        </w:numPr>
        <w:suppressAutoHyphens/>
        <w:spacing w:after="0" w:line="360" w:lineRule="auto"/>
        <w:jc w:val="center"/>
        <w:outlineLvl w:val="0"/>
        <w:rPr>
          <w:rFonts w:asciiTheme="majorHAnsi" w:eastAsia="Lucida Sans Unicode" w:hAnsiTheme="majorHAnsi" w:cstheme="majorHAnsi"/>
          <w:b/>
          <w:color w:val="0070C0"/>
          <w:sz w:val="24"/>
          <w:szCs w:val="24"/>
          <w:lang w:eastAsia="ar-SA" w:bidi="pl-PL"/>
        </w:rPr>
      </w:pPr>
    </w:p>
    <w:p w14:paraId="438EE920"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hAnsiTheme="majorHAnsi" w:cstheme="majorHAnsi"/>
          <w:sz w:val="24"/>
          <w:szCs w:val="24"/>
          <w:lang w:eastAsia="pl-PL"/>
        </w:rPr>
        <w:t xml:space="preserve">Przedmiotem niniejszej Umowy jest określenie praw i obowiązków Stron związanych ze sprzedażą energii elektrycznej czynnej dla wszystkich Punktów Poboru Energii Elektrycznej PPE </w:t>
      </w:r>
      <w:r w:rsidRPr="009C0895">
        <w:rPr>
          <w:rFonts w:asciiTheme="majorHAnsi" w:hAnsiTheme="majorHAnsi" w:cstheme="majorHAnsi"/>
          <w:b/>
          <w:bCs/>
          <w:sz w:val="24"/>
          <w:szCs w:val="24"/>
          <w:lang w:eastAsia="pl-PL"/>
        </w:rPr>
        <w:t>Gminy Suwałki</w:t>
      </w:r>
      <w:r w:rsidRPr="009C0895">
        <w:rPr>
          <w:rFonts w:asciiTheme="majorHAnsi" w:hAnsiTheme="majorHAnsi" w:cstheme="majorHAnsi"/>
          <w:sz w:val="24"/>
          <w:szCs w:val="24"/>
          <w:lang w:eastAsia="pl-PL"/>
        </w:rPr>
        <w:t xml:space="preserve">, na zasadach określonych w niniejszej Umowie oraz SWZ i ofercie Wykonawcy, stanowiących integralną część niniejszej Umowy, zgodnie z warunkami określonymi w ustawie z dnia </w:t>
      </w:r>
      <w:r w:rsidRPr="009C0895">
        <w:rPr>
          <w:rFonts w:asciiTheme="majorHAnsi" w:eastAsia="Times New Roman" w:hAnsiTheme="majorHAnsi" w:cstheme="majorHAnsi"/>
          <w:sz w:val="24"/>
          <w:szCs w:val="24"/>
          <w:lang w:eastAsia="pl-PL"/>
        </w:rPr>
        <w:t>10 kwietnia 1997 r. - Prawo energetyczne (</w:t>
      </w:r>
      <w:proofErr w:type="spellStart"/>
      <w:r w:rsidRPr="009C0895">
        <w:rPr>
          <w:rFonts w:asciiTheme="majorHAnsi" w:eastAsia="Times New Roman" w:hAnsiTheme="majorHAnsi" w:cstheme="majorHAnsi"/>
          <w:sz w:val="24"/>
          <w:szCs w:val="24"/>
          <w:lang w:eastAsia="pl-PL"/>
        </w:rPr>
        <w:t>t.j</w:t>
      </w:r>
      <w:proofErr w:type="spellEnd"/>
      <w:r w:rsidRPr="009C0895">
        <w:rPr>
          <w:rFonts w:asciiTheme="majorHAnsi" w:eastAsia="Times New Roman" w:hAnsiTheme="majorHAnsi" w:cstheme="majorHAnsi"/>
          <w:sz w:val="24"/>
          <w:szCs w:val="24"/>
          <w:lang w:eastAsia="pl-PL"/>
        </w:rPr>
        <w:t xml:space="preserve">. Dz. U. z 2026 r. poz. 43), zwanej dalej ustawą PE </w:t>
      </w:r>
      <w:r w:rsidRPr="009C0895">
        <w:rPr>
          <w:rFonts w:asciiTheme="majorHAnsi" w:eastAsia="Times New Roman" w:hAnsiTheme="majorHAnsi" w:cstheme="majorHAnsi"/>
          <w:sz w:val="24"/>
          <w:szCs w:val="24"/>
        </w:rPr>
        <w:t xml:space="preserve">oraz rozporządzeniami wykonawczymi do tej ustawy. </w:t>
      </w:r>
    </w:p>
    <w:p w14:paraId="5C923987"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eastAsia="Times New Roman" w:hAnsiTheme="majorHAnsi" w:cstheme="majorHAnsi"/>
          <w:sz w:val="24"/>
          <w:szCs w:val="24"/>
        </w:rPr>
        <w:t>Niniejsza Umowa nie obejmuje świadczenia usług Dystrybucji Energii Elektrycznej.</w:t>
      </w:r>
    </w:p>
    <w:p w14:paraId="70B5E621"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eastAsia="Times New Roman" w:hAnsiTheme="majorHAnsi" w:cstheme="majorHAnsi"/>
          <w:sz w:val="24"/>
          <w:szCs w:val="24"/>
        </w:rPr>
        <w:t>Sprzedaż energii elektrycznej odbywa się za pośrednictwem sieci dystrybucyjnej należącej do Operatora Systemu Dystrybucji.</w:t>
      </w:r>
    </w:p>
    <w:p w14:paraId="0D4A6405"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hAnsiTheme="majorHAnsi" w:cstheme="majorHAnsi"/>
          <w:sz w:val="24"/>
          <w:szCs w:val="24"/>
          <w:lang w:eastAsia="pl-PL"/>
        </w:rPr>
        <w:t>Zamawiający będzie nabywał energię elektryczną na potrzeby własne jako odbiorca końcowy.</w:t>
      </w:r>
    </w:p>
    <w:p w14:paraId="79EBDA2C"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sz w:val="24"/>
          <w:szCs w:val="24"/>
          <w:lang w:eastAsia="pl-PL"/>
        </w:rPr>
      </w:pPr>
      <w:r w:rsidRPr="009C0895">
        <w:rPr>
          <w:rFonts w:asciiTheme="majorHAnsi" w:eastAsia="Times New Roman" w:hAnsiTheme="majorHAnsi" w:cstheme="majorHAnsi"/>
          <w:sz w:val="24"/>
          <w:szCs w:val="24"/>
        </w:rPr>
        <w:t xml:space="preserve">Zamawiający informuje, że jest odbiorcą uprawnionym, zgodnie z art. 2 pkt 2 lit. d Ustawy </w:t>
      </w:r>
      <w:r w:rsidRPr="009C0895">
        <w:rPr>
          <w:rFonts w:asciiTheme="majorHAnsi" w:hAnsiTheme="majorHAnsi" w:cstheme="majorHAnsi"/>
          <w:sz w:val="24"/>
          <w:szCs w:val="24"/>
        </w:rPr>
        <w:t xml:space="preserve">z dnia 27 października 2022 r. </w:t>
      </w:r>
      <w:r w:rsidRPr="009C0895">
        <w:rPr>
          <w:rFonts w:asciiTheme="majorHAnsi" w:eastAsia="Times New Roman" w:hAnsiTheme="majorHAnsi" w:cstheme="majorHAnsi"/>
          <w:sz w:val="24"/>
          <w:szCs w:val="24"/>
        </w:rPr>
        <w:t>o środkach nadzwyczajnych mających na celu ograniczenie wysokości cen energii elektrycznej oraz wsparciu niektórych odbiorców w latach 2023-2025</w:t>
      </w:r>
      <w:r w:rsidRPr="009C0895">
        <w:rPr>
          <w:rFonts w:asciiTheme="majorHAnsi" w:eastAsia="Times New Roman" w:hAnsiTheme="majorHAnsi" w:cstheme="majorHAnsi"/>
          <w:b/>
          <w:bCs/>
          <w:sz w:val="24"/>
          <w:szCs w:val="24"/>
        </w:rPr>
        <w:t xml:space="preserve"> </w:t>
      </w:r>
      <w:r w:rsidRPr="009C0895">
        <w:rPr>
          <w:rFonts w:asciiTheme="majorHAnsi" w:eastAsia="Times New Roman" w:hAnsiTheme="majorHAnsi" w:cstheme="majorHAnsi"/>
          <w:sz w:val="24"/>
          <w:szCs w:val="24"/>
        </w:rPr>
        <w:t>(</w:t>
      </w:r>
      <w:proofErr w:type="spellStart"/>
      <w:r w:rsidRPr="009C0895">
        <w:rPr>
          <w:rFonts w:asciiTheme="majorHAnsi" w:eastAsia="Times New Roman" w:hAnsiTheme="majorHAnsi" w:cstheme="majorHAnsi"/>
          <w:sz w:val="24"/>
          <w:szCs w:val="24"/>
        </w:rPr>
        <w:t>t.j</w:t>
      </w:r>
      <w:proofErr w:type="spellEnd"/>
      <w:r w:rsidRPr="009C0895">
        <w:rPr>
          <w:rFonts w:asciiTheme="majorHAnsi" w:eastAsia="Times New Roman" w:hAnsiTheme="majorHAnsi" w:cstheme="majorHAnsi"/>
          <w:sz w:val="24"/>
          <w:szCs w:val="24"/>
        </w:rPr>
        <w:t xml:space="preserve">. Dz. U. z 2024 r. poz. 1622 z </w:t>
      </w:r>
      <w:proofErr w:type="spellStart"/>
      <w:r w:rsidRPr="009C0895">
        <w:rPr>
          <w:rFonts w:asciiTheme="majorHAnsi" w:eastAsia="Times New Roman" w:hAnsiTheme="majorHAnsi" w:cstheme="majorHAnsi"/>
          <w:sz w:val="24"/>
          <w:szCs w:val="24"/>
        </w:rPr>
        <w:t>późn</w:t>
      </w:r>
      <w:proofErr w:type="spellEnd"/>
      <w:r w:rsidRPr="009C0895">
        <w:rPr>
          <w:rFonts w:asciiTheme="majorHAnsi" w:eastAsia="Times New Roman" w:hAnsiTheme="majorHAnsi" w:cstheme="majorHAnsi"/>
          <w:sz w:val="24"/>
          <w:szCs w:val="24"/>
        </w:rPr>
        <w:t>. zm.)</w:t>
      </w:r>
      <w:r w:rsidRPr="009C0895">
        <w:rPr>
          <w:rFonts w:asciiTheme="majorHAnsi" w:hAnsiTheme="majorHAnsi" w:cstheme="majorHAnsi"/>
        </w:rPr>
        <w:t xml:space="preserve">. </w:t>
      </w:r>
    </w:p>
    <w:p w14:paraId="681DB953"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eastAsia="Times New Roman" w:hAnsiTheme="majorHAnsi" w:cstheme="majorHAnsi"/>
          <w:sz w:val="24"/>
          <w:szCs w:val="24"/>
        </w:rPr>
        <w:t>Ustalenie ceny w przypadku wprowadzenia przez ustawodawcę za pomocą aktów prawnych rozwiązań mających na celu ograniczenie wysokości cen energii lub wsparcie niektórych odbiorców w roku 2026 oraz 2027 – ceny jednostkowe na rok 2026 oraz 2027 r. ulegną obniżeniu w przypadku, gdy będą wyższe niż gwarantowane ww. rozwiązaniami, jeżeli Zamawiający nabędzie uprawnienia do korzystania z ww. rozwiązań. Jeżeli w okresie realizacji umowy zostaną wprowadzone przepisy prawa przyznające zamawiającemu określone uprawnienia dotyczące cen lub innych warunków dostawy energii elektrycznej, zamawiający zastrzega sobie prawo skorzystania z tych uprawnień w zakresie zgodnym z obowiązującymi przepisami.</w:t>
      </w:r>
    </w:p>
    <w:p w14:paraId="575BA25B" w14:textId="3E831E5C"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hAnsiTheme="majorHAnsi" w:cstheme="majorHAnsi"/>
          <w:sz w:val="24"/>
          <w:szCs w:val="24"/>
          <w:lang w:eastAsia="pl-PL"/>
        </w:rPr>
        <w:t>Wykonawca oświadcza, że posiada koncesję nr …………………… na ……………….</w:t>
      </w:r>
      <w:r>
        <w:rPr>
          <w:rFonts w:asciiTheme="majorHAnsi" w:hAnsiTheme="majorHAnsi" w:cstheme="majorHAnsi"/>
          <w:sz w:val="24"/>
          <w:szCs w:val="24"/>
          <w:lang w:eastAsia="pl-PL"/>
        </w:rPr>
        <w:t xml:space="preserve"> </w:t>
      </w:r>
      <w:r w:rsidRPr="009C0895">
        <w:rPr>
          <w:rFonts w:asciiTheme="majorHAnsi" w:hAnsiTheme="majorHAnsi" w:cstheme="majorHAnsi"/>
          <w:sz w:val="24"/>
          <w:szCs w:val="24"/>
          <w:lang w:eastAsia="pl-PL"/>
        </w:rPr>
        <w:t>wydaną przez Prezesa Urzędu Regulacji Energetyki.</w:t>
      </w:r>
    </w:p>
    <w:p w14:paraId="71706AE7"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eastAsia="Times New Roman" w:hAnsiTheme="majorHAnsi" w:cstheme="majorHAnsi"/>
          <w:sz w:val="24"/>
          <w:szCs w:val="24"/>
          <w:lang w:eastAsia="pl-PL"/>
        </w:rPr>
        <w:t>Wykonawca oświadcza, iż podwykonawcy zostanie powierzony następujący zakres przedmiotu zamówienia: ……………….</w:t>
      </w:r>
      <w:bookmarkStart w:id="35" w:name="_Hlk536094578"/>
    </w:p>
    <w:p w14:paraId="00C204B3"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hAnsiTheme="majorHAnsi" w:cstheme="majorHAnsi"/>
          <w:sz w:val="24"/>
          <w:szCs w:val="24"/>
          <w:lang w:eastAsia="pl-PL"/>
        </w:rPr>
        <w:t xml:space="preserve">Umowa niniejsza zawarta zostaje na czas określony od dnia zawarcia niniejszej Umowy do 31.03.2027 r. </w:t>
      </w:r>
      <w:bookmarkEnd w:id="35"/>
      <w:r w:rsidRPr="009C0895">
        <w:rPr>
          <w:rFonts w:asciiTheme="majorHAnsi" w:hAnsiTheme="majorHAnsi" w:cstheme="majorHAnsi"/>
          <w:sz w:val="24"/>
          <w:szCs w:val="24"/>
          <w:lang w:eastAsia="pl-PL"/>
        </w:rPr>
        <w:t>Warunkiem rozpoczęcia dostaw energii we wskazanym terminie jest skuteczne przeprowadzenie procedury zmiany sprzedawcy.</w:t>
      </w:r>
    </w:p>
    <w:p w14:paraId="2E3B0658" w14:textId="77777777" w:rsidR="009C0895" w:rsidRPr="009C0895" w:rsidRDefault="009C0895" w:rsidP="009C0895">
      <w:pPr>
        <w:numPr>
          <w:ilvl w:val="3"/>
          <w:numId w:val="39"/>
        </w:numPr>
        <w:spacing w:after="0" w:line="240" w:lineRule="auto"/>
        <w:ind w:left="709" w:hanging="425"/>
        <w:jc w:val="both"/>
        <w:rPr>
          <w:rFonts w:asciiTheme="majorHAnsi" w:hAnsiTheme="majorHAnsi" w:cstheme="majorHAnsi"/>
          <w:color w:val="FF0000"/>
          <w:sz w:val="24"/>
          <w:szCs w:val="24"/>
          <w:lang w:eastAsia="pl-PL"/>
        </w:rPr>
      </w:pPr>
      <w:r w:rsidRPr="009C0895">
        <w:rPr>
          <w:rFonts w:asciiTheme="majorHAnsi" w:hAnsiTheme="majorHAnsi" w:cstheme="majorHAnsi"/>
          <w:b/>
          <w:bCs/>
          <w:sz w:val="24"/>
          <w:szCs w:val="24"/>
          <w:u w:val="single"/>
          <w:lang w:eastAsia="pl-PL"/>
        </w:rPr>
        <w:t>Wykonawca zobowiązuje się do:</w:t>
      </w:r>
    </w:p>
    <w:p w14:paraId="296F241B" w14:textId="77777777" w:rsidR="009C0895" w:rsidRPr="009C0895" w:rsidRDefault="009C0895" w:rsidP="009C0895">
      <w:pPr>
        <w:numPr>
          <w:ilvl w:val="0"/>
          <w:numId w:val="20"/>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sprzedaży energii elektrycznej z zachowaniem obowiązujących standardów jakościowych do </w:t>
      </w:r>
      <w:r w:rsidRPr="009C0895">
        <w:rPr>
          <w:rFonts w:asciiTheme="majorHAnsi" w:hAnsiTheme="majorHAnsi" w:cstheme="majorHAnsi"/>
          <w:b/>
          <w:bCs/>
          <w:sz w:val="24"/>
          <w:szCs w:val="24"/>
          <w:lang w:eastAsia="pl-PL"/>
        </w:rPr>
        <w:t>Punktów Poboru Energi</w:t>
      </w:r>
      <w:r w:rsidRPr="009C0895">
        <w:rPr>
          <w:rFonts w:asciiTheme="majorHAnsi" w:hAnsiTheme="majorHAnsi" w:cstheme="majorHAnsi"/>
          <w:sz w:val="24"/>
          <w:szCs w:val="24"/>
          <w:lang w:eastAsia="pl-PL"/>
        </w:rPr>
        <w:t xml:space="preserve">, zwanych dalej PPE wskazanych </w:t>
      </w:r>
      <w:r w:rsidRPr="009C0895">
        <w:rPr>
          <w:rFonts w:asciiTheme="majorHAnsi" w:hAnsiTheme="majorHAnsi" w:cstheme="majorHAnsi"/>
          <w:b/>
          <w:bCs/>
          <w:color w:val="0070C0"/>
          <w:sz w:val="24"/>
          <w:szCs w:val="24"/>
          <w:lang w:eastAsia="pl-PL"/>
        </w:rPr>
        <w:t>w Załączniku nr 1 do Umowy,</w:t>
      </w:r>
      <w:r w:rsidRPr="009C0895">
        <w:rPr>
          <w:rFonts w:asciiTheme="majorHAnsi" w:hAnsiTheme="majorHAnsi" w:cstheme="majorHAnsi"/>
          <w:sz w:val="24"/>
          <w:szCs w:val="24"/>
          <w:lang w:eastAsia="pl-PL"/>
        </w:rPr>
        <w:t xml:space="preserve"> zgodnie z warunkami Umowy,</w:t>
      </w:r>
    </w:p>
    <w:p w14:paraId="27C8DF63" w14:textId="77777777" w:rsidR="009C0895" w:rsidRPr="009C0895" w:rsidRDefault="009C0895" w:rsidP="009C0895">
      <w:pPr>
        <w:numPr>
          <w:ilvl w:val="0"/>
          <w:numId w:val="20"/>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zapewnienia Zamawiającemu dostępu do informacji o danych pomiarowo-rozliczeniowych energii elektrycznej pobranej przez Zamawiającego w poszczególnych punktach poboru,</w:t>
      </w:r>
    </w:p>
    <w:p w14:paraId="602EA44E" w14:textId="77777777" w:rsidR="009C0895" w:rsidRPr="009C0895" w:rsidRDefault="009C0895" w:rsidP="009C0895">
      <w:pPr>
        <w:numPr>
          <w:ilvl w:val="0"/>
          <w:numId w:val="20"/>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przestrzegania aktualnie obowiązujących przepisów w sprawie warunków pobierania opłat za sprzedaż energii elektrycznej,</w:t>
      </w:r>
    </w:p>
    <w:p w14:paraId="78622387" w14:textId="77777777" w:rsidR="009C0895" w:rsidRPr="009C0895" w:rsidRDefault="009C0895" w:rsidP="009C0895">
      <w:pPr>
        <w:numPr>
          <w:ilvl w:val="0"/>
          <w:numId w:val="20"/>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potwierdzania   ewidencji wpłat należności zapewniającej poprawność rozliczeń,</w:t>
      </w:r>
    </w:p>
    <w:p w14:paraId="67F9FCCF" w14:textId="77777777" w:rsidR="009C0895" w:rsidRPr="009C0895" w:rsidRDefault="009C0895" w:rsidP="009C0895">
      <w:pPr>
        <w:numPr>
          <w:ilvl w:val="0"/>
          <w:numId w:val="20"/>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lastRenderedPageBreak/>
        <w:t>bilansowania handlowego w zakresie sprzedaży energii elektrycznej,</w:t>
      </w:r>
    </w:p>
    <w:p w14:paraId="7C647A52" w14:textId="77777777" w:rsidR="009C0895" w:rsidRPr="009C0895" w:rsidRDefault="009C0895" w:rsidP="009C0895">
      <w:pPr>
        <w:numPr>
          <w:ilvl w:val="0"/>
          <w:numId w:val="20"/>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dokonywania na podstawie pełnomocnictwa stanowiącego Załącznik nr 3 do Umowy wszelkich czynności z niego wynikających w tym </w:t>
      </w:r>
      <w:r w:rsidRPr="009C0895">
        <w:rPr>
          <w:rFonts w:asciiTheme="majorHAnsi" w:hAnsiTheme="majorHAnsi" w:cstheme="majorHAnsi"/>
          <w:sz w:val="24"/>
          <w:szCs w:val="24"/>
          <w:lang w:bidi="pl-PL"/>
        </w:rPr>
        <w:t>w przypadku zmiany dotychczasowego podmiotu zaopatrującego Zamawiającego w energię elektryczną, Wykonawca zobowiązuje się do dopełnienia w imieniu Zamawiającego wszystkich formalności, jakie nakładają na Zamawiającego w tym zakresie przepisy ustawy PE i obowiązujące akty wykonawcze do tej ustawy przepisy oraz poniesienia w tym zakresie wszelkich ewentualnych kosztów z tym związanych. Wykonanie tego obowiązku nastąpi przed rozpoczęciem sprzedaży energii</w:t>
      </w:r>
    </w:p>
    <w:p w14:paraId="35B595EC" w14:textId="47309027" w:rsidR="009C0895" w:rsidRPr="009C0895" w:rsidRDefault="009C0895" w:rsidP="009C0895">
      <w:pPr>
        <w:spacing w:after="0" w:line="240" w:lineRule="auto"/>
        <w:ind w:left="1004"/>
        <w:jc w:val="both"/>
        <w:rPr>
          <w:rFonts w:asciiTheme="majorHAnsi" w:hAnsiTheme="majorHAnsi" w:cstheme="majorHAnsi"/>
          <w:sz w:val="24"/>
          <w:szCs w:val="24"/>
          <w:lang w:eastAsia="pl-PL"/>
        </w:rPr>
      </w:pPr>
      <w:r w:rsidRPr="009C0895">
        <w:rPr>
          <w:rFonts w:asciiTheme="majorHAnsi" w:hAnsiTheme="majorHAnsi" w:cstheme="majorHAnsi"/>
          <w:sz w:val="24"/>
          <w:szCs w:val="24"/>
          <w:lang w:bidi="pl-PL"/>
        </w:rPr>
        <w:t xml:space="preserve"> oraz </w:t>
      </w:r>
      <w:r w:rsidRPr="009C0895">
        <w:rPr>
          <w:rFonts w:asciiTheme="majorHAnsi" w:hAnsiTheme="majorHAnsi" w:cstheme="majorHAnsi"/>
          <w:sz w:val="24"/>
          <w:szCs w:val="24"/>
          <w:lang w:eastAsia="pl-PL"/>
        </w:rPr>
        <w:t>zgłaszania w imieniu Zamawiającego sprzedaży energii elektrycznej właściwemu OSD zgodnie z ustawą PE i obowiązującymi aktami wykonawczymi do tej ustawy.</w:t>
      </w:r>
    </w:p>
    <w:p w14:paraId="12455B93" w14:textId="77777777" w:rsidR="009C0895" w:rsidRPr="009C0895" w:rsidRDefault="009C0895" w:rsidP="009C0895">
      <w:pPr>
        <w:numPr>
          <w:ilvl w:val="0"/>
          <w:numId w:val="54"/>
        </w:numPr>
        <w:spacing w:after="0" w:line="240" w:lineRule="auto"/>
        <w:ind w:left="0"/>
        <w:jc w:val="both"/>
        <w:rPr>
          <w:rFonts w:asciiTheme="majorHAnsi" w:hAnsiTheme="majorHAnsi" w:cstheme="majorHAnsi"/>
          <w:b/>
          <w:bCs/>
          <w:sz w:val="24"/>
          <w:szCs w:val="24"/>
          <w:u w:val="single"/>
          <w:lang w:eastAsia="pl-PL"/>
        </w:rPr>
      </w:pPr>
      <w:r w:rsidRPr="009C0895">
        <w:rPr>
          <w:rFonts w:asciiTheme="majorHAnsi" w:hAnsiTheme="majorHAnsi" w:cstheme="majorHAnsi"/>
          <w:b/>
          <w:bCs/>
          <w:sz w:val="24"/>
          <w:szCs w:val="24"/>
          <w:u w:val="single"/>
          <w:lang w:eastAsia="pl-PL"/>
        </w:rPr>
        <w:t>Zamawiający zobowiązuje się do:</w:t>
      </w:r>
    </w:p>
    <w:p w14:paraId="09D6CBE8" w14:textId="77777777" w:rsidR="009C0895" w:rsidRPr="009C0895" w:rsidRDefault="009C0895" w:rsidP="009C0895">
      <w:pPr>
        <w:numPr>
          <w:ilvl w:val="0"/>
          <w:numId w:val="21"/>
        </w:numPr>
        <w:spacing w:after="0" w:line="240" w:lineRule="auto"/>
        <w:ind w:left="993" w:hanging="284"/>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t>pobierania energii elektrycznej zgodnie z obowiązującymi przepisami i warunkami Umowy,</w:t>
      </w:r>
    </w:p>
    <w:p w14:paraId="10592AEC" w14:textId="77777777" w:rsidR="009C0895" w:rsidRPr="009C0895" w:rsidRDefault="009C0895" w:rsidP="009C0895">
      <w:pPr>
        <w:numPr>
          <w:ilvl w:val="0"/>
          <w:numId w:val="21"/>
        </w:numPr>
        <w:spacing w:after="0" w:line="240" w:lineRule="auto"/>
        <w:ind w:left="993" w:hanging="284"/>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t>terminowego regulowania należności za energię elektryczną,</w:t>
      </w:r>
    </w:p>
    <w:p w14:paraId="47D05695" w14:textId="77777777" w:rsidR="009C0895" w:rsidRPr="009C0895" w:rsidRDefault="009C0895" w:rsidP="009C0895">
      <w:pPr>
        <w:numPr>
          <w:ilvl w:val="0"/>
          <w:numId w:val="21"/>
        </w:numPr>
        <w:spacing w:after="0" w:line="240" w:lineRule="auto"/>
        <w:ind w:left="993" w:hanging="284"/>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t>przekazania Wykonawcy wszelkich informacji koniecznych do prawidłowej realizacji umowy.</w:t>
      </w:r>
    </w:p>
    <w:p w14:paraId="1E966A79" w14:textId="2D17151D"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Maksymalne wynagrodzenie z tytułu realizacji Umowy nie przekroczy kwoty brutto: ..............................................................(słownie............................................................................................................................) w tym VAT</w:t>
      </w:r>
      <w:proofErr w:type="gramStart"/>
      <w:r w:rsidRPr="009C0895">
        <w:rPr>
          <w:rFonts w:asciiTheme="majorHAnsi" w:hAnsiTheme="majorHAnsi" w:cstheme="majorHAnsi"/>
          <w:sz w:val="24"/>
          <w:szCs w:val="24"/>
          <w:lang w:eastAsia="pl-PL"/>
        </w:rPr>
        <w:t xml:space="preserve"> ….</w:t>
      </w:r>
      <w:proofErr w:type="gramEnd"/>
      <w:r w:rsidRPr="009C0895">
        <w:rPr>
          <w:rFonts w:asciiTheme="majorHAnsi" w:hAnsiTheme="majorHAnsi" w:cstheme="majorHAnsi"/>
          <w:sz w:val="24"/>
          <w:szCs w:val="24"/>
          <w:lang w:eastAsia="pl-PL"/>
        </w:rPr>
        <w:t>.</w:t>
      </w:r>
      <w:r>
        <w:rPr>
          <w:rFonts w:asciiTheme="majorHAnsi" w:hAnsiTheme="majorHAnsi" w:cstheme="majorHAnsi"/>
          <w:sz w:val="24"/>
          <w:szCs w:val="24"/>
          <w:lang w:eastAsia="pl-PL"/>
        </w:rPr>
        <w:t xml:space="preserve"> </w:t>
      </w:r>
      <w:r w:rsidRPr="009C0895">
        <w:rPr>
          <w:rFonts w:asciiTheme="majorHAnsi" w:hAnsiTheme="majorHAnsi" w:cstheme="majorHAnsi"/>
          <w:sz w:val="24"/>
          <w:szCs w:val="24"/>
          <w:lang w:eastAsia="pl-PL"/>
        </w:rPr>
        <w:t>%</w:t>
      </w:r>
    </w:p>
    <w:p w14:paraId="0B7F5D5B"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Ceny jednostkowe określone w </w:t>
      </w:r>
      <w:r w:rsidRPr="009C0895">
        <w:rPr>
          <w:rFonts w:asciiTheme="majorHAnsi" w:hAnsiTheme="majorHAnsi" w:cstheme="majorHAnsi"/>
          <w:b/>
          <w:bCs/>
          <w:sz w:val="24"/>
          <w:szCs w:val="24"/>
          <w:lang w:eastAsia="pl-PL"/>
        </w:rPr>
        <w:t xml:space="preserve">Formularzu ofertowym, </w:t>
      </w:r>
      <w:r w:rsidRPr="009C0895">
        <w:rPr>
          <w:rFonts w:asciiTheme="majorHAnsi" w:hAnsiTheme="majorHAnsi" w:cstheme="majorHAnsi"/>
          <w:sz w:val="24"/>
          <w:szCs w:val="24"/>
          <w:lang w:eastAsia="pl-PL"/>
        </w:rPr>
        <w:t>zwanym dalej</w:t>
      </w:r>
      <w:r w:rsidRPr="009C0895">
        <w:rPr>
          <w:rFonts w:asciiTheme="majorHAnsi" w:hAnsiTheme="majorHAnsi" w:cstheme="majorHAnsi"/>
          <w:b/>
          <w:bCs/>
          <w:sz w:val="24"/>
          <w:szCs w:val="24"/>
          <w:lang w:eastAsia="pl-PL"/>
        </w:rPr>
        <w:t xml:space="preserve"> </w:t>
      </w:r>
      <w:r w:rsidRPr="009C0895">
        <w:rPr>
          <w:rFonts w:asciiTheme="majorHAnsi" w:hAnsiTheme="majorHAnsi" w:cstheme="majorHAnsi"/>
          <w:sz w:val="24"/>
          <w:szCs w:val="24"/>
          <w:lang w:eastAsia="pl-PL"/>
        </w:rPr>
        <w:t>FO stanowiącym Załącznik nr 2 do Umowy mogą ulec zmianie wyłącznie w przypadkach określonych w niniejszej Umowie.</w:t>
      </w:r>
    </w:p>
    <w:p w14:paraId="302D24C8"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Ceny określone w FO obowiązują także dla nowych punktów poboru energii elektrycznej Zamawiającego.</w:t>
      </w:r>
    </w:p>
    <w:p w14:paraId="4EE8D363" w14:textId="1B021491"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Wykonawcy nie będzie przysługiwało jakiekolwiek roszczenie z tytułu </w:t>
      </w:r>
      <w:proofErr w:type="gramStart"/>
      <w:r w:rsidRPr="009C0895">
        <w:rPr>
          <w:rFonts w:asciiTheme="majorHAnsi" w:hAnsiTheme="majorHAnsi" w:cstheme="majorHAnsi"/>
          <w:sz w:val="24"/>
          <w:szCs w:val="24"/>
          <w:lang w:eastAsia="pl-PL"/>
        </w:rPr>
        <w:t>nie pobrania</w:t>
      </w:r>
      <w:proofErr w:type="gramEnd"/>
      <w:r w:rsidRPr="009C0895">
        <w:rPr>
          <w:rFonts w:asciiTheme="majorHAnsi" w:hAnsiTheme="majorHAnsi" w:cstheme="majorHAnsi"/>
          <w:sz w:val="24"/>
          <w:szCs w:val="24"/>
          <w:lang w:eastAsia="pl-PL"/>
        </w:rPr>
        <w:t xml:space="preserve"> przez Zamawiającego przewidywanej ilości energii. Zgodnie z art. 433 pkt. 4 ustawy z dnia 11 września 2019 r. Prawo zamówień publicznych (</w:t>
      </w:r>
      <w:proofErr w:type="spellStart"/>
      <w:r w:rsidRPr="009C0895">
        <w:rPr>
          <w:rFonts w:asciiTheme="majorHAnsi" w:hAnsiTheme="majorHAnsi" w:cstheme="majorHAnsi"/>
          <w:sz w:val="24"/>
          <w:szCs w:val="24"/>
          <w:lang w:eastAsia="pl-PL"/>
        </w:rPr>
        <w:t>t.j</w:t>
      </w:r>
      <w:proofErr w:type="spellEnd"/>
      <w:r w:rsidRPr="009C0895">
        <w:rPr>
          <w:rFonts w:asciiTheme="majorHAnsi" w:hAnsiTheme="majorHAnsi" w:cstheme="majorHAnsi"/>
          <w:sz w:val="24"/>
          <w:szCs w:val="24"/>
          <w:lang w:eastAsia="pl-PL"/>
        </w:rPr>
        <w:t xml:space="preserve">. Dz. U. z 2024 r. poz. 1320 z </w:t>
      </w:r>
      <w:proofErr w:type="spellStart"/>
      <w:r w:rsidRPr="009C0895">
        <w:rPr>
          <w:rFonts w:asciiTheme="majorHAnsi" w:hAnsiTheme="majorHAnsi" w:cstheme="majorHAnsi"/>
          <w:sz w:val="24"/>
          <w:szCs w:val="24"/>
          <w:lang w:eastAsia="pl-PL"/>
        </w:rPr>
        <w:t>późn</w:t>
      </w:r>
      <w:proofErr w:type="spellEnd"/>
      <w:r w:rsidRPr="009C0895">
        <w:rPr>
          <w:rFonts w:asciiTheme="majorHAnsi" w:hAnsiTheme="majorHAnsi" w:cstheme="majorHAnsi"/>
          <w:sz w:val="24"/>
          <w:szCs w:val="24"/>
          <w:lang w:eastAsia="pl-PL"/>
        </w:rPr>
        <w:t xml:space="preserve">. zm.) zwane dalej </w:t>
      </w:r>
      <w:bookmarkStart w:id="36" w:name="_Hlk160619622"/>
      <w:r w:rsidRPr="009C0895">
        <w:rPr>
          <w:rFonts w:asciiTheme="majorHAnsi" w:hAnsiTheme="majorHAnsi" w:cstheme="majorHAnsi"/>
          <w:sz w:val="24"/>
          <w:szCs w:val="24"/>
          <w:lang w:eastAsia="pl-PL"/>
        </w:rPr>
        <w:t xml:space="preserve">ustawy </w:t>
      </w:r>
      <w:proofErr w:type="spellStart"/>
      <w:r w:rsidRPr="009C0895">
        <w:rPr>
          <w:rFonts w:asciiTheme="majorHAnsi" w:hAnsiTheme="majorHAnsi" w:cstheme="majorHAnsi"/>
          <w:sz w:val="24"/>
          <w:szCs w:val="24"/>
          <w:lang w:eastAsia="pl-PL"/>
        </w:rPr>
        <w:t>Pzp</w:t>
      </w:r>
      <w:bookmarkEnd w:id="36"/>
      <w:proofErr w:type="spellEnd"/>
      <w:r w:rsidRPr="009C0895">
        <w:rPr>
          <w:rFonts w:asciiTheme="majorHAnsi" w:hAnsiTheme="majorHAnsi" w:cstheme="majorHAnsi"/>
          <w:sz w:val="24"/>
          <w:szCs w:val="24"/>
          <w:lang w:eastAsia="pl-PL"/>
        </w:rPr>
        <w:t>, minimalna ilość energii, którą Zamawiający zużyje w trakcie obowiązywania Umowy wyniesie nie mniej niż 50 % szacunkowej ilości zużycia określonej w SWZ.</w:t>
      </w:r>
    </w:p>
    <w:p w14:paraId="550268C9"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Rozliczenia za pobraną energię elektryczną odbywać się będą w okresach rozliczeniowych skorelowanych z OSD.</w:t>
      </w:r>
    </w:p>
    <w:p w14:paraId="587ACF78"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Należność Wykonawcy za zużytą energię elektryczną w okresach rozliczeniowych obliczana będzie indywidualnie dla punktu </w:t>
      </w:r>
      <w:proofErr w:type="gramStart"/>
      <w:r w:rsidRPr="009C0895">
        <w:rPr>
          <w:rFonts w:asciiTheme="majorHAnsi" w:hAnsiTheme="majorHAnsi" w:cstheme="majorHAnsi"/>
          <w:sz w:val="24"/>
          <w:szCs w:val="24"/>
          <w:lang w:eastAsia="pl-PL"/>
        </w:rPr>
        <w:t>poboru,</w:t>
      </w:r>
      <w:proofErr w:type="gramEnd"/>
      <w:r w:rsidRPr="009C0895">
        <w:rPr>
          <w:rFonts w:asciiTheme="majorHAnsi" w:hAnsiTheme="majorHAnsi" w:cstheme="majorHAnsi"/>
          <w:sz w:val="24"/>
          <w:szCs w:val="24"/>
          <w:lang w:eastAsia="pl-PL"/>
        </w:rPr>
        <w:t xml:space="preserve"> jako iloczyn ilości sprzedanej energii elektrycznej ustalonej na podstawie wskazań urządzeń pomiarowych zainstalowanych w układach pomiarowo-rozliczeniowych i ceny jednostkowej energii elektrycznej określonej w FO. Do wyliczonej należności Wykonawca doliczy podatek VAT według obowiązującej stawki.</w:t>
      </w:r>
    </w:p>
    <w:p w14:paraId="7A76105F"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Rozliczenia kosztów sprzedanej energii odbywać się będą na podstawie odczytów rozliczeniowych układów pomiarowo-rozliczeniowych dokonywanych przez Operatora Systemu Dystrybucyjnego zgodnie z okresem rozliczeniowym stosowanym przez OSD.</w:t>
      </w:r>
    </w:p>
    <w:p w14:paraId="1E5F0E4A"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Faktury rozliczeniowe wystawiane będą przez Wykonawcę na koniec okresu rozliczeniowego w terminie do 14 dni od otrzymania przez Wykonawcę odczytów liczników pomiarowych od operatora systemu dystrybucyjnego.</w:t>
      </w:r>
    </w:p>
    <w:p w14:paraId="3FB3F770" w14:textId="39DBB958"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b/>
          <w:sz w:val="24"/>
          <w:szCs w:val="24"/>
          <w:lang w:eastAsia="pl-PL"/>
        </w:rPr>
        <w:t xml:space="preserve">Należności wynikające z faktur VAT będą płatne w terminie 28 dni </w:t>
      </w:r>
      <w:r w:rsidRPr="009C0895">
        <w:rPr>
          <w:rFonts w:asciiTheme="majorHAnsi" w:eastAsia="Times New Roman" w:hAnsiTheme="majorHAnsi" w:cstheme="majorHAnsi"/>
          <w:b/>
          <w:sz w:val="24"/>
          <w:szCs w:val="24"/>
          <w:lang w:eastAsia="pl-PL"/>
        </w:rPr>
        <w:t>od dnia wystawienia faktury VAT</w:t>
      </w:r>
      <w:r w:rsidRPr="009C0895">
        <w:rPr>
          <w:rFonts w:asciiTheme="majorHAnsi" w:hAnsiTheme="majorHAnsi" w:cstheme="majorHAnsi"/>
        </w:rPr>
        <w:t xml:space="preserve"> </w:t>
      </w:r>
      <w:r w:rsidRPr="009C0895">
        <w:rPr>
          <w:rFonts w:asciiTheme="majorHAnsi" w:eastAsia="Times New Roman" w:hAnsiTheme="majorHAnsi" w:cstheme="majorHAnsi"/>
          <w:b/>
          <w:sz w:val="24"/>
          <w:szCs w:val="24"/>
          <w:lang w:eastAsia="pl-PL"/>
        </w:rPr>
        <w:t>na wskazany przez Wykonawcę rachunek bankowy numer:</w:t>
      </w:r>
      <w:r>
        <w:rPr>
          <w:rFonts w:asciiTheme="majorHAnsi" w:eastAsia="Times New Roman" w:hAnsiTheme="majorHAnsi" w:cstheme="majorHAnsi"/>
          <w:b/>
          <w:sz w:val="24"/>
          <w:szCs w:val="24"/>
          <w:lang w:eastAsia="pl-PL"/>
        </w:rPr>
        <w:t xml:space="preserve"> </w:t>
      </w:r>
      <w:r w:rsidRPr="009C0895">
        <w:rPr>
          <w:rFonts w:asciiTheme="majorHAnsi" w:eastAsia="Times New Roman" w:hAnsiTheme="majorHAnsi" w:cstheme="majorHAnsi"/>
          <w:b/>
          <w:sz w:val="24"/>
          <w:szCs w:val="24"/>
          <w:lang w:eastAsia="pl-PL"/>
        </w:rPr>
        <w:lastRenderedPageBreak/>
        <w:t>………………………………</w:t>
      </w:r>
      <w:proofErr w:type="gramStart"/>
      <w:r w:rsidRPr="009C0895">
        <w:rPr>
          <w:rFonts w:asciiTheme="majorHAnsi" w:eastAsia="Times New Roman" w:hAnsiTheme="majorHAnsi" w:cstheme="majorHAnsi"/>
          <w:b/>
          <w:sz w:val="24"/>
          <w:szCs w:val="24"/>
          <w:lang w:eastAsia="pl-PL"/>
        </w:rPr>
        <w:t>…….</w:t>
      </w:r>
      <w:proofErr w:type="gramEnd"/>
      <w:r w:rsidRPr="009C0895">
        <w:rPr>
          <w:rFonts w:asciiTheme="majorHAnsi" w:eastAsia="Times New Roman" w:hAnsiTheme="majorHAnsi" w:cstheme="majorHAnsi"/>
          <w:b/>
          <w:sz w:val="24"/>
          <w:szCs w:val="24"/>
          <w:lang w:eastAsia="pl-PL"/>
        </w:rPr>
        <w:t>., którą Wykonawca niezwłocznie wysyła Zamawiającemu po jej wystawieniu. Za dzień zapłaty uznaje się datę uznania rachunku bankowego Wykonawcy.</w:t>
      </w:r>
    </w:p>
    <w:p w14:paraId="76285342" w14:textId="3D62476D"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Do każdej faktury Wykonawca załączy specyfikację określającą ilości energii elektrycznej pobranej w poszczególnych urządzeniach pomiarowych oraz wysokości należności z tego tytułu oraz inne dokumenty (o ile są wymagane przepisami prawa).</w:t>
      </w:r>
    </w:p>
    <w:p w14:paraId="040F0770"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W przypadku stwierdzenia błędów w pomiarze lub odczycie wskazań układu pomiarowo-rozliczeniowego, które spowodowały zawyżenie lub zaniżenie należności za pobraną energię Wykonawca dokona korekt uprzednio wystawionych faktur VAT.</w:t>
      </w:r>
    </w:p>
    <w:p w14:paraId="4F9CFBEC"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W przypadku </w:t>
      </w:r>
      <w:proofErr w:type="gramStart"/>
      <w:r w:rsidRPr="009C0895">
        <w:rPr>
          <w:rFonts w:asciiTheme="majorHAnsi" w:hAnsiTheme="majorHAnsi" w:cstheme="majorHAnsi"/>
          <w:sz w:val="24"/>
          <w:szCs w:val="24"/>
          <w:lang w:eastAsia="pl-PL"/>
        </w:rPr>
        <w:t>nie dotrzymania</w:t>
      </w:r>
      <w:proofErr w:type="gramEnd"/>
      <w:r w:rsidRPr="009C0895">
        <w:rPr>
          <w:rFonts w:asciiTheme="majorHAnsi" w:hAnsiTheme="majorHAnsi" w:cstheme="majorHAnsi"/>
          <w:sz w:val="24"/>
          <w:szCs w:val="24"/>
          <w:lang w:eastAsia="pl-PL"/>
        </w:rPr>
        <w:t xml:space="preserve"> terminu płatności faktur Wykonawca może obciążyć Zamawiającego odsetkami ustawowymi za opóźnienie w transakcjach handlowych. </w:t>
      </w:r>
    </w:p>
    <w:p w14:paraId="54797B54" w14:textId="77777777" w:rsidR="009C0895" w:rsidRPr="009C0895" w:rsidRDefault="009C0895" w:rsidP="009C0895">
      <w:pPr>
        <w:numPr>
          <w:ilvl w:val="0"/>
          <w:numId w:val="54"/>
        </w:numPr>
        <w:spacing w:after="0" w:line="240" w:lineRule="auto"/>
        <w:ind w:left="426"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O zmianach danych kont bankowych lub danych adresowych Strony zobowiązują się wzajemnie powiadamiać w formie pisemnej.</w:t>
      </w:r>
    </w:p>
    <w:p w14:paraId="537D2340" w14:textId="77777777" w:rsidR="009C0895" w:rsidRPr="009C0895" w:rsidRDefault="009C0895" w:rsidP="009C0895">
      <w:pPr>
        <w:numPr>
          <w:ilvl w:val="0"/>
          <w:numId w:val="54"/>
        </w:numPr>
        <w:tabs>
          <w:tab w:val="left" w:pos="284"/>
        </w:tabs>
        <w:spacing w:after="0" w:line="240" w:lineRule="auto"/>
        <w:ind w:left="284" w:hanging="284"/>
        <w:jc w:val="both"/>
        <w:rPr>
          <w:rFonts w:asciiTheme="majorHAnsi" w:hAnsiTheme="majorHAnsi" w:cstheme="majorHAnsi"/>
          <w:color w:val="FF0000"/>
          <w:sz w:val="24"/>
          <w:szCs w:val="24"/>
          <w:lang w:eastAsia="pl-PL"/>
        </w:rPr>
      </w:pPr>
      <w:r w:rsidRPr="009C0895">
        <w:rPr>
          <w:rFonts w:asciiTheme="majorHAnsi" w:hAnsiTheme="majorHAnsi" w:cstheme="majorHAnsi"/>
          <w:sz w:val="24"/>
          <w:szCs w:val="24"/>
          <w:lang w:eastAsia="pl-PL"/>
        </w:rPr>
        <w:t xml:space="preserve">W przypadku uzasadnionych wątpliwości co do prawidłowości wystawionej faktury adresat faktury złoży do Wykonawcy pisemną reklamację, dołączając jednocześnie kserokopię spornej faktury. Reklamacja winna być rozpatrzona przez Wykonawcę w terminie do 14 dni od daty jej otrzymania. W przypadku uchybienia 14 dniowego terminu na rozpatrzenie reklamacji, Wykonawca udzieli bonifikaty w wysokości określonej ustawą PE oraz </w:t>
      </w:r>
      <w:r w:rsidRPr="009C0895">
        <w:rPr>
          <w:rFonts w:asciiTheme="majorHAnsi" w:eastAsia="Times New Roman" w:hAnsiTheme="majorHAnsi" w:cstheme="majorHAnsi"/>
          <w:sz w:val="24"/>
          <w:szCs w:val="24"/>
        </w:rPr>
        <w:t>rozporządzeniami wykonawczymi do tej ustawy.</w:t>
      </w:r>
    </w:p>
    <w:p w14:paraId="02BE3102" w14:textId="77777777" w:rsidR="009C0895" w:rsidRPr="009C0895" w:rsidRDefault="009C0895" w:rsidP="009C0895">
      <w:pPr>
        <w:spacing w:after="0" w:line="240" w:lineRule="auto"/>
        <w:ind w:left="720"/>
        <w:jc w:val="both"/>
        <w:rPr>
          <w:rFonts w:asciiTheme="majorHAnsi" w:hAnsiTheme="majorHAnsi" w:cstheme="majorHAnsi"/>
          <w:sz w:val="24"/>
          <w:szCs w:val="24"/>
          <w:lang w:eastAsia="pl-PL"/>
        </w:rPr>
      </w:pPr>
    </w:p>
    <w:p w14:paraId="556ADCA3" w14:textId="77777777" w:rsidR="009C0895" w:rsidRPr="009C0895" w:rsidRDefault="009C0895" w:rsidP="009C0895">
      <w:pPr>
        <w:numPr>
          <w:ilvl w:val="0"/>
          <w:numId w:val="54"/>
        </w:numPr>
        <w:spacing w:after="0" w:line="240" w:lineRule="auto"/>
        <w:ind w:left="284" w:hanging="426"/>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Okres płatności rozpoczyna swój bieg od dnia otrzymania prawidłowo wystawionej faktury:</w:t>
      </w:r>
    </w:p>
    <w:p w14:paraId="7F9F3AEC" w14:textId="736479E0" w:rsidR="009C0895" w:rsidRPr="009C0895" w:rsidRDefault="009C0895" w:rsidP="009C0895">
      <w:pPr>
        <w:spacing w:after="0" w:line="240" w:lineRule="auto"/>
        <w:ind w:left="284" w:hanging="426"/>
        <w:jc w:val="both"/>
        <w:rPr>
          <w:rFonts w:asciiTheme="majorHAnsi" w:hAnsiTheme="majorHAnsi" w:cstheme="majorHAnsi"/>
          <w:b/>
          <w:sz w:val="24"/>
          <w:szCs w:val="24"/>
          <w:lang w:eastAsia="pl-PL"/>
        </w:rPr>
      </w:pPr>
      <w:r w:rsidRPr="009C0895">
        <w:rPr>
          <w:rFonts w:asciiTheme="majorHAnsi" w:hAnsiTheme="majorHAnsi" w:cstheme="majorHAnsi"/>
          <w:sz w:val="24"/>
          <w:szCs w:val="24"/>
          <w:lang w:eastAsia="pl-PL"/>
        </w:rPr>
        <w:t xml:space="preserve">Nabywca: </w:t>
      </w:r>
      <w:r w:rsidRPr="009C0895">
        <w:rPr>
          <w:rFonts w:asciiTheme="majorHAnsi" w:hAnsiTheme="majorHAnsi" w:cstheme="majorHAnsi"/>
          <w:b/>
          <w:sz w:val="24"/>
          <w:szCs w:val="24"/>
          <w:lang w:eastAsia="pl-PL"/>
        </w:rPr>
        <w:t>Gmina Suwałki, ul. Świerkowa 45, 16-400 Suwałki, NIP 844 214 60 35,</w:t>
      </w:r>
    </w:p>
    <w:p w14:paraId="1AA45B2F" w14:textId="70A48321" w:rsidR="009C0895" w:rsidRPr="009C0895" w:rsidRDefault="009C0895" w:rsidP="009C0895">
      <w:pPr>
        <w:spacing w:after="0" w:line="240" w:lineRule="auto"/>
        <w:ind w:left="284" w:hanging="426"/>
        <w:jc w:val="both"/>
        <w:rPr>
          <w:rFonts w:asciiTheme="majorHAnsi" w:hAnsiTheme="majorHAnsi" w:cstheme="majorHAnsi"/>
          <w:b/>
          <w:sz w:val="24"/>
          <w:szCs w:val="24"/>
          <w:lang w:eastAsia="pl-PL"/>
        </w:rPr>
      </w:pPr>
      <w:bookmarkStart w:id="37" w:name="_Hlk536018226"/>
      <w:r w:rsidRPr="009C0895">
        <w:rPr>
          <w:rFonts w:asciiTheme="majorHAnsi" w:hAnsiTheme="majorHAnsi" w:cstheme="majorHAnsi"/>
          <w:sz w:val="24"/>
          <w:szCs w:val="24"/>
          <w:lang w:eastAsia="pl-PL"/>
        </w:rPr>
        <w:t xml:space="preserve">Odbiorca: </w:t>
      </w:r>
      <w:bookmarkEnd w:id="37"/>
      <w:r w:rsidRPr="009C0895">
        <w:rPr>
          <w:rFonts w:asciiTheme="majorHAnsi" w:hAnsiTheme="majorHAnsi" w:cstheme="majorHAnsi"/>
          <w:b/>
          <w:sz w:val="24"/>
          <w:szCs w:val="24"/>
          <w:lang w:eastAsia="pl-PL"/>
        </w:rPr>
        <w:t>Urząd Gminy Suwałki, ul. Świerkowa 45, 16-400 Suwałki</w:t>
      </w:r>
    </w:p>
    <w:p w14:paraId="2E4ADFD5" w14:textId="77777777" w:rsidR="009C0895" w:rsidRPr="009C0895" w:rsidRDefault="009C0895" w:rsidP="009C0895">
      <w:pPr>
        <w:spacing w:after="0" w:line="240" w:lineRule="auto"/>
        <w:ind w:left="284" w:hanging="426"/>
        <w:jc w:val="both"/>
        <w:rPr>
          <w:rFonts w:asciiTheme="majorHAnsi" w:hAnsiTheme="majorHAnsi" w:cstheme="majorHAnsi"/>
          <w:b/>
          <w:sz w:val="24"/>
          <w:szCs w:val="24"/>
          <w:lang w:eastAsia="pl-PL"/>
        </w:rPr>
      </w:pPr>
    </w:p>
    <w:p w14:paraId="0979CC58" w14:textId="72477375"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5" w:hanging="425"/>
        <w:jc w:val="both"/>
        <w:rPr>
          <w:rFonts w:asciiTheme="majorHAnsi" w:eastAsia="Times New Roman" w:hAnsiTheme="majorHAnsi" w:cstheme="majorHAnsi"/>
          <w:bCs/>
          <w:sz w:val="24"/>
          <w:szCs w:val="24"/>
          <w:lang w:eastAsia="pl-PL"/>
        </w:rPr>
      </w:pPr>
      <w:r w:rsidRPr="009C0895">
        <w:rPr>
          <w:rFonts w:asciiTheme="majorHAnsi" w:eastAsia="Times New Roman" w:hAnsiTheme="majorHAnsi" w:cstheme="majorHAnsi"/>
          <w:bCs/>
          <w:sz w:val="24"/>
          <w:szCs w:val="24"/>
          <w:lang w:eastAsia="pl-PL"/>
        </w:rPr>
        <w:t>Zamawiający akceptuje takie rozwiązanie</w:t>
      </w:r>
      <w:r>
        <w:rPr>
          <w:rFonts w:asciiTheme="majorHAnsi" w:eastAsia="Times New Roman" w:hAnsiTheme="majorHAnsi" w:cstheme="majorHAnsi"/>
          <w:bCs/>
          <w:sz w:val="24"/>
          <w:szCs w:val="24"/>
          <w:lang w:eastAsia="pl-PL"/>
        </w:rPr>
        <w:t>,</w:t>
      </w:r>
      <w:r w:rsidRPr="009C0895">
        <w:rPr>
          <w:rFonts w:asciiTheme="majorHAnsi" w:eastAsia="Times New Roman" w:hAnsiTheme="majorHAnsi" w:cstheme="majorHAnsi"/>
          <w:bCs/>
          <w:sz w:val="24"/>
          <w:szCs w:val="24"/>
          <w:lang w:eastAsia="pl-PL"/>
        </w:rPr>
        <w:t xml:space="preserve"> aby </w:t>
      </w:r>
      <w:r w:rsidRPr="009C0895">
        <w:rPr>
          <w:rFonts w:asciiTheme="majorHAnsi" w:hAnsiTheme="majorHAnsi" w:cstheme="majorHAnsi"/>
          <w:bCs/>
          <w:sz w:val="24"/>
          <w:szCs w:val="24"/>
        </w:rPr>
        <w:t>na fakturach wskazane były dane Nabywcy (nazwa, adres, Nr NIP), natomiast dane Odbiorcy (nazwa i adres) zostały wpisane pod pozycją "Adres korespondencyjny".</w:t>
      </w:r>
    </w:p>
    <w:p w14:paraId="20A0F6E8"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heme="majorHAnsi" w:eastAsia="Times New Roman" w:hAnsiTheme="majorHAnsi" w:cstheme="majorHAnsi"/>
          <w:bCs/>
          <w:sz w:val="24"/>
          <w:szCs w:val="24"/>
          <w:lang w:eastAsia="pl-PL"/>
        </w:rPr>
      </w:pPr>
      <w:r w:rsidRPr="009C0895">
        <w:rPr>
          <w:rFonts w:asciiTheme="majorHAnsi" w:eastAsia="Times New Roman" w:hAnsiTheme="majorHAnsi" w:cstheme="majorHAnsi"/>
          <w:bCs/>
          <w:sz w:val="24"/>
          <w:szCs w:val="24"/>
          <w:lang w:eastAsia="pl-PL"/>
        </w:rPr>
        <w:t>Wykonawca zobowiązany będzie do wystawiania faktur dokumentujących realizację zamówienia w postaci faktur ustrukturyzowanych, za pośrednictwem Krajowego Systemu e-Faktur (</w:t>
      </w:r>
      <w:proofErr w:type="spellStart"/>
      <w:r w:rsidRPr="009C0895">
        <w:rPr>
          <w:rFonts w:asciiTheme="majorHAnsi" w:eastAsia="Times New Roman" w:hAnsiTheme="majorHAnsi" w:cstheme="majorHAnsi"/>
          <w:bCs/>
          <w:sz w:val="24"/>
          <w:szCs w:val="24"/>
          <w:lang w:eastAsia="pl-PL"/>
        </w:rPr>
        <w:t>KSeF</w:t>
      </w:r>
      <w:proofErr w:type="spellEnd"/>
      <w:r w:rsidRPr="009C0895">
        <w:rPr>
          <w:rFonts w:asciiTheme="majorHAnsi" w:eastAsia="Times New Roman" w:hAnsiTheme="majorHAnsi" w:cstheme="majorHAnsi"/>
          <w:bCs/>
          <w:sz w:val="24"/>
          <w:szCs w:val="24"/>
          <w:lang w:eastAsia="pl-PL"/>
        </w:rPr>
        <w:t>), zgodnie z obowiązującymi przepisami prawa.</w:t>
      </w:r>
    </w:p>
    <w:p w14:paraId="5A2CD8D4"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heme="majorHAnsi" w:eastAsia="Times New Roman" w:hAnsiTheme="majorHAnsi" w:cstheme="majorHAnsi"/>
          <w:bCs/>
          <w:sz w:val="24"/>
          <w:szCs w:val="24"/>
          <w:lang w:eastAsia="pl-PL"/>
        </w:rPr>
      </w:pPr>
      <w:r w:rsidRPr="009C0895">
        <w:rPr>
          <w:rFonts w:asciiTheme="majorHAnsi" w:eastAsia="Times New Roman" w:hAnsiTheme="majorHAnsi" w:cstheme="majorHAnsi"/>
          <w:bCs/>
          <w:sz w:val="24"/>
          <w:szCs w:val="24"/>
          <w:lang w:eastAsia="pl-PL"/>
        </w:rPr>
        <w:t xml:space="preserve">W przypadku awarii Krajowego Systemu e-Faktur lub innych przyczyn uniemożliwiających wystawienie faktury ustrukturyzowanej, Wykonawca jest uprawniony do wystawienia faktury w innej formie dopuszczonej przepisami prawa, z obowiązkiem jej wprowadzenia do </w:t>
      </w:r>
      <w:proofErr w:type="spellStart"/>
      <w:r w:rsidRPr="009C0895">
        <w:rPr>
          <w:rFonts w:asciiTheme="majorHAnsi" w:eastAsia="Times New Roman" w:hAnsiTheme="majorHAnsi" w:cstheme="majorHAnsi"/>
          <w:bCs/>
          <w:sz w:val="24"/>
          <w:szCs w:val="24"/>
          <w:lang w:eastAsia="pl-PL"/>
        </w:rPr>
        <w:t>KSeF</w:t>
      </w:r>
      <w:proofErr w:type="spellEnd"/>
      <w:r w:rsidRPr="009C0895">
        <w:rPr>
          <w:rFonts w:asciiTheme="majorHAnsi" w:eastAsia="Times New Roman" w:hAnsiTheme="majorHAnsi" w:cstheme="majorHAnsi"/>
          <w:bCs/>
          <w:sz w:val="24"/>
          <w:szCs w:val="24"/>
          <w:lang w:eastAsia="pl-PL"/>
        </w:rPr>
        <w:t xml:space="preserve"> niezwłocznie po ustaniu przeszkód.</w:t>
      </w:r>
    </w:p>
    <w:p w14:paraId="05871FDA"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sz w:val="24"/>
          <w:szCs w:val="24"/>
          <w:lang w:eastAsia="pl-PL"/>
        </w:rPr>
        <w:t>Wstrzymanie sprzedaży energii elektrycznej następuje poprzez wstrzymanie dostarczania energii elektrycznej przez OSD na wniosek Wykonawcy.</w:t>
      </w:r>
    </w:p>
    <w:p w14:paraId="2BDD91B6"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sz w:val="24"/>
          <w:szCs w:val="24"/>
          <w:lang w:eastAsia="pl-PL"/>
        </w:rPr>
        <w:t>Wznowienie dostarczania energii elektrycznej na wniosek Wykonawcy nastąpi bezzwłocznie po uregulowaniu zaległych należności za energię elektryczną.</w:t>
      </w:r>
    </w:p>
    <w:p w14:paraId="6E2BD0B3"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sz w:val="24"/>
          <w:szCs w:val="24"/>
          <w:lang w:eastAsia="pl-PL"/>
        </w:rPr>
        <w:t>Wykonawca nie ponosi odpowiedzialności za szkody spowodowane wstrzymaniem sprzedaży energii elektrycznej wskutek naruszenia przez Zamawiającego warunków umowy i obowiązujących przepisów ustawy PE.</w:t>
      </w:r>
    </w:p>
    <w:p w14:paraId="21F25E36"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sz w:val="24"/>
          <w:szCs w:val="24"/>
          <w:lang w:eastAsia="pl-PL"/>
        </w:rPr>
        <w:t>Wykonawca w ramach Umowy pełni funkcję Podmiotu Odpowiedzialnego za Bilansowanie Handlowe dla energii elektrycznej sprzedanej do PPE Zamawiającego. Bilansowanie rozumiane jest jako pokrycie strat wynikających z różnicy zużycia energii prognozowanego w stosunku do rzeczywistego w danym okresie rozliczeniowym.</w:t>
      </w:r>
    </w:p>
    <w:p w14:paraId="6A1508C5"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sz w:val="24"/>
          <w:szCs w:val="24"/>
          <w:lang w:eastAsia="pl-PL"/>
        </w:rPr>
        <w:t xml:space="preserve">Wykonawca zwalnia Zamawiającego z wszelkich kosztów i obowiązków związanych z bilansowaniem handlowym oraz przygotowywaniem i zgłaszaniem grafików zapotrzebowania na energię elektryczną do Operatora Systemu Dystrybucyjnego oraz Operatora Systemu Przesyłowego. </w:t>
      </w:r>
    </w:p>
    <w:p w14:paraId="43FE4E86"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sz w:val="24"/>
          <w:szCs w:val="24"/>
          <w:lang w:eastAsia="pl-PL"/>
        </w:rPr>
        <w:lastRenderedPageBreak/>
        <w:t xml:space="preserve">Wykonawca nie ponosi odpowiedzialności za niedostarczenie energii elektrycznej do obiektów Zamawiającego w przypadku klęsk żywiołowych, innych przypadków siły wyższej, awarii w systemie oraz awarii sieciowych, jak również z powodu </w:t>
      </w:r>
      <w:proofErr w:type="spellStart"/>
      <w:r w:rsidRPr="009C0895">
        <w:rPr>
          <w:rFonts w:asciiTheme="majorHAnsi" w:hAnsiTheme="majorHAnsi" w:cstheme="majorHAnsi"/>
          <w:sz w:val="24"/>
          <w:szCs w:val="24"/>
          <w:lang w:eastAsia="pl-PL"/>
        </w:rPr>
        <w:t>wyłączeń</w:t>
      </w:r>
      <w:proofErr w:type="spellEnd"/>
      <w:r w:rsidRPr="009C0895">
        <w:rPr>
          <w:rFonts w:asciiTheme="majorHAnsi" w:hAnsiTheme="majorHAnsi" w:cstheme="majorHAnsi"/>
          <w:sz w:val="24"/>
          <w:szCs w:val="24"/>
          <w:lang w:eastAsia="pl-PL"/>
        </w:rPr>
        <w:t xml:space="preserve"> dokonywanych przez OSD.</w:t>
      </w:r>
    </w:p>
    <w:p w14:paraId="0E17462C"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sz w:val="24"/>
          <w:szCs w:val="24"/>
          <w:lang w:eastAsia="pl-PL"/>
        </w:rPr>
        <w:t>W przypadku niedotrzymania standardów jakościowych obsługi określonych obowiązującymi przepisami ustawy PE, Wykonawca zobowiązany jest do udzielenia bonifikat w wysokości określonych ustawą PE oraz zgodnie z obowiązującymi rozporządzeniami wykonawczymi do ww. ustawy.</w:t>
      </w:r>
    </w:p>
    <w:p w14:paraId="2DEBB125" w14:textId="77777777" w:rsidR="009C0895" w:rsidRPr="009C0895" w:rsidRDefault="009C0895" w:rsidP="009C0895">
      <w:pPr>
        <w:numPr>
          <w:ilvl w:val="0"/>
          <w:numId w:val="5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426"/>
        <w:jc w:val="both"/>
        <w:rPr>
          <w:rFonts w:asciiTheme="majorHAnsi" w:eastAsia="Times New Roman" w:hAnsiTheme="majorHAnsi" w:cstheme="majorHAnsi"/>
          <w:bCs/>
          <w:sz w:val="24"/>
          <w:szCs w:val="24"/>
          <w:lang w:eastAsia="pl-PL"/>
        </w:rPr>
      </w:pPr>
      <w:r w:rsidRPr="009C0895">
        <w:rPr>
          <w:rFonts w:asciiTheme="majorHAnsi" w:hAnsiTheme="majorHAnsi" w:cstheme="majorHAnsi"/>
          <w:bCs/>
          <w:sz w:val="24"/>
          <w:szCs w:val="24"/>
          <w:lang w:eastAsia="pl-PL"/>
        </w:rPr>
        <w:t>Strony ustalają kary umowne, które będą naliczane w następujących wypadkach i wysokościach.</w:t>
      </w:r>
    </w:p>
    <w:p w14:paraId="45F7A3E5" w14:textId="77777777" w:rsidR="009C0895" w:rsidRPr="009C0895" w:rsidRDefault="009C0895" w:rsidP="009C0895">
      <w:pPr>
        <w:numPr>
          <w:ilvl w:val="0"/>
          <w:numId w:val="22"/>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theme="majorHAnsi"/>
          <w:bCs/>
          <w:sz w:val="24"/>
          <w:szCs w:val="24"/>
          <w:lang w:eastAsia="pl-PL"/>
        </w:rPr>
      </w:pPr>
      <w:r w:rsidRPr="009C0895">
        <w:rPr>
          <w:rFonts w:asciiTheme="majorHAnsi" w:hAnsiTheme="majorHAnsi" w:cstheme="majorHAnsi"/>
          <w:bCs/>
          <w:sz w:val="24"/>
          <w:szCs w:val="24"/>
          <w:lang w:eastAsia="pl-PL"/>
        </w:rPr>
        <w:t>Wykonawca zapłaci Zamawiającemu kary umowne:</w:t>
      </w:r>
    </w:p>
    <w:p w14:paraId="48575EA9" w14:textId="77777777" w:rsidR="009C0895" w:rsidRPr="009C0895" w:rsidRDefault="009C0895" w:rsidP="009C0895">
      <w:pPr>
        <w:numPr>
          <w:ilvl w:val="0"/>
          <w:numId w:val="23"/>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theme="majorHAnsi"/>
          <w:bCs/>
          <w:sz w:val="24"/>
          <w:szCs w:val="24"/>
          <w:lang w:eastAsia="pl-PL"/>
        </w:rPr>
      </w:pPr>
      <w:r w:rsidRPr="009C0895">
        <w:rPr>
          <w:rFonts w:asciiTheme="majorHAnsi" w:hAnsiTheme="majorHAnsi" w:cstheme="majorHAnsi"/>
          <w:bCs/>
          <w:sz w:val="24"/>
          <w:szCs w:val="24"/>
          <w:lang w:eastAsia="pl-PL"/>
        </w:rPr>
        <w:t xml:space="preserve"> w przypadku dokonywania bilansowania handlowego w sposób sprzeczny z postanowieniami niniejszej umowy lub właściwymi przepisami prawa - w wysokości 0,2</w:t>
      </w:r>
      <w:bookmarkStart w:id="38" w:name="_Hlk121311085"/>
      <w:r w:rsidRPr="009C0895">
        <w:rPr>
          <w:rFonts w:asciiTheme="majorHAnsi" w:hAnsiTheme="majorHAnsi" w:cstheme="majorHAnsi"/>
          <w:bCs/>
          <w:sz w:val="24"/>
          <w:szCs w:val="24"/>
          <w:lang w:eastAsia="pl-PL"/>
        </w:rPr>
        <w:t>% maksymalnego wynagrodzenia brutto określonego w niniejszej Umowie;</w:t>
      </w:r>
    </w:p>
    <w:bookmarkEnd w:id="38"/>
    <w:p w14:paraId="5AD74465" w14:textId="77777777" w:rsidR="009C0895" w:rsidRPr="009C0895" w:rsidRDefault="009C0895" w:rsidP="009C0895">
      <w:pPr>
        <w:numPr>
          <w:ilvl w:val="0"/>
          <w:numId w:val="23"/>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theme="majorHAnsi"/>
          <w:bCs/>
          <w:sz w:val="24"/>
          <w:szCs w:val="24"/>
          <w:lang w:eastAsia="pl-PL"/>
        </w:rPr>
      </w:pPr>
      <w:r w:rsidRPr="009C0895">
        <w:rPr>
          <w:rFonts w:asciiTheme="majorHAnsi" w:hAnsiTheme="majorHAnsi" w:cstheme="majorHAnsi"/>
          <w:bCs/>
          <w:sz w:val="24"/>
          <w:szCs w:val="24"/>
          <w:lang w:eastAsia="pl-PL"/>
        </w:rPr>
        <w:t>w przypadku czasowej utraty przez Wykonawcę w dacie realizacji umowy uprawnień, koncesji lub zezwoleń bądź dokumentów niezbędnych do wykonywania przedmiotu umowy – w wysokości 0,2% maksymalnego wynagrodzenia brutto określonego w niniejszej Umowie;</w:t>
      </w:r>
    </w:p>
    <w:p w14:paraId="0F67D014" w14:textId="77777777" w:rsidR="009C0895" w:rsidRPr="009C0895" w:rsidRDefault="009C0895" w:rsidP="009C0895">
      <w:pPr>
        <w:numPr>
          <w:ilvl w:val="0"/>
          <w:numId w:val="23"/>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theme="majorHAnsi"/>
          <w:bCs/>
          <w:sz w:val="24"/>
          <w:szCs w:val="24"/>
          <w:lang w:eastAsia="pl-PL"/>
        </w:rPr>
      </w:pPr>
      <w:r w:rsidRPr="009C0895">
        <w:rPr>
          <w:rFonts w:asciiTheme="majorHAnsi" w:hAnsiTheme="majorHAnsi" w:cstheme="majorHAnsi"/>
          <w:bCs/>
          <w:sz w:val="24"/>
          <w:szCs w:val="24"/>
          <w:lang w:eastAsia="pl-PL"/>
        </w:rPr>
        <w:t>w przypadku odstąpienia przez Wykonawcę od umowy z przyczyn leżących po stronie Wykonawcy w wysokości 10 % maksymalnego wynagrodzenia brutto określonego w niniejszej Umowie;</w:t>
      </w:r>
    </w:p>
    <w:p w14:paraId="1CA64CA2" w14:textId="77777777" w:rsidR="009C0895" w:rsidRPr="009C0895" w:rsidRDefault="009C0895" w:rsidP="009C0895">
      <w:pPr>
        <w:numPr>
          <w:ilvl w:val="0"/>
          <w:numId w:val="23"/>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theme="majorHAnsi"/>
          <w:bCs/>
          <w:sz w:val="24"/>
          <w:szCs w:val="24"/>
          <w:lang w:eastAsia="pl-PL"/>
        </w:rPr>
      </w:pPr>
      <w:r w:rsidRPr="009C0895">
        <w:rPr>
          <w:rFonts w:asciiTheme="majorHAnsi" w:eastAsia="Times New Roman" w:hAnsiTheme="majorHAnsi" w:cstheme="majorHAnsi"/>
          <w:bCs/>
          <w:sz w:val="24"/>
          <w:szCs w:val="24"/>
          <w:lang w:eastAsia="pl-PL"/>
        </w:rPr>
        <w:t>w przypadku</w:t>
      </w:r>
      <w:r w:rsidRPr="009C0895">
        <w:rPr>
          <w:rFonts w:asciiTheme="majorHAnsi" w:hAnsiTheme="majorHAnsi" w:cstheme="majorHAnsi"/>
          <w:sz w:val="24"/>
          <w:szCs w:val="24"/>
        </w:rPr>
        <w:t xml:space="preserve"> braku zmiany wynagrodzenia podwykonawcy zgodnie z art. 439 ust. 5 ustawy </w:t>
      </w:r>
      <w:proofErr w:type="spellStart"/>
      <w:r w:rsidRPr="009C0895">
        <w:rPr>
          <w:rFonts w:asciiTheme="majorHAnsi" w:hAnsiTheme="majorHAnsi" w:cstheme="majorHAnsi"/>
          <w:sz w:val="24"/>
          <w:szCs w:val="24"/>
        </w:rPr>
        <w:t>Pzp</w:t>
      </w:r>
      <w:proofErr w:type="spellEnd"/>
      <w:r w:rsidRPr="009C0895">
        <w:rPr>
          <w:rFonts w:asciiTheme="majorHAnsi" w:hAnsiTheme="majorHAnsi" w:cstheme="majorHAnsi"/>
          <w:sz w:val="24"/>
          <w:szCs w:val="24"/>
        </w:rPr>
        <w:t xml:space="preserve"> w wysokości 0,01 % </w:t>
      </w:r>
      <w:r w:rsidRPr="009C0895">
        <w:rPr>
          <w:rFonts w:asciiTheme="majorHAnsi" w:hAnsiTheme="majorHAnsi" w:cstheme="majorHAnsi"/>
          <w:bCs/>
          <w:sz w:val="24"/>
          <w:szCs w:val="24"/>
          <w:lang w:eastAsia="pl-PL"/>
        </w:rPr>
        <w:t>maksymalnego wynagrodzenia brutto określonego w niniejszej Umowie (jeżeli dot.).</w:t>
      </w:r>
    </w:p>
    <w:p w14:paraId="32D6B3A0" w14:textId="77777777" w:rsidR="009C0895" w:rsidRPr="009C0895" w:rsidRDefault="009C0895" w:rsidP="009C0895">
      <w:pPr>
        <w:numPr>
          <w:ilvl w:val="0"/>
          <w:numId w:val="22"/>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theme="majorHAnsi"/>
          <w:bCs/>
          <w:sz w:val="24"/>
          <w:szCs w:val="24"/>
          <w:lang w:eastAsia="pl-PL"/>
        </w:rPr>
      </w:pPr>
      <w:r w:rsidRPr="009C0895">
        <w:rPr>
          <w:rFonts w:asciiTheme="majorHAnsi" w:hAnsiTheme="majorHAnsi" w:cstheme="majorHAnsi"/>
          <w:bCs/>
          <w:sz w:val="24"/>
          <w:szCs w:val="24"/>
          <w:lang w:eastAsia="pl-PL"/>
        </w:rPr>
        <w:t>Zamawiający zapłaci Wykonawcy kary umowne:</w:t>
      </w:r>
    </w:p>
    <w:p w14:paraId="71B5D39E" w14:textId="77777777" w:rsidR="009C0895" w:rsidRPr="009C0895" w:rsidRDefault="009C0895" w:rsidP="009C0895">
      <w:pPr>
        <w:numPr>
          <w:ilvl w:val="0"/>
          <w:numId w:val="24"/>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hAnsiTheme="majorHAnsi" w:cstheme="majorHAnsi"/>
          <w:bCs/>
          <w:sz w:val="24"/>
          <w:szCs w:val="24"/>
          <w:lang w:eastAsia="pl-PL"/>
        </w:rPr>
      </w:pPr>
      <w:r w:rsidRPr="009C0895">
        <w:rPr>
          <w:rFonts w:asciiTheme="majorHAnsi" w:hAnsiTheme="majorHAnsi" w:cstheme="majorHAnsi"/>
          <w:bCs/>
          <w:sz w:val="24"/>
          <w:szCs w:val="24"/>
          <w:lang w:eastAsia="pl-PL"/>
        </w:rPr>
        <w:t xml:space="preserve">w przypadku odstąpienia przez Zamawiającego od umowy z przyczyn leżących po stronie Zamawiającego w wysokości 10 % maksymalnego wynagrodzenia brutto określonego w niniejszej Umowie, za wyjątkiem wystąpienia sytuacji opisanej w art. 456 ustawy </w:t>
      </w:r>
      <w:proofErr w:type="spellStart"/>
      <w:r w:rsidRPr="009C0895">
        <w:rPr>
          <w:rFonts w:asciiTheme="majorHAnsi" w:hAnsiTheme="majorHAnsi" w:cstheme="majorHAnsi"/>
          <w:bCs/>
          <w:sz w:val="24"/>
          <w:szCs w:val="24"/>
          <w:lang w:eastAsia="pl-PL"/>
        </w:rPr>
        <w:t>Pzp</w:t>
      </w:r>
      <w:proofErr w:type="spellEnd"/>
      <w:r w:rsidRPr="009C0895">
        <w:rPr>
          <w:rFonts w:asciiTheme="majorHAnsi" w:hAnsiTheme="majorHAnsi" w:cstheme="majorHAnsi"/>
          <w:bCs/>
          <w:sz w:val="24"/>
          <w:szCs w:val="24"/>
          <w:lang w:eastAsia="pl-PL"/>
        </w:rPr>
        <w:t>.</w:t>
      </w:r>
    </w:p>
    <w:p w14:paraId="67845413" w14:textId="77777777" w:rsidR="009C0895" w:rsidRPr="009C0895" w:rsidRDefault="009C0895" w:rsidP="009C0895">
      <w:pPr>
        <w:numPr>
          <w:ilvl w:val="0"/>
          <w:numId w:val="22"/>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hAnsiTheme="majorHAnsi" w:cstheme="majorHAnsi"/>
          <w:bCs/>
          <w:sz w:val="24"/>
          <w:szCs w:val="24"/>
          <w:lang w:eastAsia="pl-PL"/>
        </w:rPr>
      </w:pPr>
      <w:r w:rsidRPr="009C0895">
        <w:rPr>
          <w:rFonts w:asciiTheme="majorHAnsi" w:hAnsiTheme="majorHAnsi" w:cstheme="majorHAnsi"/>
          <w:bCs/>
          <w:sz w:val="24"/>
          <w:szCs w:val="24"/>
          <w:lang w:eastAsia="pl-PL"/>
        </w:rPr>
        <w:t>Zamawiającemu przysługuje odszkodowanie w wysokości różnicy poniesionych kosztów zakupu energii elektrycznej kupionej od sprzedawcy rezerwowego na skutek odstąpienia Wykonawcy od wykonania umowy z przyczyn leżących po stronie Wykonawcy.</w:t>
      </w:r>
    </w:p>
    <w:p w14:paraId="5A9A4A85" w14:textId="77777777" w:rsidR="009C0895" w:rsidRPr="009C0895" w:rsidRDefault="009C0895" w:rsidP="009C0895">
      <w:pPr>
        <w:numPr>
          <w:ilvl w:val="0"/>
          <w:numId w:val="22"/>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hAnsiTheme="majorHAnsi" w:cstheme="majorHAnsi"/>
          <w:b/>
          <w:bCs/>
          <w:sz w:val="24"/>
          <w:szCs w:val="24"/>
          <w:lang w:eastAsia="pl-PL"/>
        </w:rPr>
      </w:pPr>
      <w:r w:rsidRPr="009C0895">
        <w:rPr>
          <w:rFonts w:asciiTheme="majorHAnsi" w:hAnsiTheme="majorHAnsi" w:cstheme="majorHAnsi"/>
          <w:sz w:val="24"/>
          <w:szCs w:val="24"/>
          <w:lang w:eastAsia="pl-PL"/>
        </w:rPr>
        <w:t>Strony zastrzegają sobie prawo odszkodowania uzupełniającego, przenoszącego wysokość kar umownych do wysokości rzeczywiście poniesionej szkody.</w:t>
      </w:r>
    </w:p>
    <w:p w14:paraId="6C29C68D" w14:textId="77777777" w:rsidR="009C0895" w:rsidRPr="009C0895" w:rsidRDefault="009C0895" w:rsidP="009C0895">
      <w:pPr>
        <w:numPr>
          <w:ilvl w:val="0"/>
          <w:numId w:val="22"/>
        </w:numPr>
        <w:tabs>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ajorHAnsi" w:eastAsia="Times New Roman" w:hAnsiTheme="majorHAnsi" w:cstheme="majorHAnsi"/>
          <w:bCs/>
          <w:sz w:val="24"/>
          <w:szCs w:val="24"/>
        </w:rPr>
      </w:pPr>
      <w:r w:rsidRPr="009C0895">
        <w:rPr>
          <w:rFonts w:asciiTheme="majorHAnsi" w:eastAsia="Times New Roman" w:hAnsiTheme="majorHAnsi" w:cstheme="majorHAnsi"/>
          <w:sz w:val="24"/>
          <w:szCs w:val="24"/>
        </w:rPr>
        <w:t xml:space="preserve">Łączna maksymalna wysokość kar umownych należnych Zamawiającemu nie może przekroczyć 30 % </w:t>
      </w:r>
      <w:r w:rsidRPr="009C0895">
        <w:rPr>
          <w:rFonts w:asciiTheme="majorHAnsi" w:eastAsia="Times New Roman" w:hAnsiTheme="majorHAnsi" w:cstheme="majorHAnsi"/>
          <w:bCs/>
          <w:sz w:val="24"/>
          <w:szCs w:val="24"/>
        </w:rPr>
        <w:t>maksymalnego wynagrodzenia brutto określonego w niniejszej Umowie;</w:t>
      </w:r>
    </w:p>
    <w:p w14:paraId="19B30131" w14:textId="77777777" w:rsidR="009C0895" w:rsidRPr="009C0895" w:rsidRDefault="009C0895" w:rsidP="009C0895">
      <w:pPr>
        <w:numPr>
          <w:ilvl w:val="0"/>
          <w:numId w:val="54"/>
        </w:numPr>
        <w:spacing w:after="0" w:line="240" w:lineRule="auto"/>
        <w:ind w:left="284" w:hanging="284"/>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Oprócz przypadków, o których mowa w art. 455 ust. 1 pkt 3-4 oraz art. 455 ust. 2 ustawy </w:t>
      </w:r>
      <w:proofErr w:type="spellStart"/>
      <w:r w:rsidRPr="009C0895">
        <w:rPr>
          <w:rFonts w:asciiTheme="majorHAnsi" w:hAnsiTheme="majorHAnsi" w:cstheme="majorHAnsi"/>
          <w:sz w:val="24"/>
          <w:szCs w:val="24"/>
          <w:lang w:eastAsia="pl-PL"/>
        </w:rPr>
        <w:t>Pzp</w:t>
      </w:r>
      <w:proofErr w:type="spellEnd"/>
      <w:r w:rsidRPr="009C0895">
        <w:rPr>
          <w:rFonts w:asciiTheme="majorHAnsi" w:hAnsiTheme="majorHAnsi" w:cstheme="majorHAnsi"/>
          <w:sz w:val="24"/>
          <w:szCs w:val="24"/>
          <w:lang w:eastAsia="pl-PL"/>
        </w:rPr>
        <w:t>, Zamawiający dopuszcza możliwość wprowadzenia zmian Umowy w stosunku do treści oferty, na podstawie której dokonano wyboru Wykonawcy, w przypadku zaistnienia okoliczności niemożliwych do przewidzenia w chwili zawierania Umowy lub w przypadku wystąpienia którychkolwiek z następujących okoliczności:</w:t>
      </w:r>
    </w:p>
    <w:p w14:paraId="034172EC" w14:textId="77777777" w:rsidR="009C0895" w:rsidRPr="009C0895" w:rsidRDefault="009C0895" w:rsidP="009C0895">
      <w:pPr>
        <w:numPr>
          <w:ilvl w:val="0"/>
          <w:numId w:val="51"/>
        </w:numPr>
        <w:spacing w:after="0" w:line="240" w:lineRule="auto"/>
        <w:jc w:val="both"/>
        <w:rPr>
          <w:rFonts w:asciiTheme="majorHAnsi" w:hAnsiTheme="majorHAnsi" w:cstheme="majorHAnsi"/>
          <w:b/>
          <w:bCs/>
          <w:sz w:val="24"/>
          <w:szCs w:val="24"/>
          <w:u w:val="single"/>
          <w:lang w:eastAsia="pl-PL"/>
        </w:rPr>
      </w:pPr>
      <w:bookmarkStart w:id="39" w:name="_Hlk127521590"/>
      <w:r w:rsidRPr="009C0895">
        <w:rPr>
          <w:rFonts w:asciiTheme="majorHAnsi" w:hAnsiTheme="majorHAnsi" w:cstheme="majorHAnsi"/>
          <w:b/>
          <w:bCs/>
          <w:sz w:val="24"/>
          <w:szCs w:val="24"/>
          <w:u w:val="single"/>
          <w:lang w:eastAsia="pl-PL"/>
        </w:rPr>
        <w:t xml:space="preserve">Zmiany treści umowy w odniesieniu do zakresu przedmiotu zamówienia: </w:t>
      </w:r>
    </w:p>
    <w:p w14:paraId="00E26B1B" w14:textId="77777777" w:rsidR="009C0895" w:rsidRPr="009C0895" w:rsidRDefault="009C0895" w:rsidP="009C0895">
      <w:pPr>
        <w:numPr>
          <w:ilvl w:val="0"/>
          <w:numId w:val="47"/>
        </w:numPr>
        <w:spacing w:after="0" w:line="240" w:lineRule="auto"/>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t>zmiany mocy umownej lub mocy przyłączeniowej istniejących punktów poboru wynikającej z analizy mocy pobranej –</w:t>
      </w:r>
      <w:r w:rsidRPr="009C0895">
        <w:rPr>
          <w:rFonts w:asciiTheme="majorHAnsi" w:hAnsiTheme="majorHAnsi" w:cstheme="majorHAnsi"/>
          <w:b/>
          <w:sz w:val="24"/>
          <w:szCs w:val="24"/>
          <w:lang w:eastAsia="pl-PL"/>
        </w:rPr>
        <w:t xml:space="preserve"> po uzyskaniu zgody OSD na taką zmianę;</w:t>
      </w:r>
    </w:p>
    <w:p w14:paraId="0933941A" w14:textId="77777777" w:rsidR="009C0895" w:rsidRPr="009C0895" w:rsidRDefault="009C0895" w:rsidP="009C0895">
      <w:pPr>
        <w:numPr>
          <w:ilvl w:val="0"/>
          <w:numId w:val="47"/>
        </w:numPr>
        <w:spacing w:after="0" w:line="240" w:lineRule="auto"/>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lastRenderedPageBreak/>
        <w:t>zmiana prognozowanej wielkości zużycia energii elektrycznej, wynikającej m.in. ze zmiany mocy umownej;</w:t>
      </w:r>
    </w:p>
    <w:p w14:paraId="1AC550C8" w14:textId="77777777" w:rsidR="009C0895" w:rsidRPr="009C0895" w:rsidRDefault="009C0895" w:rsidP="009C0895">
      <w:pPr>
        <w:numPr>
          <w:ilvl w:val="0"/>
          <w:numId w:val="47"/>
        </w:numPr>
        <w:spacing w:after="0" w:line="240" w:lineRule="auto"/>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t xml:space="preserve">zwiększenie ilości miejsc dostarczania energii elektrycznej (PPE) lub zmiana grup taryfowych w obrębie PPE. Zwiększenie ilości PPE lub zmiana grupy taryfy danego punktu, możliwa jest jedynie w obrębie tych grup taryfowych, które zostały określone i wycenione w FO. </w:t>
      </w:r>
      <w:r w:rsidRPr="009C0895">
        <w:rPr>
          <w:rFonts w:asciiTheme="majorHAnsi" w:hAnsiTheme="majorHAnsi" w:cstheme="majorHAnsi"/>
          <w:sz w:val="24"/>
          <w:szCs w:val="24"/>
          <w:lang w:val="x-none" w:eastAsia="pl-PL"/>
        </w:rPr>
        <w:t>Rozliczenie</w:t>
      </w:r>
      <w:r w:rsidRPr="009C0895">
        <w:rPr>
          <w:rFonts w:asciiTheme="majorHAnsi" w:hAnsiTheme="majorHAnsi" w:cstheme="majorHAnsi"/>
          <w:sz w:val="24"/>
          <w:szCs w:val="24"/>
          <w:lang w:eastAsia="pl-PL"/>
        </w:rPr>
        <w:t xml:space="preserve"> </w:t>
      </w:r>
      <w:r w:rsidRPr="009C0895">
        <w:rPr>
          <w:rFonts w:asciiTheme="majorHAnsi" w:hAnsiTheme="majorHAnsi" w:cstheme="majorHAnsi"/>
          <w:sz w:val="24"/>
          <w:szCs w:val="24"/>
          <w:lang w:val="x-none" w:eastAsia="pl-PL"/>
        </w:rPr>
        <w:t xml:space="preserve">dodatkowych </w:t>
      </w:r>
      <w:r w:rsidRPr="009C0895">
        <w:rPr>
          <w:rFonts w:asciiTheme="majorHAnsi" w:hAnsiTheme="majorHAnsi" w:cstheme="majorHAnsi"/>
          <w:sz w:val="24"/>
          <w:szCs w:val="24"/>
          <w:lang w:eastAsia="pl-PL"/>
        </w:rPr>
        <w:t>PPE odbywać się będzie według cen jednostkowych określonych w FO;</w:t>
      </w:r>
    </w:p>
    <w:p w14:paraId="1EB8B6DF" w14:textId="77777777" w:rsidR="009C0895" w:rsidRPr="009C0895" w:rsidRDefault="009C0895" w:rsidP="009C0895">
      <w:pPr>
        <w:pStyle w:val="Akapitzlist"/>
        <w:numPr>
          <w:ilvl w:val="0"/>
          <w:numId w:val="47"/>
        </w:numPr>
        <w:suppressAutoHyphens/>
        <w:spacing w:after="0" w:line="240" w:lineRule="auto"/>
        <w:jc w:val="both"/>
        <w:rPr>
          <w:rFonts w:asciiTheme="majorHAnsi" w:eastAsia="Times New Roman" w:hAnsiTheme="majorHAnsi" w:cstheme="majorHAnsi"/>
          <w:sz w:val="24"/>
          <w:szCs w:val="24"/>
          <w:lang w:eastAsia="zh-CN"/>
        </w:rPr>
      </w:pPr>
      <w:r w:rsidRPr="009C0895">
        <w:rPr>
          <w:rFonts w:asciiTheme="majorHAnsi" w:eastAsia="Times New Roman" w:hAnsiTheme="majorHAnsi" w:cstheme="majorHAnsi"/>
          <w:sz w:val="24"/>
          <w:szCs w:val="24"/>
          <w:lang w:eastAsia="zh-CN"/>
        </w:rPr>
        <w:t>nadzwyczajnych zdarzeń gospodarczych niezależnych do Zamawiającego, których Zamawiający nie mógł przewidzieć w chwili zawarcia umowy, które miały wpływ na realizację umowy;</w:t>
      </w:r>
    </w:p>
    <w:p w14:paraId="2F4C4721" w14:textId="77777777" w:rsidR="009C0895" w:rsidRPr="009C0895" w:rsidRDefault="009C0895" w:rsidP="009C0895">
      <w:pPr>
        <w:numPr>
          <w:ilvl w:val="0"/>
          <w:numId w:val="47"/>
        </w:numPr>
        <w:spacing w:after="0" w:line="240" w:lineRule="auto"/>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val="x-none" w:eastAsia="pl-PL"/>
        </w:rPr>
        <w:t>rezygnacj</w:t>
      </w:r>
      <w:r w:rsidRPr="009C0895">
        <w:rPr>
          <w:rFonts w:asciiTheme="majorHAnsi" w:hAnsiTheme="majorHAnsi" w:cstheme="majorHAnsi"/>
          <w:sz w:val="24"/>
          <w:szCs w:val="24"/>
          <w:lang w:eastAsia="pl-PL"/>
        </w:rPr>
        <w:t>a</w:t>
      </w:r>
      <w:r w:rsidRPr="009C0895">
        <w:rPr>
          <w:rFonts w:asciiTheme="majorHAnsi" w:hAnsiTheme="majorHAnsi" w:cstheme="majorHAnsi"/>
          <w:sz w:val="24"/>
          <w:szCs w:val="24"/>
          <w:lang w:val="x-none" w:eastAsia="pl-PL"/>
        </w:rPr>
        <w:t xml:space="preserve"> przez Zamawiającego z </w:t>
      </w:r>
      <w:r w:rsidRPr="009C0895">
        <w:rPr>
          <w:rFonts w:asciiTheme="majorHAnsi" w:hAnsiTheme="majorHAnsi" w:cstheme="majorHAnsi"/>
          <w:sz w:val="24"/>
          <w:szCs w:val="24"/>
          <w:lang w:eastAsia="pl-PL"/>
        </w:rPr>
        <w:t xml:space="preserve">PPE </w:t>
      </w:r>
      <w:r w:rsidRPr="009C0895">
        <w:rPr>
          <w:rFonts w:asciiTheme="majorHAnsi" w:hAnsiTheme="majorHAnsi" w:cstheme="majorHAnsi"/>
          <w:sz w:val="24"/>
          <w:szCs w:val="24"/>
          <w:lang w:val="x-none" w:eastAsia="pl-PL"/>
        </w:rPr>
        <w:t>w przypadku przekazania, sprzedaży, wynajmu obiektu innemu właścicielowi, w przypadku zamknięcia lub likwidacji obiektu oraz zaistnienia przeszkód prawnych i formalnych uniemożliwiających przeprowadzenie procedury zmiany sprzedawcy</w:t>
      </w:r>
      <w:r w:rsidRPr="009C0895">
        <w:rPr>
          <w:rFonts w:asciiTheme="majorHAnsi" w:hAnsiTheme="majorHAnsi" w:cstheme="majorHAnsi"/>
          <w:sz w:val="24"/>
          <w:szCs w:val="24"/>
          <w:lang w:eastAsia="pl-PL"/>
        </w:rPr>
        <w:t>;</w:t>
      </w:r>
    </w:p>
    <w:p w14:paraId="1C5186B8" w14:textId="77777777" w:rsidR="009C0895" w:rsidRPr="009C0895" w:rsidRDefault="009C0895" w:rsidP="009C0895">
      <w:pPr>
        <w:numPr>
          <w:ilvl w:val="0"/>
          <w:numId w:val="47"/>
        </w:numPr>
        <w:spacing w:after="0" w:line="240" w:lineRule="auto"/>
        <w:jc w:val="both"/>
        <w:rPr>
          <w:rFonts w:asciiTheme="majorHAnsi" w:hAnsiTheme="majorHAnsi" w:cstheme="majorHAnsi"/>
          <w:b/>
          <w:bCs/>
          <w:sz w:val="24"/>
          <w:szCs w:val="24"/>
          <w:u w:val="single"/>
          <w:lang w:eastAsia="pl-PL"/>
        </w:rPr>
      </w:pPr>
      <w:bookmarkStart w:id="40" w:name="_Hlk127517356"/>
      <w:r w:rsidRPr="009C0895">
        <w:rPr>
          <w:rFonts w:asciiTheme="majorHAnsi" w:hAnsiTheme="majorHAnsi" w:cstheme="majorHAnsi"/>
          <w:sz w:val="24"/>
          <w:szCs w:val="24"/>
          <w:lang w:eastAsia="pl-PL"/>
        </w:rPr>
        <w:t xml:space="preserve">zwiększenie dostaw wraz z </w:t>
      </w:r>
      <w:proofErr w:type="spellStart"/>
      <w:r w:rsidRPr="009C0895">
        <w:rPr>
          <w:rFonts w:asciiTheme="majorHAnsi" w:hAnsiTheme="majorHAnsi" w:cstheme="majorHAnsi"/>
          <w:sz w:val="24"/>
          <w:szCs w:val="24"/>
          <w:lang w:eastAsia="pl-PL"/>
        </w:rPr>
        <w:t>przesyłem</w:t>
      </w:r>
      <w:proofErr w:type="spellEnd"/>
      <w:r w:rsidRPr="009C0895">
        <w:rPr>
          <w:rFonts w:asciiTheme="majorHAnsi" w:hAnsiTheme="majorHAnsi" w:cstheme="majorHAnsi"/>
          <w:sz w:val="24"/>
          <w:szCs w:val="24"/>
          <w:lang w:eastAsia="pl-PL"/>
        </w:rPr>
        <w:t xml:space="preserve"> energii do obiektu w związku z dokonaną rozbudową, przebudową obiektów itd. lub zmiana grup taryfowych w obrębie PPE</w:t>
      </w:r>
      <w:bookmarkEnd w:id="40"/>
      <w:r w:rsidRPr="009C0895">
        <w:rPr>
          <w:rFonts w:asciiTheme="majorHAnsi" w:hAnsiTheme="majorHAnsi" w:cstheme="majorHAnsi"/>
          <w:sz w:val="24"/>
          <w:szCs w:val="24"/>
          <w:lang w:eastAsia="pl-PL"/>
        </w:rPr>
        <w:t xml:space="preserve">, następować będzie do </w:t>
      </w:r>
      <w:r w:rsidRPr="009C0895">
        <w:rPr>
          <w:rFonts w:asciiTheme="majorHAnsi" w:hAnsiTheme="majorHAnsi" w:cstheme="majorHAnsi"/>
          <w:sz w:val="24"/>
          <w:szCs w:val="24"/>
          <w:lang w:val="x-none" w:eastAsia="pl-PL"/>
        </w:rPr>
        <w:t xml:space="preserve">wielkości nie większej niż </w:t>
      </w:r>
      <w:r w:rsidRPr="009C0895">
        <w:rPr>
          <w:rFonts w:asciiTheme="majorHAnsi" w:hAnsiTheme="majorHAnsi" w:cstheme="majorHAnsi"/>
          <w:sz w:val="24"/>
          <w:szCs w:val="24"/>
          <w:lang w:eastAsia="pl-PL"/>
        </w:rPr>
        <w:t>20</w:t>
      </w:r>
      <w:r w:rsidRPr="009C0895">
        <w:rPr>
          <w:rFonts w:asciiTheme="majorHAnsi" w:hAnsiTheme="majorHAnsi" w:cstheme="majorHAnsi"/>
          <w:sz w:val="24"/>
          <w:szCs w:val="24"/>
          <w:lang w:val="x-none" w:eastAsia="pl-PL"/>
        </w:rPr>
        <w:t>%</w:t>
      </w:r>
      <w:r w:rsidRPr="009C0895">
        <w:rPr>
          <w:rFonts w:asciiTheme="majorHAnsi" w:hAnsiTheme="majorHAnsi" w:cstheme="majorHAnsi"/>
          <w:color w:val="FF0000"/>
          <w:sz w:val="24"/>
          <w:szCs w:val="24"/>
          <w:lang w:eastAsia="pl-PL"/>
        </w:rPr>
        <w:t xml:space="preserve"> </w:t>
      </w:r>
      <w:r w:rsidRPr="009C0895">
        <w:rPr>
          <w:rFonts w:asciiTheme="majorHAnsi" w:hAnsiTheme="majorHAnsi" w:cstheme="majorHAnsi"/>
          <w:sz w:val="24"/>
          <w:szCs w:val="24"/>
          <w:lang w:eastAsia="pl-PL"/>
        </w:rPr>
        <w:t>maksymalnego wynagrodzenia brutto;</w:t>
      </w:r>
    </w:p>
    <w:p w14:paraId="7EAA107D" w14:textId="77777777" w:rsidR="009C0895" w:rsidRPr="009C0895" w:rsidRDefault="009C0895" w:rsidP="009C0895">
      <w:pPr>
        <w:numPr>
          <w:ilvl w:val="0"/>
          <w:numId w:val="47"/>
        </w:numPr>
        <w:spacing w:after="0" w:line="240" w:lineRule="auto"/>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t>zmiana lub wprowadzenie nowych przepisów lub norm skutkujących koniecznością dostosowania Umowy do aktualnego aktu prawnego;</w:t>
      </w:r>
    </w:p>
    <w:p w14:paraId="5D478ED5" w14:textId="77777777" w:rsidR="009C0895" w:rsidRPr="009C0895" w:rsidRDefault="009C0895" w:rsidP="009C0895">
      <w:pPr>
        <w:numPr>
          <w:ilvl w:val="0"/>
          <w:numId w:val="47"/>
        </w:numPr>
        <w:spacing w:line="240" w:lineRule="auto"/>
        <w:jc w:val="both"/>
        <w:rPr>
          <w:rFonts w:asciiTheme="majorHAnsi" w:hAnsiTheme="majorHAnsi" w:cstheme="majorHAnsi"/>
          <w:sz w:val="24"/>
          <w:szCs w:val="24"/>
          <w:lang w:eastAsia="pl-PL" w:bidi="pl-PL"/>
        </w:rPr>
      </w:pPr>
      <w:r w:rsidRPr="009C0895">
        <w:rPr>
          <w:rFonts w:asciiTheme="majorHAnsi" w:hAnsiTheme="majorHAnsi" w:cstheme="majorHAnsi"/>
          <w:sz w:val="24"/>
          <w:szCs w:val="24"/>
          <w:lang w:eastAsia="pl-PL"/>
        </w:rPr>
        <w:t xml:space="preserve">wprowadzenia przez ustawodawcę za pomocą aktów prawnych rozwiązań mających na </w:t>
      </w:r>
      <w:r w:rsidRPr="009C0895">
        <w:rPr>
          <w:rFonts w:asciiTheme="majorHAnsi" w:hAnsiTheme="majorHAnsi" w:cstheme="majorHAnsi"/>
          <w:sz w:val="24"/>
          <w:szCs w:val="24"/>
          <w:lang w:eastAsia="pl-PL" w:bidi="pl-PL"/>
        </w:rPr>
        <w:t xml:space="preserve">celu ograniczenie wysokości cen energii lub wsparcie niektórych odbiorców w 2026 oraz 2027 roku – ceny jednostkowe na rok 2026 oraz 2027 r. ulegną obniżeniu w przypadku, gdy będą wyższe niż gwarantowane ww. rozwiązaniami, jeżeli Zamawiający nabędzie uprawnienia do korzystania z ww. rozwiązań. </w:t>
      </w:r>
    </w:p>
    <w:p w14:paraId="1D3F724C" w14:textId="77777777" w:rsidR="009C0895" w:rsidRPr="009C0895" w:rsidRDefault="009C0895" w:rsidP="009C0895">
      <w:pPr>
        <w:numPr>
          <w:ilvl w:val="0"/>
          <w:numId w:val="51"/>
        </w:numPr>
        <w:spacing w:after="0" w:line="240" w:lineRule="auto"/>
        <w:jc w:val="both"/>
        <w:rPr>
          <w:rFonts w:asciiTheme="majorHAnsi" w:hAnsiTheme="majorHAnsi" w:cstheme="majorHAnsi"/>
          <w:b/>
          <w:bCs/>
          <w:sz w:val="24"/>
          <w:szCs w:val="24"/>
          <w:u w:val="single"/>
          <w:lang w:eastAsia="pl-PL"/>
        </w:rPr>
      </w:pPr>
      <w:r w:rsidRPr="009C0895">
        <w:rPr>
          <w:rFonts w:asciiTheme="majorHAnsi" w:hAnsiTheme="majorHAnsi" w:cstheme="majorHAnsi"/>
          <w:b/>
          <w:bCs/>
          <w:sz w:val="24"/>
          <w:szCs w:val="24"/>
          <w:u w:val="single"/>
          <w:lang w:eastAsia="pl-PL"/>
        </w:rPr>
        <w:t xml:space="preserve"> Zmiany zasad płatności i wynagrodzenia:</w:t>
      </w:r>
    </w:p>
    <w:p w14:paraId="26109D2F" w14:textId="77777777" w:rsidR="009C0895" w:rsidRPr="009C0895" w:rsidRDefault="009C0895" w:rsidP="009C0895">
      <w:pPr>
        <w:pStyle w:val="Akapitzlist"/>
        <w:numPr>
          <w:ilvl w:val="0"/>
          <w:numId w:val="46"/>
        </w:numPr>
        <w:suppressAutoHyphens/>
        <w:spacing w:after="0" w:line="240" w:lineRule="auto"/>
        <w:ind w:left="1080" w:hanging="360"/>
        <w:jc w:val="both"/>
        <w:rPr>
          <w:rFonts w:asciiTheme="majorHAnsi" w:hAnsiTheme="majorHAnsi" w:cstheme="majorHAnsi"/>
          <w:color w:val="FF0000"/>
          <w:sz w:val="24"/>
          <w:szCs w:val="24"/>
          <w:lang w:eastAsia="pl-PL"/>
        </w:rPr>
      </w:pPr>
      <w:r w:rsidRPr="009C0895">
        <w:rPr>
          <w:rFonts w:asciiTheme="majorHAnsi" w:hAnsiTheme="majorHAnsi" w:cstheme="majorHAnsi"/>
          <w:sz w:val="24"/>
          <w:szCs w:val="24"/>
        </w:rPr>
        <w:t xml:space="preserve">zwiększenie maksymalnego wynagrodzenie brutto, w przypadku zwiększenie dostaw wraz z </w:t>
      </w:r>
      <w:proofErr w:type="spellStart"/>
      <w:r w:rsidRPr="009C0895">
        <w:rPr>
          <w:rFonts w:asciiTheme="majorHAnsi" w:hAnsiTheme="majorHAnsi" w:cstheme="majorHAnsi"/>
          <w:sz w:val="24"/>
          <w:szCs w:val="24"/>
        </w:rPr>
        <w:t>przesyłem</w:t>
      </w:r>
      <w:proofErr w:type="spellEnd"/>
      <w:r w:rsidRPr="009C0895">
        <w:rPr>
          <w:rFonts w:asciiTheme="majorHAnsi" w:hAnsiTheme="majorHAnsi" w:cstheme="majorHAnsi"/>
          <w:sz w:val="24"/>
          <w:szCs w:val="24"/>
        </w:rPr>
        <w:t xml:space="preserve"> energii do obiektu w związku z dokonaną rozbudową, przebudową obiektów itd. lub nastąpi zmiana grup taryfowych w obrębie PPE;</w:t>
      </w:r>
    </w:p>
    <w:p w14:paraId="666AEA2A" w14:textId="77777777" w:rsidR="009C0895" w:rsidRPr="009C0895" w:rsidRDefault="009C0895" w:rsidP="009C0895">
      <w:pPr>
        <w:numPr>
          <w:ilvl w:val="0"/>
          <w:numId w:val="46"/>
        </w:numPr>
        <w:spacing w:after="0" w:line="240" w:lineRule="auto"/>
        <w:ind w:left="1080" w:hanging="360"/>
        <w:jc w:val="both"/>
        <w:rPr>
          <w:rFonts w:asciiTheme="majorHAnsi" w:hAnsiTheme="majorHAnsi" w:cstheme="majorHAnsi"/>
          <w:sz w:val="24"/>
          <w:szCs w:val="24"/>
          <w:lang w:eastAsia="pl-PL"/>
        </w:rPr>
      </w:pPr>
      <w:r w:rsidRPr="009C0895">
        <w:rPr>
          <w:rFonts w:asciiTheme="majorHAnsi" w:hAnsiTheme="majorHAnsi" w:cstheme="majorHAnsi"/>
          <w:bCs/>
          <w:sz w:val="24"/>
          <w:szCs w:val="24"/>
          <w:lang w:eastAsia="pl-PL"/>
        </w:rPr>
        <w:t>zmiana konta bankowego Wykonawcy.</w:t>
      </w:r>
    </w:p>
    <w:p w14:paraId="2EA64226" w14:textId="77777777" w:rsidR="009C0895" w:rsidRPr="009C0895" w:rsidRDefault="009C0895" w:rsidP="009C0895">
      <w:pPr>
        <w:spacing w:after="0" w:line="240" w:lineRule="auto"/>
        <w:ind w:left="720"/>
        <w:jc w:val="both"/>
        <w:rPr>
          <w:rFonts w:asciiTheme="majorHAnsi" w:hAnsiTheme="majorHAnsi" w:cstheme="majorHAnsi"/>
          <w:sz w:val="24"/>
          <w:szCs w:val="24"/>
          <w:lang w:eastAsia="pl-PL"/>
        </w:rPr>
      </w:pPr>
    </w:p>
    <w:p w14:paraId="3B446D11" w14:textId="77777777" w:rsidR="009C0895" w:rsidRPr="009C0895" w:rsidRDefault="009C0895" w:rsidP="009C0895">
      <w:pPr>
        <w:numPr>
          <w:ilvl w:val="0"/>
          <w:numId w:val="51"/>
        </w:numPr>
        <w:spacing w:after="0" w:line="240" w:lineRule="auto"/>
        <w:jc w:val="both"/>
        <w:rPr>
          <w:rFonts w:asciiTheme="majorHAnsi" w:hAnsiTheme="majorHAnsi" w:cstheme="majorHAnsi"/>
          <w:b/>
          <w:sz w:val="24"/>
          <w:szCs w:val="24"/>
          <w:u w:val="single"/>
          <w:lang w:eastAsia="pl-PL"/>
        </w:rPr>
      </w:pPr>
      <w:r w:rsidRPr="009C0895">
        <w:rPr>
          <w:rFonts w:asciiTheme="majorHAnsi" w:hAnsiTheme="majorHAnsi" w:cstheme="majorHAnsi"/>
          <w:b/>
          <w:sz w:val="24"/>
          <w:szCs w:val="24"/>
          <w:u w:val="single"/>
          <w:lang w:eastAsia="pl-PL"/>
        </w:rPr>
        <w:t>zmiana podwykonawcy (</w:t>
      </w:r>
      <w:r w:rsidRPr="009C0895">
        <w:rPr>
          <w:rFonts w:asciiTheme="majorHAnsi" w:hAnsiTheme="majorHAnsi" w:cstheme="majorHAnsi"/>
          <w:sz w:val="24"/>
          <w:szCs w:val="24"/>
          <w:lang w:eastAsia="pl-PL"/>
        </w:rPr>
        <w:t xml:space="preserve">nie wymagają aneksu do niniejszej Umowy); </w:t>
      </w:r>
    </w:p>
    <w:p w14:paraId="4B190708" w14:textId="77777777" w:rsidR="009C0895" w:rsidRPr="009C0895" w:rsidRDefault="009C0895" w:rsidP="009C0895">
      <w:pPr>
        <w:numPr>
          <w:ilvl w:val="0"/>
          <w:numId w:val="51"/>
        </w:numPr>
        <w:spacing w:after="0" w:line="240" w:lineRule="auto"/>
        <w:jc w:val="both"/>
        <w:rPr>
          <w:rFonts w:asciiTheme="majorHAnsi" w:hAnsiTheme="majorHAnsi" w:cstheme="majorHAnsi"/>
          <w:bCs/>
          <w:sz w:val="24"/>
          <w:szCs w:val="24"/>
          <w:lang w:eastAsia="pl-PL"/>
        </w:rPr>
      </w:pPr>
      <w:r w:rsidRPr="009C0895">
        <w:rPr>
          <w:rFonts w:asciiTheme="majorHAnsi" w:hAnsiTheme="majorHAnsi" w:cstheme="majorHAnsi"/>
          <w:bCs/>
          <w:sz w:val="24"/>
          <w:szCs w:val="24"/>
          <w:lang w:eastAsia="pl-PL"/>
        </w:rPr>
        <w:t>zmiana korzystna z punktu widzenia realizacji przedmiotu Umowy, w szczególności obniżająca koszt ponoszony przez Zamawiającego na realizację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1A2FA04A" w14:textId="77777777" w:rsidR="009C0895" w:rsidRPr="009C0895" w:rsidRDefault="009C0895" w:rsidP="009C0895">
      <w:pPr>
        <w:numPr>
          <w:ilvl w:val="0"/>
          <w:numId w:val="51"/>
        </w:numPr>
        <w:spacing w:after="0" w:line="240" w:lineRule="auto"/>
        <w:jc w:val="both"/>
        <w:rPr>
          <w:rFonts w:asciiTheme="majorHAnsi" w:hAnsiTheme="majorHAnsi" w:cstheme="majorHAnsi"/>
          <w:bCs/>
          <w:sz w:val="24"/>
          <w:szCs w:val="24"/>
          <w:lang w:eastAsia="pl-PL"/>
        </w:rPr>
      </w:pPr>
      <w:r w:rsidRPr="009C0895">
        <w:rPr>
          <w:rFonts w:asciiTheme="majorHAnsi" w:hAnsiTheme="majorHAnsi" w:cstheme="majorHAnsi"/>
          <w:sz w:val="24"/>
          <w:szCs w:val="24"/>
          <w:lang w:eastAsia="pl-PL"/>
        </w:rPr>
        <w:t xml:space="preserve">Wszelkie zmiany w umowie wymagają pod rygorem nieważności formy aneksu podpisanego przez obie </w:t>
      </w:r>
      <w:proofErr w:type="gramStart"/>
      <w:r w:rsidRPr="009C0895">
        <w:rPr>
          <w:rFonts w:asciiTheme="majorHAnsi" w:hAnsiTheme="majorHAnsi" w:cstheme="majorHAnsi"/>
          <w:sz w:val="24"/>
          <w:szCs w:val="24"/>
          <w:lang w:eastAsia="pl-PL"/>
        </w:rPr>
        <w:t>strony,</w:t>
      </w:r>
      <w:proofErr w:type="gramEnd"/>
      <w:r w:rsidRPr="009C0895">
        <w:rPr>
          <w:rFonts w:asciiTheme="majorHAnsi" w:hAnsiTheme="majorHAnsi" w:cstheme="majorHAnsi"/>
          <w:sz w:val="24"/>
          <w:szCs w:val="24"/>
          <w:lang w:eastAsia="pl-PL"/>
        </w:rPr>
        <w:t xml:space="preserve"> (o ile nie określono inaczej);</w:t>
      </w:r>
    </w:p>
    <w:p w14:paraId="3024FD51" w14:textId="77777777" w:rsidR="009C0895" w:rsidRPr="009C0895" w:rsidRDefault="009C0895" w:rsidP="009C0895">
      <w:pPr>
        <w:numPr>
          <w:ilvl w:val="0"/>
          <w:numId w:val="51"/>
        </w:numPr>
        <w:spacing w:after="0" w:line="240" w:lineRule="auto"/>
        <w:jc w:val="both"/>
        <w:rPr>
          <w:rFonts w:asciiTheme="majorHAnsi" w:hAnsiTheme="majorHAnsi" w:cstheme="majorHAnsi"/>
          <w:bCs/>
          <w:sz w:val="24"/>
          <w:szCs w:val="24"/>
          <w:lang w:eastAsia="pl-PL"/>
        </w:rPr>
      </w:pPr>
      <w:r w:rsidRPr="009C0895">
        <w:rPr>
          <w:rFonts w:asciiTheme="majorHAnsi" w:hAnsiTheme="majorHAnsi" w:cstheme="majorHAnsi"/>
          <w:sz w:val="24"/>
          <w:szCs w:val="24"/>
          <w:lang w:eastAsia="pl-PL"/>
        </w:rPr>
        <w:t>Określenie warunków dokonywania ww. zmian w umowy:</w:t>
      </w:r>
    </w:p>
    <w:p w14:paraId="1616DC61" w14:textId="77777777" w:rsidR="009C0895" w:rsidRPr="009C0895" w:rsidRDefault="009C0895" w:rsidP="009C0895">
      <w:pPr>
        <w:spacing w:after="0" w:line="240" w:lineRule="auto"/>
        <w:ind w:left="1080"/>
        <w:jc w:val="both"/>
        <w:rPr>
          <w:rFonts w:asciiTheme="majorHAnsi" w:hAnsiTheme="majorHAnsi" w:cstheme="majorHAnsi"/>
          <w:bCs/>
          <w:sz w:val="24"/>
          <w:szCs w:val="24"/>
          <w:lang w:eastAsia="pl-PL"/>
        </w:rPr>
      </w:pPr>
      <w:r w:rsidRPr="009C0895">
        <w:rPr>
          <w:rFonts w:asciiTheme="majorHAnsi" w:hAnsiTheme="majorHAnsi" w:cstheme="majorHAnsi"/>
          <w:sz w:val="24"/>
          <w:szCs w:val="24"/>
          <w:lang w:eastAsia="pl-PL"/>
        </w:rPr>
        <w:t>strona wnosząca o zmiany inicjuje zmianę pisemnie w postaci wniosku. Wniosek musi zawierać opis zmiany, uzasadnienie zmiany, czas wykonania zmiany (jeżeli jest wymagana);</w:t>
      </w:r>
    </w:p>
    <w:p w14:paraId="06112173" w14:textId="77777777" w:rsidR="009C0895" w:rsidRPr="009C0895" w:rsidRDefault="009C0895" w:rsidP="009C0895">
      <w:pPr>
        <w:numPr>
          <w:ilvl w:val="0"/>
          <w:numId w:val="51"/>
        </w:numPr>
        <w:tabs>
          <w:tab w:val="left" w:pos="993"/>
        </w:tabs>
        <w:rPr>
          <w:rFonts w:asciiTheme="majorHAnsi" w:eastAsia="Times New Roman" w:hAnsiTheme="majorHAnsi" w:cstheme="majorHAnsi"/>
          <w:sz w:val="24"/>
          <w:szCs w:val="24"/>
          <w:lang w:eastAsia="zh-CN"/>
        </w:rPr>
      </w:pPr>
      <w:r w:rsidRPr="009C0895">
        <w:rPr>
          <w:rFonts w:asciiTheme="majorHAnsi" w:eastAsia="Times New Roman" w:hAnsiTheme="majorHAnsi" w:cstheme="majorHAnsi"/>
          <w:sz w:val="24"/>
          <w:szCs w:val="24"/>
          <w:lang w:eastAsia="zh-CN"/>
        </w:rPr>
        <w:lastRenderedPageBreak/>
        <w:t>Powyższe postanowienia stanowią katalog zmian Umowy, na które Zamawiający może wyrazić zgodę i które nie stanowią jednocześnie zobowiązania do wyrażenia zgody.</w:t>
      </w:r>
    </w:p>
    <w:p w14:paraId="5A3CF2B2" w14:textId="77777777" w:rsidR="009C0895" w:rsidRPr="009C0895" w:rsidRDefault="009C0895" w:rsidP="009C0895">
      <w:pPr>
        <w:numPr>
          <w:ilvl w:val="0"/>
          <w:numId w:val="51"/>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W razie wątpliwości, przyjmuje się, że nie stanowią zmiany Umowy następujące zmiany:</w:t>
      </w:r>
    </w:p>
    <w:p w14:paraId="6F378029" w14:textId="77777777" w:rsidR="009C0895" w:rsidRPr="009C0895" w:rsidRDefault="009C0895" w:rsidP="009C0895">
      <w:pPr>
        <w:numPr>
          <w:ilvl w:val="0"/>
          <w:numId w:val="53"/>
        </w:numPr>
        <w:spacing w:after="0" w:line="240" w:lineRule="auto"/>
        <w:jc w:val="both"/>
        <w:rPr>
          <w:rFonts w:asciiTheme="majorHAnsi" w:hAnsiTheme="majorHAnsi" w:cstheme="majorHAnsi"/>
          <w:sz w:val="24"/>
          <w:szCs w:val="24"/>
          <w:lang w:val="x-none" w:eastAsia="pl-PL"/>
        </w:rPr>
      </w:pPr>
      <w:r w:rsidRPr="009C0895">
        <w:rPr>
          <w:rFonts w:asciiTheme="majorHAnsi" w:hAnsiTheme="majorHAnsi" w:cstheme="majorHAnsi"/>
          <w:sz w:val="24"/>
          <w:szCs w:val="24"/>
          <w:lang w:val="x-none" w:eastAsia="pl-PL"/>
        </w:rPr>
        <w:t>danych związanych z obsługą administracyjno-organizacyjną Umowy;</w:t>
      </w:r>
    </w:p>
    <w:p w14:paraId="3F3C9B82" w14:textId="77777777" w:rsidR="009C0895" w:rsidRPr="009C0895" w:rsidRDefault="009C0895" w:rsidP="009C0895">
      <w:pPr>
        <w:numPr>
          <w:ilvl w:val="0"/>
          <w:numId w:val="53"/>
        </w:numPr>
        <w:spacing w:after="0" w:line="240" w:lineRule="auto"/>
        <w:jc w:val="both"/>
        <w:rPr>
          <w:rFonts w:asciiTheme="majorHAnsi" w:hAnsiTheme="majorHAnsi" w:cstheme="majorHAnsi"/>
          <w:sz w:val="24"/>
          <w:szCs w:val="24"/>
          <w:lang w:val="x-none" w:eastAsia="pl-PL"/>
        </w:rPr>
      </w:pPr>
      <w:r w:rsidRPr="009C0895">
        <w:rPr>
          <w:rFonts w:asciiTheme="majorHAnsi" w:hAnsiTheme="majorHAnsi" w:cstheme="majorHAnsi"/>
          <w:sz w:val="24"/>
          <w:szCs w:val="24"/>
          <w:lang w:val="x-none" w:eastAsia="pl-PL"/>
        </w:rPr>
        <w:t xml:space="preserve">danych teleadresowych; </w:t>
      </w:r>
    </w:p>
    <w:p w14:paraId="13269263" w14:textId="77777777" w:rsidR="009C0895" w:rsidRPr="009C0895" w:rsidRDefault="009C0895" w:rsidP="009C0895">
      <w:pPr>
        <w:numPr>
          <w:ilvl w:val="0"/>
          <w:numId w:val="53"/>
        </w:numPr>
        <w:spacing w:after="0" w:line="240" w:lineRule="auto"/>
        <w:jc w:val="both"/>
        <w:rPr>
          <w:rFonts w:asciiTheme="majorHAnsi" w:hAnsiTheme="majorHAnsi" w:cstheme="majorHAnsi"/>
          <w:sz w:val="24"/>
          <w:szCs w:val="24"/>
          <w:lang w:val="x-none" w:eastAsia="pl-PL"/>
        </w:rPr>
      </w:pPr>
      <w:r w:rsidRPr="009C0895">
        <w:rPr>
          <w:rFonts w:asciiTheme="majorHAnsi" w:hAnsiTheme="majorHAnsi" w:cstheme="majorHAnsi"/>
          <w:sz w:val="24"/>
          <w:szCs w:val="24"/>
          <w:lang w:val="x-none" w:eastAsia="pl-PL"/>
        </w:rPr>
        <w:t>danych rejestrowych;</w:t>
      </w:r>
    </w:p>
    <w:p w14:paraId="49CA905E" w14:textId="77777777" w:rsidR="009C0895" w:rsidRPr="009C0895" w:rsidRDefault="009C0895" w:rsidP="009C0895">
      <w:pPr>
        <w:numPr>
          <w:ilvl w:val="0"/>
          <w:numId w:val="53"/>
        </w:numPr>
        <w:spacing w:after="0" w:line="240" w:lineRule="auto"/>
        <w:jc w:val="both"/>
        <w:rPr>
          <w:rFonts w:asciiTheme="majorHAnsi" w:hAnsiTheme="majorHAnsi" w:cstheme="majorHAnsi"/>
          <w:sz w:val="24"/>
          <w:szCs w:val="24"/>
          <w:lang w:val="x-none" w:eastAsia="pl-PL"/>
        </w:rPr>
      </w:pPr>
      <w:r w:rsidRPr="009C0895">
        <w:rPr>
          <w:rFonts w:asciiTheme="majorHAnsi" w:hAnsiTheme="majorHAnsi" w:cstheme="majorHAnsi"/>
          <w:sz w:val="24"/>
          <w:szCs w:val="24"/>
          <w:lang w:val="x-none" w:eastAsia="pl-PL"/>
        </w:rPr>
        <w:t>będące następstwem sukcesji uniwersalnej po jednej ze stron Umowy.</w:t>
      </w:r>
    </w:p>
    <w:p w14:paraId="61C4C814" w14:textId="77777777" w:rsidR="009C0895" w:rsidRPr="009C0895" w:rsidRDefault="009C0895" w:rsidP="009C0895">
      <w:pPr>
        <w:spacing w:after="0" w:line="240" w:lineRule="auto"/>
        <w:ind w:left="709"/>
        <w:jc w:val="both"/>
        <w:rPr>
          <w:rFonts w:asciiTheme="majorHAnsi" w:hAnsiTheme="majorHAnsi" w:cstheme="majorHAnsi"/>
          <w:sz w:val="24"/>
          <w:szCs w:val="24"/>
          <w:lang w:eastAsia="pl-PL"/>
        </w:rPr>
      </w:pPr>
    </w:p>
    <w:p w14:paraId="553C8C7E" w14:textId="77777777" w:rsidR="009C0895" w:rsidRPr="009C0895" w:rsidRDefault="009C0895" w:rsidP="009C0895">
      <w:pPr>
        <w:numPr>
          <w:ilvl w:val="0"/>
          <w:numId w:val="54"/>
        </w:numPr>
        <w:spacing w:after="0" w:line="240" w:lineRule="auto"/>
        <w:ind w:left="0"/>
        <w:jc w:val="both"/>
        <w:rPr>
          <w:rFonts w:asciiTheme="majorHAnsi" w:hAnsiTheme="majorHAnsi" w:cstheme="majorHAnsi"/>
          <w:b/>
          <w:bCs/>
          <w:sz w:val="24"/>
          <w:szCs w:val="24"/>
          <w:u w:val="single"/>
          <w:lang w:eastAsia="pl-PL"/>
        </w:rPr>
      </w:pPr>
      <w:r w:rsidRPr="009C0895">
        <w:rPr>
          <w:rFonts w:asciiTheme="majorHAnsi" w:hAnsiTheme="majorHAnsi" w:cstheme="majorHAnsi"/>
          <w:b/>
          <w:bCs/>
          <w:sz w:val="24"/>
          <w:szCs w:val="24"/>
          <w:u w:val="single"/>
          <w:lang w:eastAsia="pl-PL"/>
        </w:rPr>
        <w:t xml:space="preserve">Waloryzacja wynagrodzenia art. 439 ustawy </w:t>
      </w:r>
      <w:proofErr w:type="spellStart"/>
      <w:r w:rsidRPr="009C0895">
        <w:rPr>
          <w:rFonts w:asciiTheme="majorHAnsi" w:hAnsiTheme="majorHAnsi" w:cstheme="majorHAnsi"/>
          <w:b/>
          <w:bCs/>
          <w:sz w:val="24"/>
          <w:szCs w:val="24"/>
          <w:u w:val="single"/>
          <w:lang w:eastAsia="pl-PL"/>
        </w:rPr>
        <w:t>Pzp</w:t>
      </w:r>
      <w:proofErr w:type="spellEnd"/>
      <w:r w:rsidRPr="009C0895">
        <w:rPr>
          <w:rFonts w:asciiTheme="majorHAnsi" w:hAnsiTheme="majorHAnsi" w:cstheme="majorHAnsi"/>
          <w:b/>
          <w:bCs/>
          <w:sz w:val="24"/>
          <w:szCs w:val="24"/>
          <w:u w:val="single"/>
          <w:lang w:eastAsia="pl-PL"/>
        </w:rPr>
        <w:t>:</w:t>
      </w:r>
    </w:p>
    <w:p w14:paraId="0EE6A6D4" w14:textId="77777777" w:rsidR="009C0895" w:rsidRPr="009C0895" w:rsidRDefault="009C0895" w:rsidP="009C0895">
      <w:pPr>
        <w:numPr>
          <w:ilvl w:val="0"/>
          <w:numId w:val="52"/>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Zamawiający nie przewiduje zmiany wynagrodzenia o której mowa w </w:t>
      </w:r>
      <w:r w:rsidRPr="009C0895">
        <w:rPr>
          <w:rFonts w:asciiTheme="majorHAnsi" w:hAnsiTheme="majorHAnsi" w:cstheme="majorHAnsi"/>
          <w:b/>
          <w:bCs/>
          <w:sz w:val="24"/>
          <w:szCs w:val="24"/>
          <w:u w:val="single"/>
          <w:lang w:eastAsia="pl-PL"/>
        </w:rPr>
        <w:t xml:space="preserve">art. 439 ustawy </w:t>
      </w:r>
      <w:proofErr w:type="spellStart"/>
      <w:r w:rsidRPr="009C0895">
        <w:rPr>
          <w:rFonts w:asciiTheme="majorHAnsi" w:hAnsiTheme="majorHAnsi" w:cstheme="majorHAnsi"/>
          <w:b/>
          <w:bCs/>
          <w:sz w:val="24"/>
          <w:szCs w:val="24"/>
          <w:u w:val="single"/>
          <w:lang w:eastAsia="pl-PL"/>
        </w:rPr>
        <w:t>Pzp</w:t>
      </w:r>
      <w:proofErr w:type="spellEnd"/>
      <w:r w:rsidRPr="009C0895">
        <w:rPr>
          <w:rFonts w:asciiTheme="majorHAnsi" w:hAnsiTheme="majorHAnsi" w:cstheme="majorHAnsi"/>
          <w:sz w:val="24"/>
          <w:szCs w:val="24"/>
          <w:lang w:eastAsia="pl-PL"/>
        </w:rPr>
        <w:t xml:space="preserve"> w pierwszych 6 miesiącach od dnia podpisania niniejszej Umowy.</w:t>
      </w:r>
    </w:p>
    <w:p w14:paraId="419AB974" w14:textId="3A25540E" w:rsidR="009C0895" w:rsidRPr="009C0895" w:rsidRDefault="009C0895" w:rsidP="009C0895">
      <w:pPr>
        <w:numPr>
          <w:ilvl w:val="0"/>
          <w:numId w:val="52"/>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Zamawiający przewiduje jednorazową możliwość dokonania zmiany wynagrodzenia w przypadku zmiany ceny kosztów związanych z realizacją zamówienia. Poziom zmiany ceny kosztów związanych z realizacją zamówienia uprawniający strony Umowy do żądania zmiany wysokości cen jednostkowych ustala się na 20% w stosunku do poziomu cen tych samych kosztów z dnia składania ofert.</w:t>
      </w:r>
    </w:p>
    <w:p w14:paraId="67C977F2" w14:textId="77777777" w:rsidR="009C0895" w:rsidRPr="009C0895" w:rsidRDefault="009C0895" w:rsidP="009C0895">
      <w:pPr>
        <w:numPr>
          <w:ilvl w:val="0"/>
          <w:numId w:val="52"/>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Zmiana wysokości cen jednostkowych Wykonawcy zostanie zwaloryzowana jednorazowo na poniższych zasadach: </w:t>
      </w:r>
    </w:p>
    <w:p w14:paraId="370B72D4" w14:textId="77777777" w:rsidR="009C0895" w:rsidRPr="009C0895" w:rsidRDefault="009C0895" w:rsidP="009C0895">
      <w:pPr>
        <w:numPr>
          <w:ilvl w:val="0"/>
          <w:numId w:val="56"/>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zmiana wysokości ceny jednostkowej może nastąpić po upływie 6 miesięcy od dnia podpisania niniejszej Umowy;</w:t>
      </w:r>
    </w:p>
    <w:p w14:paraId="4D4108C7" w14:textId="45165D00" w:rsidR="009C0895" w:rsidRPr="009C0895" w:rsidRDefault="009C0895" w:rsidP="009C0895">
      <w:pPr>
        <w:numPr>
          <w:ilvl w:val="0"/>
          <w:numId w:val="56"/>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zmiana wysokości ceny jednostkowej może nastąpić</w:t>
      </w:r>
      <w:r>
        <w:rPr>
          <w:rFonts w:asciiTheme="majorHAnsi" w:hAnsiTheme="majorHAnsi" w:cstheme="majorHAnsi"/>
          <w:sz w:val="24"/>
          <w:szCs w:val="24"/>
          <w:lang w:eastAsia="pl-PL"/>
        </w:rPr>
        <w:t>,</w:t>
      </w:r>
      <w:r w:rsidRPr="009C0895">
        <w:rPr>
          <w:rFonts w:asciiTheme="majorHAnsi" w:hAnsiTheme="majorHAnsi" w:cstheme="majorHAnsi"/>
          <w:sz w:val="24"/>
          <w:szCs w:val="24"/>
          <w:lang w:eastAsia="pl-PL"/>
        </w:rPr>
        <w:t xml:space="preserve"> jeżeli strona Umowy, która wnioskuje o tę zmianę, wykaże wpływ zmiany wskaźnika o jakim mowa </w:t>
      </w:r>
      <w:r w:rsidRPr="009C0895">
        <w:rPr>
          <w:rFonts w:asciiTheme="majorHAnsi" w:hAnsiTheme="majorHAnsi" w:cstheme="majorHAnsi"/>
          <w:b/>
          <w:bCs/>
          <w:sz w:val="24"/>
          <w:szCs w:val="24"/>
          <w:lang w:eastAsia="pl-PL"/>
        </w:rPr>
        <w:t>pkt. 2</w:t>
      </w:r>
      <w:r w:rsidRPr="009C0895">
        <w:rPr>
          <w:rFonts w:asciiTheme="majorHAnsi" w:hAnsiTheme="majorHAnsi" w:cstheme="majorHAnsi"/>
          <w:sz w:val="24"/>
          <w:szCs w:val="24"/>
          <w:lang w:eastAsia="pl-PL"/>
        </w:rPr>
        <w:t xml:space="preserve"> na koszty wykonania zamówienia. W ramach wykazania tego wpływu należy przedstawić kalkulację kosztów wykonania Umowy z uwzględnieniem zaistniałej zmiany. Wniosek strony Umowy podlega rozpatrzeniu w terminie 30 dni, licząc od dnia powiadomienia drugiej strony o ww. okolicznościach i przedstawieniu kalkulacji kosztów. Zmiana wysokości wynagrodzenia dotyczy tylko cen jednostkowych, który/która przysługuje Wykonawcy za wykonanie tych dostaw, które były realizowane po upływie 6 miesięcy od daty zawarcia Umowy    </w:t>
      </w:r>
      <w:proofErr w:type="gramStart"/>
      <w:r w:rsidRPr="009C0895">
        <w:rPr>
          <w:rFonts w:asciiTheme="majorHAnsi" w:hAnsiTheme="majorHAnsi" w:cstheme="majorHAnsi"/>
          <w:sz w:val="24"/>
          <w:szCs w:val="24"/>
          <w:lang w:eastAsia="pl-PL"/>
        </w:rPr>
        <w:t xml:space="preserve">  ;</w:t>
      </w:r>
      <w:proofErr w:type="gramEnd"/>
    </w:p>
    <w:p w14:paraId="52FAAB5C" w14:textId="77777777" w:rsidR="009C0895" w:rsidRPr="009C0895" w:rsidRDefault="009C0895" w:rsidP="009C0895">
      <w:pPr>
        <w:numPr>
          <w:ilvl w:val="0"/>
          <w:numId w:val="56"/>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maksymalną wartość zmiany wysokości ceny jednostkowej, jaką dopuszcza Zamawiający w efekcie zastosowania postanowień o zasadach wprowadzania zmian wysokości wynagrodzenia wynosi 5%.</w:t>
      </w:r>
    </w:p>
    <w:p w14:paraId="758CC5EE" w14:textId="77777777" w:rsidR="009C0895" w:rsidRPr="009C0895" w:rsidRDefault="009C0895" w:rsidP="009C0895">
      <w:pPr>
        <w:numPr>
          <w:ilvl w:val="0"/>
          <w:numId w:val="52"/>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Wniosek o zmianę wysokości ceny jednostkowej powinien zawierać co najmniej:</w:t>
      </w:r>
    </w:p>
    <w:p w14:paraId="34922FAD" w14:textId="77777777" w:rsidR="009C0895" w:rsidRPr="009C0895" w:rsidRDefault="009C0895" w:rsidP="009C0895">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zakres i wskazanie proponowanej zmiany; </w:t>
      </w:r>
    </w:p>
    <w:p w14:paraId="673BCF32" w14:textId="77777777" w:rsidR="009C0895" w:rsidRPr="009C0895" w:rsidRDefault="009C0895" w:rsidP="009C0895">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opis okoliczności faktycznych uprawniających do dokonania zmiany;</w:t>
      </w:r>
    </w:p>
    <w:p w14:paraId="7C8898B6" w14:textId="77777777" w:rsidR="009C0895" w:rsidRPr="009C0895" w:rsidRDefault="009C0895" w:rsidP="009C0895">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podstawę prawną dokonania zmiany wynikającą z postanowień umowy;</w:t>
      </w:r>
    </w:p>
    <w:p w14:paraId="1F577F5F" w14:textId="77777777" w:rsidR="009C0895" w:rsidRPr="009C0895" w:rsidRDefault="009C0895" w:rsidP="009C0895">
      <w:pPr>
        <w:pStyle w:val="Akapitzlist"/>
        <w:numPr>
          <w:ilvl w:val="1"/>
          <w:numId w:val="55"/>
        </w:numPr>
        <w:spacing w:after="0" w:line="240" w:lineRule="auto"/>
        <w:ind w:left="1418"/>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kalkulację kosztów i dowody potwierdzające, że zostały spełnione okoliczności uzasadniające dokonanie zmiany umowy, w tym w szczególności w odniesieniu do zmiany wysokości ceny jednostkowej.</w:t>
      </w:r>
    </w:p>
    <w:p w14:paraId="7ABE1FB9" w14:textId="77777777" w:rsidR="009C0895" w:rsidRPr="009C0895" w:rsidRDefault="009C0895" w:rsidP="009C0895">
      <w:pPr>
        <w:numPr>
          <w:ilvl w:val="0"/>
          <w:numId w:val="52"/>
        </w:numPr>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W wypadku uwzględnienia wniosku Wykonawcy - zmiana wysokości cen jednostkowych Wykonawcy potwierdzona zostanie zawarciem aneksu do umowy.</w:t>
      </w:r>
    </w:p>
    <w:bookmarkEnd w:id="39"/>
    <w:p w14:paraId="6AD3EF98" w14:textId="77777777" w:rsidR="009C0895" w:rsidRPr="009C0895" w:rsidRDefault="009C0895" w:rsidP="009C0895">
      <w:pPr>
        <w:spacing w:after="0" w:line="240" w:lineRule="auto"/>
        <w:ind w:left="720"/>
        <w:jc w:val="both"/>
        <w:rPr>
          <w:rFonts w:asciiTheme="majorHAnsi" w:hAnsiTheme="majorHAnsi" w:cstheme="majorHAnsi"/>
          <w:sz w:val="24"/>
          <w:szCs w:val="24"/>
          <w:lang w:eastAsia="pl-PL"/>
        </w:rPr>
      </w:pPr>
    </w:p>
    <w:p w14:paraId="5F9B8FEE" w14:textId="77777777" w:rsidR="009C0895" w:rsidRPr="009C0895" w:rsidRDefault="009C0895" w:rsidP="009C0895">
      <w:pPr>
        <w:numPr>
          <w:ilvl w:val="0"/>
          <w:numId w:val="54"/>
        </w:numPr>
        <w:spacing w:after="0" w:line="240" w:lineRule="auto"/>
        <w:ind w:left="567" w:hanging="567"/>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Strony nie mogą, pod rygorem nieważności, przenieść na osobę trzecią wierzytelności oraz praw i obowiązków wynikającej z niniejszej umowy bez pisemnej zgody drugiej strony niniejsze umowy.</w:t>
      </w:r>
    </w:p>
    <w:p w14:paraId="6DED8516" w14:textId="77777777" w:rsidR="009C0895" w:rsidRPr="009C0895" w:rsidRDefault="009C0895" w:rsidP="009C0895">
      <w:pPr>
        <w:numPr>
          <w:ilvl w:val="0"/>
          <w:numId w:val="54"/>
        </w:numPr>
        <w:spacing w:after="0" w:line="240" w:lineRule="auto"/>
        <w:ind w:left="567" w:hanging="567"/>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lastRenderedPageBreak/>
        <w:t>Umowa może być rozwiązana przez jedną ze Stron w trybie natychmiastowym w przypadku, gdy druga ze Stron pomimo pisemnego wezwania rażąco narusza warunki Umowy.</w:t>
      </w:r>
    </w:p>
    <w:p w14:paraId="4C177ED9" w14:textId="77777777" w:rsidR="009C0895" w:rsidRPr="009C0895" w:rsidRDefault="009C0895" w:rsidP="009C0895">
      <w:pPr>
        <w:numPr>
          <w:ilvl w:val="0"/>
          <w:numId w:val="54"/>
        </w:numPr>
        <w:spacing w:after="0" w:line="240" w:lineRule="auto"/>
        <w:ind w:left="567" w:hanging="567"/>
        <w:jc w:val="both"/>
        <w:rPr>
          <w:rFonts w:asciiTheme="majorHAnsi" w:hAnsiTheme="majorHAnsi" w:cstheme="majorHAnsi"/>
          <w:b/>
          <w:bCs/>
          <w:sz w:val="24"/>
          <w:szCs w:val="24"/>
          <w:u w:val="single"/>
          <w:lang w:eastAsia="pl-PL"/>
        </w:rPr>
      </w:pPr>
      <w:r w:rsidRPr="009C0895">
        <w:rPr>
          <w:rFonts w:asciiTheme="majorHAnsi" w:hAnsiTheme="majorHAnsi" w:cstheme="majorHAnsi"/>
          <w:sz w:val="24"/>
          <w:szCs w:val="24"/>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przypadku, o którym mowa powyżej Wykonawca może żądać wyłącznie wynagrodzenia należnego za dostawy i usługi wykonane do dnia odstąpienia od umowy.</w:t>
      </w:r>
    </w:p>
    <w:p w14:paraId="3C6A2D5D" w14:textId="77777777" w:rsidR="009C0895" w:rsidRPr="009C0895" w:rsidRDefault="009C0895" w:rsidP="009C0895">
      <w:pPr>
        <w:numPr>
          <w:ilvl w:val="0"/>
          <w:numId w:val="54"/>
        </w:numPr>
        <w:suppressAutoHyphens/>
        <w:spacing w:after="0" w:line="240" w:lineRule="auto"/>
        <w:ind w:left="567" w:hanging="567"/>
        <w:jc w:val="both"/>
        <w:rPr>
          <w:rFonts w:asciiTheme="majorHAnsi" w:hAnsiTheme="majorHAnsi" w:cstheme="majorHAnsi"/>
          <w:sz w:val="24"/>
          <w:szCs w:val="24"/>
        </w:rPr>
      </w:pPr>
      <w:r w:rsidRPr="009C0895">
        <w:rPr>
          <w:rFonts w:asciiTheme="majorHAnsi" w:hAnsiTheme="majorHAnsi" w:cstheme="majorHAnsi"/>
          <w:sz w:val="24"/>
          <w:szCs w:val="24"/>
        </w:rPr>
        <w:t>W przypadku utraty przez Wykonawcę zezwolenia/uprawnienia na prowadzenie działalności objętej przedmiotem Umowy, Zamawiający uprawniony jest do odstąpienia od Umowy z winy Wykonawcy w terminie 30 dni od dnia, w którym dowiedział się o okolicznościach uzasadniających odstąpienie.</w:t>
      </w:r>
    </w:p>
    <w:p w14:paraId="505B1D27" w14:textId="77777777" w:rsidR="009C0895" w:rsidRPr="009C0895" w:rsidRDefault="009C0895" w:rsidP="009C0895">
      <w:pPr>
        <w:numPr>
          <w:ilvl w:val="0"/>
          <w:numId w:val="54"/>
        </w:numPr>
        <w:suppressAutoHyphens/>
        <w:spacing w:after="0" w:line="240" w:lineRule="auto"/>
        <w:ind w:left="0" w:firstLine="142"/>
        <w:jc w:val="both"/>
        <w:rPr>
          <w:rFonts w:asciiTheme="majorHAnsi" w:hAnsiTheme="majorHAnsi" w:cstheme="majorHAnsi"/>
          <w:sz w:val="24"/>
          <w:szCs w:val="24"/>
        </w:rPr>
      </w:pPr>
      <w:r w:rsidRPr="009C0895">
        <w:rPr>
          <w:rFonts w:asciiTheme="majorHAnsi" w:hAnsiTheme="majorHAnsi" w:cstheme="majorHAnsi"/>
          <w:sz w:val="24"/>
          <w:szCs w:val="24"/>
        </w:rPr>
        <w:t>Zamawiający uprawniony jest do odstąpienia od Umowy w terminie 30 dni od daty powzięcia wiadomości o przyczynie uzasadniającej odstąpienie od Umowy, w przypadku:</w:t>
      </w:r>
    </w:p>
    <w:p w14:paraId="527A4F3D" w14:textId="77777777" w:rsidR="009C0895" w:rsidRPr="009C0895" w:rsidRDefault="009C0895" w:rsidP="009C0895">
      <w:pPr>
        <w:numPr>
          <w:ilvl w:val="0"/>
          <w:numId w:val="49"/>
        </w:numPr>
        <w:suppressAutoHyphens/>
        <w:spacing w:after="0" w:line="240" w:lineRule="auto"/>
        <w:ind w:hanging="357"/>
        <w:jc w:val="both"/>
        <w:rPr>
          <w:rFonts w:asciiTheme="majorHAnsi" w:hAnsiTheme="majorHAnsi" w:cstheme="majorHAnsi"/>
          <w:sz w:val="24"/>
          <w:szCs w:val="24"/>
        </w:rPr>
      </w:pPr>
      <w:r w:rsidRPr="009C0895">
        <w:rPr>
          <w:rFonts w:asciiTheme="majorHAnsi" w:hAnsiTheme="majorHAnsi" w:cstheme="majorHAnsi"/>
          <w:sz w:val="24"/>
          <w:szCs w:val="24"/>
        </w:rPr>
        <w:t>niewypłacalności Wykonawcy, ogłoszenia jego upadłości lub wszczęcia jego likwidacji lub postępowania układowego, lub</w:t>
      </w:r>
    </w:p>
    <w:p w14:paraId="393EAA7B" w14:textId="05FAA085" w:rsidR="009C0895" w:rsidRPr="009C0895" w:rsidRDefault="009C0895" w:rsidP="009C0895">
      <w:pPr>
        <w:numPr>
          <w:ilvl w:val="0"/>
          <w:numId w:val="49"/>
        </w:numPr>
        <w:suppressAutoHyphens/>
        <w:spacing w:after="0" w:line="240" w:lineRule="auto"/>
        <w:ind w:hanging="357"/>
        <w:jc w:val="both"/>
        <w:rPr>
          <w:rFonts w:asciiTheme="majorHAnsi" w:hAnsiTheme="majorHAnsi" w:cstheme="majorHAnsi"/>
          <w:sz w:val="24"/>
          <w:szCs w:val="24"/>
        </w:rPr>
      </w:pPr>
      <w:r w:rsidRPr="009C0895">
        <w:rPr>
          <w:rFonts w:asciiTheme="majorHAnsi" w:hAnsiTheme="majorHAnsi" w:cstheme="majorHAnsi"/>
          <w:sz w:val="24"/>
          <w:szCs w:val="24"/>
        </w:rPr>
        <w:t>zawieszenia działalności gospodarczej lub</w:t>
      </w:r>
    </w:p>
    <w:p w14:paraId="341F09ED" w14:textId="77777777" w:rsidR="009C0895" w:rsidRPr="009C0895" w:rsidRDefault="009C0895" w:rsidP="009C0895">
      <w:pPr>
        <w:numPr>
          <w:ilvl w:val="0"/>
          <w:numId w:val="49"/>
        </w:numPr>
        <w:suppressAutoHyphens/>
        <w:spacing w:after="0" w:line="240" w:lineRule="auto"/>
        <w:ind w:left="714" w:hanging="357"/>
        <w:jc w:val="both"/>
        <w:rPr>
          <w:rFonts w:asciiTheme="majorHAnsi" w:hAnsiTheme="majorHAnsi" w:cstheme="majorHAnsi"/>
          <w:sz w:val="24"/>
          <w:szCs w:val="24"/>
        </w:rPr>
      </w:pPr>
      <w:r w:rsidRPr="009C0895">
        <w:rPr>
          <w:rFonts w:asciiTheme="majorHAnsi" w:hAnsiTheme="majorHAnsi" w:cstheme="majorHAnsi"/>
          <w:sz w:val="24"/>
          <w:szCs w:val="24"/>
        </w:rPr>
        <w:t>wszczęcia postępowania egzekucyjnego wobec Wykonawcy bądź dokonania zajęcia lub obciążenia majątku Wykonawcy uniemożliwiające wykonywanie przedmiotu Umowy zgodnie z jej postanowieniami.</w:t>
      </w:r>
    </w:p>
    <w:p w14:paraId="25CC8963" w14:textId="77777777" w:rsidR="009C0895" w:rsidRPr="009C0895" w:rsidRDefault="009C0895" w:rsidP="009C0895">
      <w:pPr>
        <w:numPr>
          <w:ilvl w:val="0"/>
          <w:numId w:val="54"/>
        </w:numPr>
        <w:suppressAutoHyphens/>
        <w:spacing w:after="0" w:line="240" w:lineRule="auto"/>
        <w:ind w:left="142"/>
        <w:rPr>
          <w:rFonts w:asciiTheme="majorHAnsi" w:hAnsiTheme="majorHAnsi" w:cstheme="majorHAnsi"/>
          <w:sz w:val="24"/>
          <w:szCs w:val="24"/>
          <w:lang w:eastAsia="pl-PL"/>
        </w:rPr>
      </w:pPr>
      <w:r w:rsidRPr="009C0895">
        <w:rPr>
          <w:rFonts w:asciiTheme="majorHAnsi" w:hAnsiTheme="majorHAnsi" w:cstheme="majorHAnsi"/>
          <w:sz w:val="24"/>
          <w:szCs w:val="24"/>
          <w:lang w:eastAsia="pl-PL"/>
        </w:rPr>
        <w:t>Odstąpienie od Umowy przez Zamawiającego może nastąpić również, jeżeli:</w:t>
      </w:r>
    </w:p>
    <w:p w14:paraId="32BF6EF6" w14:textId="77777777" w:rsidR="009C0895" w:rsidRPr="009C0895" w:rsidRDefault="009C0895" w:rsidP="009C0895">
      <w:pPr>
        <w:numPr>
          <w:ilvl w:val="0"/>
          <w:numId w:val="50"/>
        </w:numPr>
        <w:suppressAutoHyphens/>
        <w:spacing w:after="0" w:line="240" w:lineRule="auto"/>
        <w:rPr>
          <w:rFonts w:asciiTheme="majorHAnsi" w:hAnsiTheme="majorHAnsi" w:cstheme="majorHAnsi"/>
          <w:sz w:val="24"/>
          <w:szCs w:val="24"/>
          <w:lang w:eastAsia="pl-PL"/>
        </w:rPr>
      </w:pPr>
      <w:r w:rsidRPr="009C0895">
        <w:rPr>
          <w:rFonts w:asciiTheme="majorHAnsi" w:hAnsiTheme="majorHAnsi" w:cstheme="majorHAnsi"/>
          <w:sz w:val="24"/>
          <w:szCs w:val="24"/>
          <w:lang w:eastAsia="pl-PL"/>
        </w:rPr>
        <w:t>Wykonawca nie rozpoczął wykonywania dostaw w pełnym zakresie</w:t>
      </w:r>
      <w:r w:rsidRPr="009C0895">
        <w:rPr>
          <w:rFonts w:asciiTheme="majorHAnsi" w:hAnsiTheme="majorHAnsi" w:cstheme="majorHAnsi"/>
          <w:b/>
          <w:bCs/>
          <w:sz w:val="24"/>
          <w:szCs w:val="24"/>
          <w:lang w:eastAsia="pl-PL"/>
        </w:rPr>
        <w:t>;</w:t>
      </w:r>
    </w:p>
    <w:p w14:paraId="75109E98" w14:textId="77777777" w:rsidR="009C0895" w:rsidRPr="009C0895" w:rsidRDefault="009C0895" w:rsidP="009C0895">
      <w:pPr>
        <w:numPr>
          <w:ilvl w:val="0"/>
          <w:numId w:val="50"/>
        </w:numPr>
        <w:suppressAutoHyphens/>
        <w:spacing w:after="0" w:line="240" w:lineRule="auto"/>
        <w:rPr>
          <w:rFonts w:asciiTheme="majorHAnsi" w:hAnsiTheme="majorHAnsi" w:cstheme="majorHAnsi"/>
          <w:sz w:val="24"/>
          <w:szCs w:val="24"/>
          <w:lang w:eastAsia="pl-PL"/>
        </w:rPr>
      </w:pPr>
      <w:r w:rsidRPr="009C0895">
        <w:rPr>
          <w:rFonts w:asciiTheme="majorHAnsi" w:hAnsiTheme="majorHAnsi" w:cstheme="majorHAnsi"/>
          <w:sz w:val="24"/>
          <w:szCs w:val="24"/>
          <w:lang w:eastAsia="pl-PL"/>
        </w:rPr>
        <w:t>Wykonawca zaniechał realizacji Umowy, tj. w sposób nieprzerwany nie realizuje jej przez kolejne 2 dni kalendarzowe;</w:t>
      </w:r>
    </w:p>
    <w:p w14:paraId="19A11526" w14:textId="77777777" w:rsidR="009C0895" w:rsidRPr="009C0895" w:rsidRDefault="009C0895" w:rsidP="009C0895">
      <w:pPr>
        <w:numPr>
          <w:ilvl w:val="0"/>
          <w:numId w:val="50"/>
        </w:numPr>
        <w:suppressAutoHyphens/>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Wykonawca pomimo uprzednio, pisemnego, zastrzeżenia ze strony Zamawiającego, nie wykonuje dostaw zgodnie z postanowieniami Umowy lub w istotny sposób narusza zobowiązania umowne;</w:t>
      </w:r>
    </w:p>
    <w:p w14:paraId="53B503E2" w14:textId="77777777" w:rsidR="009C0895" w:rsidRPr="009C0895" w:rsidRDefault="009C0895" w:rsidP="009C0895">
      <w:pPr>
        <w:numPr>
          <w:ilvl w:val="0"/>
          <w:numId w:val="50"/>
        </w:numPr>
        <w:suppressAutoHyphens/>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gdy Wykonawca zaprzestał prowadzenia działalności;</w:t>
      </w:r>
    </w:p>
    <w:p w14:paraId="6262CDF7" w14:textId="77777777" w:rsidR="009C0895" w:rsidRPr="009C0895" w:rsidRDefault="009C0895" w:rsidP="009C0895">
      <w:pPr>
        <w:numPr>
          <w:ilvl w:val="0"/>
          <w:numId w:val="50"/>
        </w:numPr>
        <w:suppressAutoHyphens/>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gdy Wykonawca narusza w trakcie realizacji umowy, normy i przepisy prawa związane z realizacją dostaw;</w:t>
      </w:r>
    </w:p>
    <w:p w14:paraId="038466E8" w14:textId="77777777" w:rsidR="009C0895" w:rsidRPr="009C0895" w:rsidRDefault="009C0895" w:rsidP="009C0895">
      <w:pPr>
        <w:numPr>
          <w:ilvl w:val="0"/>
          <w:numId w:val="50"/>
        </w:numPr>
        <w:tabs>
          <w:tab w:val="left" w:pos="426"/>
        </w:tabs>
        <w:suppressAutoHyphens/>
        <w:spacing w:after="0" w:line="240" w:lineRule="auto"/>
        <w:jc w:val="both"/>
        <w:rPr>
          <w:rFonts w:asciiTheme="majorHAnsi" w:hAnsiTheme="majorHAnsi" w:cstheme="majorHAnsi"/>
          <w:sz w:val="24"/>
          <w:szCs w:val="24"/>
        </w:rPr>
      </w:pPr>
      <w:r w:rsidRPr="009C0895">
        <w:rPr>
          <w:rFonts w:asciiTheme="majorHAnsi" w:hAnsiTheme="majorHAnsi" w:cstheme="majorHAnsi"/>
          <w:sz w:val="24"/>
          <w:szCs w:val="24"/>
        </w:rPr>
        <w:t>gdy Wykonawca utracił koncesję/ uprawnienia uniemożliwiające Wykonawcy dostawy energii elektrycznej;</w:t>
      </w:r>
    </w:p>
    <w:p w14:paraId="096C9486" w14:textId="77777777" w:rsidR="009C0895" w:rsidRPr="009C0895" w:rsidRDefault="009C0895" w:rsidP="009C0895">
      <w:pPr>
        <w:numPr>
          <w:ilvl w:val="0"/>
          <w:numId w:val="50"/>
        </w:numPr>
        <w:tabs>
          <w:tab w:val="left" w:pos="426"/>
        </w:tabs>
        <w:suppressAutoHyphens/>
        <w:spacing w:after="0" w:line="240" w:lineRule="auto"/>
        <w:jc w:val="both"/>
        <w:rPr>
          <w:rFonts w:asciiTheme="majorHAnsi" w:hAnsiTheme="majorHAnsi" w:cstheme="majorHAnsi"/>
          <w:sz w:val="24"/>
          <w:szCs w:val="24"/>
        </w:rPr>
      </w:pPr>
      <w:r w:rsidRPr="009C0895">
        <w:rPr>
          <w:rFonts w:asciiTheme="majorHAnsi" w:hAnsiTheme="majorHAnsi" w:cstheme="majorHAnsi"/>
          <w:sz w:val="24"/>
          <w:szCs w:val="24"/>
          <w:lang w:eastAsia="pl-PL"/>
        </w:rPr>
        <w:t>zachodzi co najmniej jedna z następujących okoliczności:</w:t>
      </w:r>
    </w:p>
    <w:p w14:paraId="258A7BAC" w14:textId="77777777" w:rsidR="009C0895" w:rsidRPr="009C0895" w:rsidRDefault="009C0895" w:rsidP="009C0895">
      <w:pPr>
        <w:numPr>
          <w:ilvl w:val="1"/>
          <w:numId w:val="50"/>
        </w:numPr>
        <w:suppressAutoHyphens/>
        <w:spacing w:after="0" w:line="240" w:lineRule="auto"/>
        <w:ind w:left="993" w:hanging="284"/>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dokonano zmiany umowy z naruszeniem art. 454 i art. 455 ustawy </w:t>
      </w:r>
      <w:proofErr w:type="spellStart"/>
      <w:r w:rsidRPr="009C0895">
        <w:rPr>
          <w:rFonts w:asciiTheme="majorHAnsi" w:hAnsiTheme="majorHAnsi" w:cstheme="majorHAnsi"/>
          <w:sz w:val="24"/>
          <w:szCs w:val="24"/>
          <w:lang w:eastAsia="pl-PL"/>
        </w:rPr>
        <w:t>Pzp</w:t>
      </w:r>
      <w:proofErr w:type="spellEnd"/>
      <w:r w:rsidRPr="009C0895">
        <w:rPr>
          <w:rFonts w:asciiTheme="majorHAnsi" w:hAnsiTheme="majorHAnsi" w:cstheme="majorHAnsi"/>
          <w:sz w:val="24"/>
          <w:szCs w:val="24"/>
          <w:lang w:eastAsia="pl-PL"/>
        </w:rPr>
        <w:t>, w tym przypadku Zamawiający odstępuje od umowy w części, której zmiana dotyczy;</w:t>
      </w:r>
    </w:p>
    <w:p w14:paraId="4CB748A8" w14:textId="77777777" w:rsidR="009C0895" w:rsidRPr="009C0895" w:rsidRDefault="009C0895" w:rsidP="009C0895">
      <w:pPr>
        <w:numPr>
          <w:ilvl w:val="1"/>
          <w:numId w:val="50"/>
        </w:numPr>
        <w:suppressAutoHyphens/>
        <w:spacing w:after="0" w:line="240" w:lineRule="auto"/>
        <w:ind w:left="993" w:hanging="284"/>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 xml:space="preserve"> Wykonawca w chwili zawarcia umowy podlegał wykluczeniu na podstawie art. 108 ustawy </w:t>
      </w:r>
      <w:proofErr w:type="spellStart"/>
      <w:r w:rsidRPr="009C0895">
        <w:rPr>
          <w:rFonts w:asciiTheme="majorHAnsi" w:hAnsiTheme="majorHAnsi" w:cstheme="majorHAnsi"/>
          <w:sz w:val="24"/>
          <w:szCs w:val="24"/>
          <w:lang w:eastAsia="pl-PL"/>
        </w:rPr>
        <w:t>Pzp</w:t>
      </w:r>
      <w:proofErr w:type="spellEnd"/>
      <w:r w:rsidRPr="009C0895">
        <w:rPr>
          <w:rFonts w:asciiTheme="majorHAnsi" w:hAnsiTheme="majorHAnsi" w:cstheme="majorHAnsi"/>
          <w:sz w:val="24"/>
          <w:szCs w:val="24"/>
          <w:lang w:eastAsia="pl-PL"/>
        </w:rPr>
        <w:t xml:space="preserve"> oraz art. 109 ust. 1 pkt 4 ustawy </w:t>
      </w:r>
      <w:proofErr w:type="spellStart"/>
      <w:r w:rsidRPr="009C0895">
        <w:rPr>
          <w:rFonts w:asciiTheme="majorHAnsi" w:hAnsiTheme="majorHAnsi" w:cstheme="majorHAnsi"/>
          <w:sz w:val="24"/>
          <w:szCs w:val="24"/>
          <w:lang w:eastAsia="pl-PL"/>
        </w:rPr>
        <w:t>Pzp</w:t>
      </w:r>
      <w:proofErr w:type="spellEnd"/>
      <w:r w:rsidRPr="009C0895">
        <w:rPr>
          <w:rFonts w:asciiTheme="majorHAnsi" w:hAnsiTheme="majorHAnsi" w:cstheme="majorHAnsi"/>
          <w:sz w:val="24"/>
          <w:szCs w:val="24"/>
          <w:lang w:eastAsia="pl-PL"/>
        </w:rPr>
        <w:t>;</w:t>
      </w:r>
    </w:p>
    <w:p w14:paraId="2E6B2056" w14:textId="77777777" w:rsidR="009C0895" w:rsidRPr="009C0895" w:rsidRDefault="009C0895" w:rsidP="009C0895">
      <w:pPr>
        <w:numPr>
          <w:ilvl w:val="1"/>
          <w:numId w:val="50"/>
        </w:numPr>
        <w:suppressAutoHyphens/>
        <w:spacing w:after="0" w:line="240" w:lineRule="auto"/>
        <w:ind w:left="993" w:hanging="284"/>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Wykonawca podlegał wykluczeniu na podstawie art. 7 ust. 1 ustawy z dnia 13 kwietnia 2022 r. o szczególnych rozwiązaniach w zakresie przeciwdziałania wspieraniu agresji na Ukrainę oraz służących ochronie bezpieczeństwa narodowego (</w:t>
      </w:r>
      <w:proofErr w:type="spellStart"/>
      <w:r w:rsidRPr="009C0895">
        <w:rPr>
          <w:rFonts w:asciiTheme="majorHAnsi" w:hAnsiTheme="majorHAnsi" w:cstheme="majorHAnsi"/>
          <w:sz w:val="24"/>
          <w:szCs w:val="24"/>
          <w:lang w:eastAsia="pl-PL"/>
        </w:rPr>
        <w:t>t.j</w:t>
      </w:r>
      <w:proofErr w:type="spellEnd"/>
      <w:r w:rsidRPr="009C0895">
        <w:rPr>
          <w:rFonts w:asciiTheme="majorHAnsi" w:hAnsiTheme="majorHAnsi" w:cstheme="majorHAnsi"/>
          <w:sz w:val="24"/>
          <w:szCs w:val="24"/>
          <w:lang w:eastAsia="pl-PL"/>
        </w:rPr>
        <w:t xml:space="preserve">. Dz. U. z 2025 r. poz. 514). </w:t>
      </w:r>
    </w:p>
    <w:p w14:paraId="5EC44BC5" w14:textId="7AECC7C8"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rPr>
        <w:t>Wykonawcy przysługuje prawo odstąpienia od Umowy, jeżeli</w:t>
      </w:r>
      <w:r w:rsidRPr="009C0895">
        <w:rPr>
          <w:rFonts w:asciiTheme="majorHAnsi" w:eastAsia="Times New Roman" w:hAnsiTheme="majorHAnsi" w:cstheme="majorHAnsi"/>
          <w:sz w:val="24"/>
          <w:szCs w:val="24"/>
          <w:lang w:eastAsia="pl-PL"/>
        </w:rPr>
        <w:t xml:space="preserve"> </w:t>
      </w:r>
      <w:r w:rsidRPr="009C0895">
        <w:rPr>
          <w:rFonts w:asciiTheme="majorHAnsi" w:hAnsiTheme="majorHAnsi" w:cstheme="majorHAnsi"/>
          <w:sz w:val="24"/>
          <w:szCs w:val="24"/>
        </w:rPr>
        <w:t>Zamawiający nie wywiązuje się z obowiązku zapłaty wynagrodzenia umownego zgodnie z zasadami określonymi w Umowie, mimo dodatkowego wezwania do zapłaty w terminie 2 miesięcy od upływu terminu na zapłatę faktur.</w:t>
      </w:r>
    </w:p>
    <w:p w14:paraId="2B9BBE2D"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rPr>
        <w:t>Odstąpienie od Umowy powinno, pod rygorem nieważności, zostać dokonane na piśmie i zawierać uzasadnienie.</w:t>
      </w:r>
    </w:p>
    <w:p w14:paraId="10DB969F"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rPr>
        <w:lastRenderedPageBreak/>
        <w:t>Odstąpienie od Umowy wywołuje ten skutek, że Wykonawca może żądać jedynie wynagrodzenia umownego należnego mu z tytułu należytego wykonania części Umowy stwierdzonego przez Zamawiającego, do dnia rozwiązania Umowy na skutek odstąpienia.</w:t>
      </w:r>
    </w:p>
    <w:p w14:paraId="532E162C"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eastAsia="Times New Roman" w:hAnsiTheme="majorHAnsi" w:cstheme="majorHAnsi"/>
          <w:sz w:val="24"/>
          <w:szCs w:val="24"/>
          <w:lang w:eastAsia="pl-PL"/>
        </w:rPr>
        <w:t>Niniejsza umowa może zostać rozwiązana na mocy porozumienia stron tylko i wyłącznie w przypadku obopólnej zgody. Strona występująca z propozycją rozwiązania umowy musi doręczyć drugiej stronie na piśmie chęć jej rozwiązania z jednoczesnym podaniem przyczyn i okoliczności wpływających na jej rozwiązanie. Termin rozwiązania umowy określony zostanie wspólnie przez obie strony, jednakże nie może on być krótszy niż 30 dni kalendarzowych.</w:t>
      </w:r>
    </w:p>
    <w:p w14:paraId="2A15699B"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lang w:eastAsia="pl-PL"/>
        </w:rPr>
        <w:t xml:space="preserve">W zakresie </w:t>
      </w:r>
      <w:proofErr w:type="gramStart"/>
      <w:r w:rsidRPr="009C0895">
        <w:rPr>
          <w:rFonts w:asciiTheme="majorHAnsi" w:hAnsiTheme="majorHAnsi" w:cstheme="majorHAnsi"/>
          <w:sz w:val="24"/>
          <w:szCs w:val="24"/>
          <w:lang w:eastAsia="pl-PL"/>
        </w:rPr>
        <w:t>nie uregulowanym</w:t>
      </w:r>
      <w:proofErr w:type="gramEnd"/>
      <w:r w:rsidRPr="009C0895">
        <w:rPr>
          <w:rFonts w:asciiTheme="majorHAnsi" w:hAnsiTheme="majorHAnsi" w:cstheme="majorHAnsi"/>
          <w:sz w:val="24"/>
          <w:szCs w:val="24"/>
          <w:lang w:eastAsia="pl-PL"/>
        </w:rPr>
        <w:t xml:space="preserve"> niniejszą Umową stosuje się powszechnie obowiązujące przepisy prawa w tym Ustawy z dnia 11 września 2019 r. - Prawo zamówień publicznych (</w:t>
      </w:r>
      <w:proofErr w:type="spellStart"/>
      <w:r w:rsidRPr="009C0895">
        <w:rPr>
          <w:rFonts w:asciiTheme="majorHAnsi" w:hAnsiTheme="majorHAnsi" w:cstheme="majorHAnsi"/>
          <w:sz w:val="24"/>
          <w:szCs w:val="24"/>
          <w:lang w:eastAsia="pl-PL"/>
        </w:rPr>
        <w:t>t.j</w:t>
      </w:r>
      <w:proofErr w:type="spellEnd"/>
      <w:r w:rsidRPr="009C0895">
        <w:rPr>
          <w:rFonts w:asciiTheme="majorHAnsi" w:hAnsiTheme="majorHAnsi" w:cstheme="majorHAnsi"/>
          <w:sz w:val="24"/>
          <w:szCs w:val="24"/>
          <w:lang w:eastAsia="pl-PL"/>
        </w:rPr>
        <w:t xml:space="preserve">. Dz. U. z 2024 r. poz. 1320 z </w:t>
      </w:r>
      <w:proofErr w:type="spellStart"/>
      <w:r w:rsidRPr="009C0895">
        <w:rPr>
          <w:rFonts w:asciiTheme="majorHAnsi" w:hAnsiTheme="majorHAnsi" w:cstheme="majorHAnsi"/>
          <w:sz w:val="24"/>
          <w:szCs w:val="24"/>
          <w:lang w:eastAsia="pl-PL"/>
        </w:rPr>
        <w:t>późn</w:t>
      </w:r>
      <w:proofErr w:type="spellEnd"/>
      <w:r w:rsidRPr="009C0895">
        <w:rPr>
          <w:rFonts w:asciiTheme="majorHAnsi" w:hAnsiTheme="majorHAnsi" w:cstheme="majorHAnsi"/>
          <w:sz w:val="24"/>
          <w:szCs w:val="24"/>
          <w:lang w:eastAsia="pl-PL"/>
        </w:rPr>
        <w:t>. zm.),</w:t>
      </w:r>
      <w:r w:rsidRPr="009C0895">
        <w:rPr>
          <w:rFonts w:asciiTheme="majorHAnsi" w:hAnsiTheme="majorHAnsi" w:cstheme="majorHAnsi"/>
          <w:sz w:val="24"/>
          <w:szCs w:val="24"/>
        </w:rPr>
        <w:t xml:space="preserve"> </w:t>
      </w:r>
      <w:r w:rsidRPr="009C0895">
        <w:rPr>
          <w:rFonts w:asciiTheme="majorHAnsi" w:hAnsiTheme="majorHAnsi" w:cstheme="majorHAnsi"/>
          <w:sz w:val="24"/>
          <w:szCs w:val="24"/>
          <w:lang w:eastAsia="pl-PL"/>
        </w:rPr>
        <w:t>Ustawy z dnia 23 kwietnia 1964 r. Kodeks cywilny (</w:t>
      </w:r>
      <w:proofErr w:type="spellStart"/>
      <w:r w:rsidRPr="009C0895">
        <w:rPr>
          <w:rFonts w:asciiTheme="majorHAnsi" w:hAnsiTheme="majorHAnsi" w:cstheme="majorHAnsi"/>
          <w:sz w:val="24"/>
          <w:szCs w:val="24"/>
          <w:lang w:eastAsia="pl-PL"/>
        </w:rPr>
        <w:t>t.j</w:t>
      </w:r>
      <w:proofErr w:type="spellEnd"/>
      <w:r w:rsidRPr="009C0895">
        <w:rPr>
          <w:rFonts w:asciiTheme="majorHAnsi" w:hAnsiTheme="majorHAnsi" w:cstheme="majorHAnsi"/>
          <w:sz w:val="24"/>
          <w:szCs w:val="24"/>
          <w:lang w:eastAsia="pl-PL"/>
        </w:rPr>
        <w:t xml:space="preserve">. Dz. U. z 2025 r. poz. 1071 z </w:t>
      </w:r>
      <w:proofErr w:type="spellStart"/>
      <w:r w:rsidRPr="009C0895">
        <w:rPr>
          <w:rFonts w:asciiTheme="majorHAnsi" w:hAnsiTheme="majorHAnsi" w:cstheme="majorHAnsi"/>
          <w:sz w:val="24"/>
          <w:szCs w:val="24"/>
          <w:lang w:eastAsia="pl-PL"/>
        </w:rPr>
        <w:t>późn</w:t>
      </w:r>
      <w:proofErr w:type="spellEnd"/>
      <w:r w:rsidRPr="009C0895">
        <w:rPr>
          <w:rFonts w:asciiTheme="majorHAnsi" w:hAnsiTheme="majorHAnsi" w:cstheme="majorHAnsi"/>
          <w:sz w:val="24"/>
          <w:szCs w:val="24"/>
          <w:lang w:eastAsia="pl-PL"/>
        </w:rPr>
        <w:t xml:space="preserve">. zm.) oraz Ustawy z dnia 10 kwietnia 1997 r. - Prawo energetyczne </w:t>
      </w:r>
      <w:r w:rsidRPr="009C0895">
        <w:rPr>
          <w:rFonts w:asciiTheme="majorHAnsi" w:eastAsia="Times New Roman" w:hAnsiTheme="majorHAnsi" w:cstheme="majorHAnsi"/>
          <w:sz w:val="24"/>
          <w:szCs w:val="24"/>
          <w:lang w:eastAsia="pl-PL"/>
        </w:rPr>
        <w:t>(</w:t>
      </w:r>
      <w:proofErr w:type="spellStart"/>
      <w:r w:rsidRPr="009C0895">
        <w:rPr>
          <w:rFonts w:asciiTheme="majorHAnsi" w:eastAsia="Times New Roman" w:hAnsiTheme="majorHAnsi" w:cstheme="majorHAnsi"/>
          <w:sz w:val="24"/>
          <w:szCs w:val="24"/>
          <w:lang w:eastAsia="pl-PL"/>
        </w:rPr>
        <w:t>t.j</w:t>
      </w:r>
      <w:proofErr w:type="spellEnd"/>
      <w:r w:rsidRPr="009C0895">
        <w:rPr>
          <w:rFonts w:asciiTheme="majorHAnsi" w:eastAsia="Times New Roman" w:hAnsiTheme="majorHAnsi" w:cstheme="majorHAnsi"/>
          <w:sz w:val="24"/>
          <w:szCs w:val="24"/>
          <w:lang w:eastAsia="pl-PL"/>
        </w:rPr>
        <w:t xml:space="preserve">. Dz. U. z 2026 r. poz. 43) </w:t>
      </w:r>
      <w:r w:rsidRPr="009C0895">
        <w:rPr>
          <w:rFonts w:asciiTheme="majorHAnsi" w:hAnsiTheme="majorHAnsi" w:cstheme="majorHAnsi"/>
          <w:sz w:val="24"/>
          <w:szCs w:val="24"/>
          <w:lang w:eastAsia="pl-PL"/>
        </w:rPr>
        <w:t>wraz z aktami wykonawczymi.</w:t>
      </w:r>
    </w:p>
    <w:p w14:paraId="12812E10"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lang w:eastAsia="pl-PL"/>
        </w:rPr>
        <w:t>Wszelkie zmiany Umowy mogą nastąpić wyłącznie za zgodą Stron wyrażoną na piśmie pod rygorem nieważności.</w:t>
      </w:r>
    </w:p>
    <w:p w14:paraId="00D0CB9F"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lang w:eastAsia="pl-PL"/>
        </w:rPr>
        <w:t>Spory, mogące wyniknąć na tle niniejszej Umowy, będą rozstrzygane przez sądy powszechnego właściwe dla siedziby Zamawiającego.</w:t>
      </w:r>
    </w:p>
    <w:p w14:paraId="652041E4"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lang w:eastAsia="pl-PL"/>
        </w:rPr>
        <w:t>Umowę niniejszą sporządzono w pięciu jednobrzmiących egzemplarzach, cztery egzemplarze dla Zamawiającego i jedne egzemplarz dla Wykonawcy.</w:t>
      </w:r>
    </w:p>
    <w:p w14:paraId="218CAB56" w14:textId="77777777" w:rsidR="009C0895" w:rsidRPr="009C0895" w:rsidRDefault="009C0895" w:rsidP="009C0895">
      <w:pPr>
        <w:numPr>
          <w:ilvl w:val="0"/>
          <w:numId w:val="54"/>
        </w:numPr>
        <w:suppressAutoHyphens/>
        <w:spacing w:after="0" w:line="240" w:lineRule="auto"/>
        <w:ind w:left="284" w:hanging="426"/>
        <w:jc w:val="both"/>
        <w:rPr>
          <w:rFonts w:asciiTheme="majorHAnsi" w:eastAsia="Times New Roman" w:hAnsiTheme="majorHAnsi" w:cstheme="majorHAnsi"/>
          <w:sz w:val="24"/>
          <w:szCs w:val="24"/>
          <w:lang w:eastAsia="pl-PL"/>
        </w:rPr>
      </w:pPr>
      <w:r w:rsidRPr="009C0895">
        <w:rPr>
          <w:rFonts w:asciiTheme="majorHAnsi" w:hAnsiTheme="majorHAnsi" w:cstheme="majorHAnsi"/>
          <w:sz w:val="24"/>
          <w:szCs w:val="24"/>
          <w:lang w:eastAsia="pl-PL"/>
        </w:rPr>
        <w:t>Integralną częścią umowy są:</w:t>
      </w:r>
    </w:p>
    <w:p w14:paraId="2C95C993" w14:textId="77777777" w:rsidR="009C0895" w:rsidRPr="009C0895" w:rsidRDefault="009C0895" w:rsidP="009C0895">
      <w:pPr>
        <w:numPr>
          <w:ilvl w:val="0"/>
          <w:numId w:val="19"/>
        </w:numPr>
        <w:tabs>
          <w:tab w:val="left" w:pos="708"/>
        </w:tabs>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Załącznik nr 1 do Umowy – Wykaz punktów poboru energii elektrycznej;</w:t>
      </w:r>
    </w:p>
    <w:p w14:paraId="0962E33F" w14:textId="77777777" w:rsidR="009C0895" w:rsidRPr="009C0895" w:rsidRDefault="009C0895" w:rsidP="009C0895">
      <w:pPr>
        <w:numPr>
          <w:ilvl w:val="0"/>
          <w:numId w:val="19"/>
        </w:numPr>
        <w:tabs>
          <w:tab w:val="left" w:pos="708"/>
        </w:tabs>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Załącznik nr 2 do Umowy – Formularz Ofertowy Wykonawcy;</w:t>
      </w:r>
    </w:p>
    <w:p w14:paraId="31B4AF5F" w14:textId="77777777" w:rsidR="009C0895" w:rsidRPr="009C0895" w:rsidRDefault="009C0895" w:rsidP="009C0895">
      <w:pPr>
        <w:numPr>
          <w:ilvl w:val="0"/>
          <w:numId w:val="19"/>
        </w:numPr>
        <w:tabs>
          <w:tab w:val="left" w:pos="708"/>
        </w:tabs>
        <w:spacing w:after="0" w:line="240" w:lineRule="auto"/>
        <w:jc w:val="both"/>
        <w:rPr>
          <w:rFonts w:asciiTheme="majorHAnsi" w:hAnsiTheme="majorHAnsi" w:cstheme="majorHAnsi"/>
          <w:sz w:val="24"/>
          <w:szCs w:val="24"/>
          <w:lang w:eastAsia="pl-PL"/>
        </w:rPr>
      </w:pPr>
      <w:r w:rsidRPr="009C0895">
        <w:rPr>
          <w:rFonts w:asciiTheme="majorHAnsi" w:hAnsiTheme="majorHAnsi" w:cstheme="majorHAnsi"/>
          <w:sz w:val="24"/>
          <w:szCs w:val="24"/>
          <w:lang w:eastAsia="pl-PL"/>
        </w:rPr>
        <w:t>Załącznik nr 3 do Umowy – Pełnomocnictwo.</w:t>
      </w:r>
    </w:p>
    <w:p w14:paraId="7BB88DEC" w14:textId="77777777" w:rsidR="009C0895" w:rsidRPr="009C0895" w:rsidRDefault="009C0895" w:rsidP="009C0895">
      <w:pPr>
        <w:tabs>
          <w:tab w:val="left" w:pos="708"/>
        </w:tabs>
        <w:spacing w:after="0" w:line="240" w:lineRule="auto"/>
        <w:ind w:left="1146"/>
        <w:jc w:val="both"/>
        <w:rPr>
          <w:rFonts w:asciiTheme="majorHAnsi" w:hAnsiTheme="majorHAnsi" w:cstheme="majorHAnsi"/>
          <w:sz w:val="24"/>
          <w:szCs w:val="24"/>
          <w:lang w:eastAsia="pl-PL"/>
        </w:rPr>
      </w:pPr>
    </w:p>
    <w:p w14:paraId="7229A2B3" w14:textId="77777777" w:rsidR="009C0895" w:rsidRPr="009C0895" w:rsidRDefault="009C0895" w:rsidP="009C0895">
      <w:pPr>
        <w:tabs>
          <w:tab w:val="left" w:pos="708"/>
        </w:tabs>
        <w:spacing w:after="0" w:line="240" w:lineRule="auto"/>
        <w:ind w:left="1146"/>
        <w:jc w:val="both"/>
        <w:rPr>
          <w:rFonts w:asciiTheme="majorHAnsi" w:hAnsiTheme="majorHAnsi" w:cstheme="majorHAnsi"/>
          <w:sz w:val="24"/>
          <w:szCs w:val="24"/>
          <w:lang w:eastAsia="pl-PL"/>
        </w:rPr>
      </w:pPr>
    </w:p>
    <w:p w14:paraId="4253928E"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r w:rsidRPr="009C0895">
        <w:rPr>
          <w:rFonts w:asciiTheme="majorHAnsi" w:eastAsia="Times New Roman" w:hAnsiTheme="majorHAnsi" w:cstheme="majorHAnsi"/>
          <w:sz w:val="24"/>
          <w:szCs w:val="24"/>
          <w:lang w:eastAsia="pl-PL"/>
        </w:rPr>
        <w:t xml:space="preserve"> </w:t>
      </w:r>
      <w:proofErr w:type="gramStart"/>
      <w:r w:rsidRPr="009C0895">
        <w:rPr>
          <w:rFonts w:asciiTheme="majorHAnsi" w:eastAsia="Times New Roman" w:hAnsiTheme="majorHAnsi" w:cstheme="majorHAnsi"/>
          <w:sz w:val="24"/>
          <w:szCs w:val="24"/>
          <w:lang w:eastAsia="pl-PL"/>
        </w:rPr>
        <w:t xml:space="preserve">WYKONAWCA:   </w:t>
      </w:r>
      <w:proofErr w:type="gramEnd"/>
      <w:r w:rsidRPr="009C0895">
        <w:rPr>
          <w:rFonts w:asciiTheme="majorHAnsi" w:eastAsia="Times New Roman" w:hAnsiTheme="majorHAnsi" w:cstheme="majorHAnsi"/>
          <w:sz w:val="24"/>
          <w:szCs w:val="24"/>
          <w:lang w:eastAsia="pl-PL"/>
        </w:rPr>
        <w:t xml:space="preserve">                                                                           ZAMAWIAJĄCY:                   </w:t>
      </w:r>
    </w:p>
    <w:p w14:paraId="1B2A3039"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3C88BDFE"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64ED9775"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09D849B6"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4990754D"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45F0EEED"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470ADFC6"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07379B6E"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7B527F08" w14:textId="77777777" w:rsidR="009C0895" w:rsidRPr="009C0895" w:rsidRDefault="009C0895" w:rsidP="009C0895">
      <w:pPr>
        <w:tabs>
          <w:tab w:val="left" w:pos="708"/>
        </w:tabs>
        <w:rPr>
          <w:rFonts w:asciiTheme="majorHAnsi" w:eastAsia="Times New Roman" w:hAnsiTheme="majorHAnsi" w:cstheme="majorHAnsi"/>
          <w:sz w:val="24"/>
          <w:szCs w:val="24"/>
          <w:lang w:eastAsia="pl-PL"/>
        </w:rPr>
      </w:pPr>
    </w:p>
    <w:p w14:paraId="2841ABAA" w14:textId="77777777" w:rsidR="009C0895" w:rsidRDefault="009C0895" w:rsidP="009C0895">
      <w:pPr>
        <w:pStyle w:val="Nagwek10"/>
        <w:spacing w:before="0" w:after="0" w:line="276" w:lineRule="auto"/>
        <w:jc w:val="right"/>
        <w:rPr>
          <w:rFonts w:asciiTheme="majorHAnsi" w:hAnsiTheme="majorHAnsi" w:cstheme="majorHAnsi"/>
          <w:color w:val="000000"/>
          <w:sz w:val="24"/>
          <w:szCs w:val="24"/>
        </w:rPr>
      </w:pPr>
      <w:r w:rsidRPr="009C0895">
        <w:rPr>
          <w:rFonts w:asciiTheme="majorHAnsi" w:hAnsiTheme="majorHAnsi" w:cstheme="majorHAnsi"/>
          <w:color w:val="000000"/>
          <w:sz w:val="24"/>
          <w:szCs w:val="24"/>
        </w:rPr>
        <w:tab/>
      </w:r>
      <w:r w:rsidRPr="009C0895">
        <w:rPr>
          <w:rFonts w:asciiTheme="majorHAnsi" w:hAnsiTheme="majorHAnsi" w:cstheme="majorHAnsi"/>
          <w:color w:val="000000"/>
          <w:sz w:val="24"/>
          <w:szCs w:val="24"/>
        </w:rPr>
        <w:tab/>
      </w:r>
    </w:p>
    <w:p w14:paraId="534753BA" w14:textId="77777777" w:rsidR="009C0895" w:rsidRDefault="009C0895" w:rsidP="009C0895">
      <w:pPr>
        <w:pStyle w:val="Nagwek10"/>
        <w:spacing w:before="0" w:after="0" w:line="276" w:lineRule="auto"/>
        <w:jc w:val="right"/>
        <w:rPr>
          <w:rFonts w:asciiTheme="majorHAnsi" w:hAnsiTheme="majorHAnsi" w:cstheme="majorHAnsi"/>
          <w:color w:val="000000"/>
          <w:sz w:val="24"/>
          <w:szCs w:val="24"/>
        </w:rPr>
      </w:pPr>
    </w:p>
    <w:p w14:paraId="009E800A" w14:textId="77777777" w:rsidR="009C0895" w:rsidRDefault="009C0895" w:rsidP="009C0895">
      <w:pPr>
        <w:pStyle w:val="Nagwek10"/>
        <w:spacing w:before="0" w:after="0" w:line="276" w:lineRule="auto"/>
        <w:jc w:val="right"/>
        <w:rPr>
          <w:rFonts w:asciiTheme="majorHAnsi" w:hAnsiTheme="majorHAnsi" w:cstheme="majorHAnsi"/>
          <w:color w:val="000000"/>
          <w:sz w:val="24"/>
          <w:szCs w:val="24"/>
        </w:rPr>
      </w:pPr>
    </w:p>
    <w:p w14:paraId="513FDF27" w14:textId="7263FAEE" w:rsidR="009C0895" w:rsidRPr="009C0895" w:rsidRDefault="009C0895" w:rsidP="009C0895">
      <w:pPr>
        <w:pStyle w:val="Nagwek10"/>
        <w:spacing w:before="0" w:after="0" w:line="276" w:lineRule="auto"/>
        <w:jc w:val="right"/>
        <w:rPr>
          <w:rFonts w:asciiTheme="majorHAnsi" w:hAnsiTheme="majorHAnsi" w:cstheme="majorHAnsi"/>
          <w:color w:val="000000"/>
          <w:sz w:val="24"/>
          <w:szCs w:val="24"/>
        </w:rPr>
      </w:pPr>
      <w:r w:rsidRPr="009C0895">
        <w:rPr>
          <w:rFonts w:asciiTheme="majorHAnsi" w:hAnsiTheme="majorHAnsi" w:cstheme="majorHAnsi"/>
          <w:color w:val="000000"/>
          <w:sz w:val="24"/>
          <w:szCs w:val="24"/>
        </w:rPr>
        <w:lastRenderedPageBreak/>
        <w:t>Załącznik nr 3 d</w:t>
      </w:r>
      <w:r>
        <w:rPr>
          <w:rFonts w:asciiTheme="majorHAnsi" w:hAnsiTheme="majorHAnsi" w:cstheme="majorHAnsi"/>
          <w:color w:val="000000"/>
          <w:sz w:val="24"/>
          <w:szCs w:val="24"/>
        </w:rPr>
        <w:t>o</w:t>
      </w:r>
      <w:r w:rsidRPr="009C0895">
        <w:rPr>
          <w:rFonts w:asciiTheme="majorHAnsi" w:hAnsiTheme="majorHAnsi" w:cstheme="majorHAnsi"/>
          <w:color w:val="000000"/>
          <w:sz w:val="24"/>
          <w:szCs w:val="24"/>
        </w:rPr>
        <w:t xml:space="preserve"> </w:t>
      </w:r>
      <w:r>
        <w:rPr>
          <w:rFonts w:asciiTheme="majorHAnsi" w:hAnsiTheme="majorHAnsi" w:cstheme="majorHAnsi"/>
          <w:color w:val="000000"/>
          <w:sz w:val="24"/>
          <w:szCs w:val="24"/>
        </w:rPr>
        <w:t>Projektowan</w:t>
      </w:r>
      <w:r w:rsidRPr="009C0895">
        <w:rPr>
          <w:rFonts w:asciiTheme="majorHAnsi" w:hAnsiTheme="majorHAnsi" w:cstheme="majorHAnsi"/>
          <w:color w:val="000000"/>
          <w:sz w:val="24"/>
          <w:szCs w:val="24"/>
        </w:rPr>
        <w:t xml:space="preserve">ych postanowień umowy </w:t>
      </w:r>
    </w:p>
    <w:p w14:paraId="1A60CC50" w14:textId="77777777" w:rsidR="009C0895" w:rsidRPr="009C0895" w:rsidRDefault="009C0895" w:rsidP="009C0895">
      <w:pPr>
        <w:rPr>
          <w:rFonts w:asciiTheme="majorHAnsi" w:hAnsiTheme="majorHAnsi" w:cstheme="majorHAnsi"/>
          <w:sz w:val="24"/>
          <w:szCs w:val="24"/>
          <w:lang w:eastAsia="zh-CN"/>
        </w:rPr>
      </w:pPr>
    </w:p>
    <w:p w14:paraId="0E8AD72E" w14:textId="77777777" w:rsidR="009C0895" w:rsidRPr="009C0895" w:rsidRDefault="009C0895" w:rsidP="009C0895">
      <w:pPr>
        <w:ind w:left="360"/>
        <w:jc w:val="center"/>
        <w:rPr>
          <w:rFonts w:asciiTheme="majorHAnsi" w:hAnsiTheme="majorHAnsi" w:cstheme="majorHAnsi"/>
          <w:color w:val="000000"/>
          <w:sz w:val="24"/>
          <w:szCs w:val="24"/>
        </w:rPr>
      </w:pPr>
      <w:r w:rsidRPr="009C0895">
        <w:rPr>
          <w:rFonts w:asciiTheme="majorHAnsi" w:hAnsiTheme="majorHAnsi" w:cstheme="majorHAnsi"/>
          <w:color w:val="000000"/>
          <w:sz w:val="24"/>
          <w:szCs w:val="24"/>
        </w:rPr>
        <w:t xml:space="preserve">do UMOWY SPRZEDAŻY ENERGII ELEKTRYCZNEJ I ŚWIADCZENIA USŁUGI BILANSOWANIA HANDLOWEGO </w:t>
      </w:r>
    </w:p>
    <w:p w14:paraId="7F6DC970" w14:textId="77777777" w:rsidR="009C0895" w:rsidRPr="009C0895" w:rsidRDefault="009C0895" w:rsidP="009C0895">
      <w:pPr>
        <w:ind w:left="360"/>
        <w:jc w:val="center"/>
        <w:rPr>
          <w:rFonts w:asciiTheme="majorHAnsi" w:hAnsiTheme="majorHAnsi" w:cstheme="majorHAnsi"/>
          <w:color w:val="000000"/>
          <w:sz w:val="24"/>
          <w:szCs w:val="24"/>
        </w:rPr>
      </w:pPr>
      <w:r w:rsidRPr="009C0895">
        <w:rPr>
          <w:rFonts w:asciiTheme="majorHAnsi" w:hAnsiTheme="majorHAnsi" w:cstheme="majorHAnsi"/>
          <w:color w:val="000000"/>
          <w:sz w:val="24"/>
          <w:szCs w:val="24"/>
        </w:rPr>
        <w:t>nr …………</w:t>
      </w:r>
      <w:proofErr w:type="gramStart"/>
      <w:r w:rsidRPr="009C0895">
        <w:rPr>
          <w:rFonts w:asciiTheme="majorHAnsi" w:hAnsiTheme="majorHAnsi" w:cstheme="majorHAnsi"/>
          <w:color w:val="000000"/>
          <w:sz w:val="24"/>
          <w:szCs w:val="24"/>
        </w:rPr>
        <w:t>…….</w:t>
      </w:r>
      <w:proofErr w:type="gramEnd"/>
      <w:r w:rsidRPr="009C0895">
        <w:rPr>
          <w:rFonts w:asciiTheme="majorHAnsi" w:hAnsiTheme="majorHAnsi" w:cstheme="majorHAnsi"/>
          <w:color w:val="000000"/>
          <w:sz w:val="24"/>
          <w:szCs w:val="24"/>
        </w:rPr>
        <w:t>.…......................</w:t>
      </w:r>
    </w:p>
    <w:p w14:paraId="31D5C3B3" w14:textId="77777777" w:rsidR="009C0895" w:rsidRPr="009C0895" w:rsidRDefault="009C0895" w:rsidP="009C0895">
      <w:pPr>
        <w:ind w:left="360"/>
        <w:jc w:val="center"/>
        <w:rPr>
          <w:rFonts w:asciiTheme="majorHAnsi" w:hAnsiTheme="majorHAnsi" w:cstheme="majorHAnsi"/>
          <w:color w:val="000000"/>
          <w:sz w:val="24"/>
          <w:szCs w:val="24"/>
        </w:rPr>
      </w:pPr>
      <w:r w:rsidRPr="009C0895">
        <w:rPr>
          <w:rFonts w:asciiTheme="majorHAnsi" w:hAnsiTheme="majorHAnsi" w:cstheme="majorHAnsi"/>
          <w:color w:val="000000"/>
          <w:sz w:val="24"/>
          <w:szCs w:val="24"/>
        </w:rPr>
        <w:t>PEŁNOMOCNICTWO</w:t>
      </w:r>
    </w:p>
    <w:p w14:paraId="70C18729" w14:textId="77777777" w:rsidR="009C0895" w:rsidRPr="009C0895" w:rsidRDefault="009C0895" w:rsidP="009C0895">
      <w:pPr>
        <w:rPr>
          <w:rFonts w:asciiTheme="majorHAnsi" w:hAnsiTheme="majorHAnsi" w:cstheme="majorHAnsi"/>
          <w:color w:val="000000"/>
          <w:sz w:val="24"/>
          <w:szCs w:val="24"/>
        </w:rPr>
      </w:pPr>
      <w:r w:rsidRPr="009C0895">
        <w:rPr>
          <w:rFonts w:asciiTheme="majorHAnsi" w:hAnsiTheme="majorHAnsi" w:cstheme="majorHAnsi"/>
          <w:color w:val="000000"/>
          <w:sz w:val="24"/>
          <w:szCs w:val="24"/>
        </w:rPr>
        <w:t>Działając w imieniu …………………………………………………………………………………………………………………………………………………………………………………………………………………………………………………………………………………………………………………………………………………………………………………………………………………………………………………………………………………….</w:t>
      </w:r>
    </w:p>
    <w:p w14:paraId="4B6B27A1" w14:textId="77777777" w:rsidR="009C0895" w:rsidRPr="009C0895" w:rsidRDefault="009C0895" w:rsidP="009C0895">
      <w:pPr>
        <w:rPr>
          <w:rFonts w:asciiTheme="majorHAnsi" w:hAnsiTheme="majorHAnsi" w:cstheme="majorHAnsi"/>
          <w:b/>
          <w:color w:val="000000"/>
          <w:sz w:val="24"/>
          <w:szCs w:val="24"/>
        </w:rPr>
      </w:pPr>
      <w:r w:rsidRPr="009C0895">
        <w:rPr>
          <w:rFonts w:asciiTheme="majorHAnsi" w:hAnsiTheme="majorHAnsi" w:cstheme="majorHAnsi"/>
          <w:color w:val="000000"/>
          <w:sz w:val="24"/>
          <w:szCs w:val="24"/>
        </w:rPr>
        <w:t>zwana/e/y dalej „</w:t>
      </w:r>
      <w:r w:rsidRPr="009C0895">
        <w:rPr>
          <w:rFonts w:asciiTheme="majorHAnsi" w:hAnsiTheme="majorHAnsi" w:cstheme="majorHAnsi"/>
          <w:b/>
          <w:color w:val="000000"/>
          <w:sz w:val="24"/>
          <w:szCs w:val="24"/>
        </w:rPr>
        <w:t>Zamawiającym”</w:t>
      </w:r>
    </w:p>
    <w:p w14:paraId="68DC2F84" w14:textId="77777777" w:rsidR="009C0895" w:rsidRPr="009C0895" w:rsidRDefault="009C0895" w:rsidP="009C0895">
      <w:pPr>
        <w:rPr>
          <w:rFonts w:asciiTheme="majorHAnsi" w:hAnsiTheme="majorHAnsi" w:cstheme="majorHAnsi"/>
          <w:b/>
          <w:color w:val="000000"/>
          <w:sz w:val="24"/>
          <w:szCs w:val="24"/>
        </w:rPr>
      </w:pPr>
      <w:r w:rsidRPr="009C0895">
        <w:rPr>
          <w:rFonts w:asciiTheme="majorHAnsi" w:hAnsiTheme="majorHAnsi" w:cstheme="majorHAnsi"/>
          <w:b/>
          <w:color w:val="000000"/>
          <w:sz w:val="24"/>
          <w:szCs w:val="24"/>
        </w:rPr>
        <w:t>niniejszym udzielam pełnomocnictwa:</w:t>
      </w:r>
    </w:p>
    <w:p w14:paraId="6217C799" w14:textId="77777777" w:rsidR="009C0895" w:rsidRPr="009C0895" w:rsidRDefault="009C0895" w:rsidP="009C0895">
      <w:pPr>
        <w:rPr>
          <w:rFonts w:asciiTheme="majorHAnsi" w:hAnsiTheme="majorHAnsi" w:cstheme="majorHAnsi"/>
          <w:color w:val="000000"/>
          <w:sz w:val="24"/>
          <w:szCs w:val="24"/>
        </w:rPr>
      </w:pPr>
      <w:r w:rsidRPr="009C0895">
        <w:rPr>
          <w:rFonts w:asciiTheme="majorHAnsi" w:hAnsiTheme="majorHAnsi" w:cstheme="majorHAnsi"/>
          <w:color w:val="000000"/>
          <w:sz w:val="24"/>
          <w:szCs w:val="24"/>
        </w:rPr>
        <w:t>firmie …………………………………………………………………………………………………………………………………………</w:t>
      </w:r>
      <w:proofErr w:type="gramStart"/>
      <w:r w:rsidRPr="009C0895">
        <w:rPr>
          <w:rFonts w:asciiTheme="majorHAnsi" w:hAnsiTheme="majorHAnsi" w:cstheme="majorHAnsi"/>
          <w:color w:val="000000"/>
          <w:sz w:val="24"/>
          <w:szCs w:val="24"/>
        </w:rPr>
        <w:t>…….</w:t>
      </w:r>
      <w:proofErr w:type="gramEnd"/>
      <w:r w:rsidRPr="009C0895">
        <w:rPr>
          <w:rFonts w:asciiTheme="majorHAnsi" w:hAnsiTheme="majorHAnsi" w:cstheme="majorHAnsi"/>
          <w:color w:val="000000"/>
          <w:sz w:val="24"/>
          <w:szCs w:val="24"/>
        </w:rPr>
        <w:t>.</w:t>
      </w:r>
    </w:p>
    <w:p w14:paraId="455120F5" w14:textId="55FC7705" w:rsidR="009C0895" w:rsidRPr="009C0895" w:rsidRDefault="009C0895" w:rsidP="009C0895">
      <w:pPr>
        <w:rPr>
          <w:rFonts w:asciiTheme="majorHAnsi" w:eastAsia="Times New Roman" w:hAnsiTheme="majorHAnsi" w:cstheme="majorHAnsi"/>
          <w:color w:val="000000"/>
          <w:sz w:val="24"/>
          <w:szCs w:val="24"/>
        </w:rPr>
      </w:pPr>
      <w:r w:rsidRPr="009C0895">
        <w:rPr>
          <w:rFonts w:asciiTheme="majorHAnsi" w:hAnsiTheme="majorHAnsi" w:cstheme="majorHAnsi"/>
          <w:color w:val="000000"/>
          <w:sz w:val="24"/>
          <w:szCs w:val="24"/>
        </w:rPr>
        <w:t xml:space="preserve">…………………………………………………………………………………………………………………………………………………………………………………………………………………………………………………………………………………………………… </w:t>
      </w:r>
    </w:p>
    <w:p w14:paraId="546A31D1" w14:textId="77777777" w:rsidR="009C0895" w:rsidRPr="009C0895" w:rsidRDefault="009C0895" w:rsidP="009C0895">
      <w:pPr>
        <w:rPr>
          <w:rFonts w:asciiTheme="majorHAnsi" w:hAnsiTheme="majorHAnsi" w:cstheme="majorHAnsi"/>
          <w:color w:val="000000"/>
          <w:sz w:val="24"/>
          <w:szCs w:val="24"/>
        </w:rPr>
      </w:pPr>
      <w:r w:rsidRPr="009C0895">
        <w:rPr>
          <w:rFonts w:asciiTheme="majorHAnsi" w:hAnsiTheme="majorHAnsi" w:cstheme="majorHAnsi"/>
          <w:color w:val="000000"/>
          <w:sz w:val="24"/>
          <w:szCs w:val="24"/>
        </w:rPr>
        <w:t>zwanej dalej „</w:t>
      </w:r>
      <w:r w:rsidRPr="009C0895">
        <w:rPr>
          <w:rFonts w:asciiTheme="majorHAnsi" w:hAnsiTheme="majorHAnsi" w:cstheme="majorHAnsi"/>
          <w:b/>
          <w:color w:val="000000"/>
          <w:sz w:val="24"/>
          <w:szCs w:val="24"/>
        </w:rPr>
        <w:t xml:space="preserve">Wykonawcą” </w:t>
      </w:r>
      <w:r w:rsidRPr="009C0895">
        <w:rPr>
          <w:rFonts w:asciiTheme="majorHAnsi" w:hAnsiTheme="majorHAnsi" w:cstheme="majorHAnsi"/>
          <w:color w:val="000000"/>
          <w:sz w:val="24"/>
          <w:szCs w:val="24"/>
        </w:rPr>
        <w:t>do:</w:t>
      </w:r>
    </w:p>
    <w:p w14:paraId="0905FE77" w14:textId="77777777" w:rsidR="009C0895" w:rsidRPr="009C0895" w:rsidRDefault="009C0895" w:rsidP="009C0895">
      <w:pPr>
        <w:numPr>
          <w:ilvl w:val="1"/>
          <w:numId w:val="45"/>
        </w:numPr>
        <w:jc w:val="both"/>
        <w:rPr>
          <w:rFonts w:asciiTheme="majorHAnsi" w:hAnsiTheme="majorHAnsi" w:cstheme="majorHAnsi"/>
          <w:color w:val="000000"/>
          <w:sz w:val="24"/>
          <w:szCs w:val="24"/>
        </w:rPr>
      </w:pPr>
      <w:r w:rsidRPr="009C0895">
        <w:rPr>
          <w:rFonts w:asciiTheme="majorHAnsi" w:eastAsia="Times New Roman" w:hAnsiTheme="majorHAnsi" w:cstheme="majorHAnsi"/>
          <w:color w:val="000000"/>
          <w:sz w:val="24"/>
          <w:szCs w:val="24"/>
          <w:lang w:eastAsia="zh-CN"/>
        </w:rPr>
        <w:t>zgłoszenia właściwemu Operatorowi Systemu Dystrybucyjnego do realizacji zawartej pomiędzy Zamawiającym a Wykonawcą umowy sprzedaży energii elektrycznej;</w:t>
      </w:r>
    </w:p>
    <w:p w14:paraId="45FFBF0C" w14:textId="77777777" w:rsidR="009C0895" w:rsidRPr="009C0895" w:rsidRDefault="009C0895" w:rsidP="009C0895">
      <w:pPr>
        <w:numPr>
          <w:ilvl w:val="0"/>
          <w:numId w:val="45"/>
        </w:numPr>
        <w:jc w:val="both"/>
        <w:rPr>
          <w:rFonts w:asciiTheme="majorHAnsi" w:hAnsiTheme="majorHAnsi" w:cstheme="majorHAnsi"/>
          <w:color w:val="000000"/>
          <w:sz w:val="24"/>
          <w:szCs w:val="24"/>
        </w:rPr>
      </w:pPr>
      <w:r w:rsidRPr="009C0895">
        <w:rPr>
          <w:rFonts w:asciiTheme="majorHAnsi" w:eastAsia="Times New Roman" w:hAnsiTheme="majorHAnsi" w:cstheme="majorHAnsi"/>
          <w:color w:val="000000"/>
          <w:sz w:val="24"/>
          <w:szCs w:val="24"/>
          <w:lang w:eastAsia="zh-CN"/>
        </w:rPr>
        <w:t xml:space="preserve">złożenia oświadczenia o wypowiedzeniu dotychczas obowiązującej kompleksowej umowy sprzedaży energii elektrycznej i świadczenia usług dystrybucji bądź umowy sprzedaży energii elektrycznej lub złożenia oświadczenia o rozwiązaniu umowy sprzedaży energii elektrycznej i świadczenia usług dystrybucji bądź umowy sprzedaży energii elektrycznej; </w:t>
      </w:r>
    </w:p>
    <w:p w14:paraId="7F510274" w14:textId="77777777" w:rsidR="009C0895" w:rsidRPr="009C0895" w:rsidRDefault="009C0895" w:rsidP="009C0895">
      <w:pPr>
        <w:ind w:left="360"/>
        <w:jc w:val="both"/>
        <w:rPr>
          <w:rFonts w:asciiTheme="majorHAnsi" w:hAnsiTheme="majorHAnsi" w:cstheme="majorHAnsi"/>
          <w:color w:val="000000"/>
          <w:sz w:val="24"/>
          <w:szCs w:val="24"/>
        </w:rPr>
      </w:pPr>
      <w:r w:rsidRPr="009C0895">
        <w:rPr>
          <w:rFonts w:asciiTheme="majorHAnsi" w:eastAsia="Times New Roman" w:hAnsiTheme="majorHAnsi" w:cstheme="majorHAnsi"/>
          <w:color w:val="000000"/>
          <w:sz w:val="24"/>
          <w:szCs w:val="24"/>
          <w:lang w:eastAsia="zh-CN"/>
        </w:rPr>
        <w:t xml:space="preserve">reprezentowania Zamawiającego przed właściwym Operatorem Systemu Dystrybucyjnego w sprawach związanych ze zmianą sprzedawcy, a także dokonywania czynności zmierzających do zawarcia przez Zamawiającego umów o świadczenie usług dystrybucyjnych na warunkach określonych w </w:t>
      </w:r>
      <w:proofErr w:type="spellStart"/>
      <w:r w:rsidRPr="009C0895">
        <w:rPr>
          <w:rFonts w:asciiTheme="majorHAnsi" w:eastAsia="Times New Roman" w:hAnsiTheme="majorHAnsi" w:cstheme="majorHAnsi"/>
          <w:color w:val="000000"/>
          <w:sz w:val="24"/>
          <w:szCs w:val="24"/>
          <w:lang w:eastAsia="zh-CN"/>
        </w:rPr>
        <w:t>IRiESD</w:t>
      </w:r>
      <w:proofErr w:type="spellEnd"/>
      <w:r w:rsidRPr="009C0895">
        <w:rPr>
          <w:rFonts w:asciiTheme="majorHAnsi" w:eastAsia="Times New Roman" w:hAnsiTheme="majorHAnsi" w:cstheme="majorHAnsi"/>
          <w:color w:val="000000"/>
          <w:sz w:val="24"/>
          <w:szCs w:val="24"/>
          <w:lang w:eastAsia="zh-CN"/>
        </w:rPr>
        <w:t>;</w:t>
      </w:r>
      <w:bookmarkStart w:id="41" w:name="_Hlk86380304"/>
    </w:p>
    <w:p w14:paraId="61D806D6" w14:textId="77777777" w:rsidR="009C0895" w:rsidRPr="009C0895" w:rsidRDefault="009C0895" w:rsidP="009C0895">
      <w:pPr>
        <w:numPr>
          <w:ilvl w:val="1"/>
          <w:numId w:val="45"/>
        </w:numPr>
        <w:jc w:val="both"/>
        <w:rPr>
          <w:rFonts w:asciiTheme="majorHAnsi" w:hAnsiTheme="majorHAnsi" w:cstheme="majorHAnsi"/>
          <w:color w:val="000000"/>
          <w:sz w:val="24"/>
          <w:szCs w:val="24"/>
        </w:rPr>
      </w:pPr>
      <w:r w:rsidRPr="009C0895">
        <w:rPr>
          <w:rFonts w:asciiTheme="majorHAnsi" w:eastAsia="Times New Roman" w:hAnsiTheme="majorHAnsi" w:cstheme="majorHAnsi"/>
          <w:color w:val="000000"/>
          <w:sz w:val="24"/>
          <w:szCs w:val="24"/>
          <w:lang w:eastAsia="zh-CN"/>
        </w:rPr>
        <w:t>wskazania przez Wykonawcę w powiadomieniu Operatora Systemu Dystrybucyjnego o zawarciu umowy sprzedaży energii elektrycznej, wybranego przez Zamawiającego sprzedawcy rezerwowego. Jednocześnie jako Zamawiający oświadczam, że wybrany przeze mnie sprzedawca rezerwowy na obszarze (nazwa Operatora Systemu Dystrybucyjnego) …………………………………………………</w:t>
      </w:r>
      <w:proofErr w:type="gramStart"/>
      <w:r w:rsidRPr="009C0895">
        <w:rPr>
          <w:rFonts w:asciiTheme="majorHAnsi" w:eastAsia="Times New Roman" w:hAnsiTheme="majorHAnsi" w:cstheme="majorHAnsi"/>
          <w:color w:val="000000"/>
          <w:sz w:val="24"/>
          <w:szCs w:val="24"/>
          <w:lang w:eastAsia="zh-CN"/>
        </w:rPr>
        <w:t>…….</w:t>
      </w:r>
      <w:proofErr w:type="gramEnd"/>
      <w:r w:rsidRPr="009C0895">
        <w:rPr>
          <w:rFonts w:asciiTheme="majorHAnsi" w:eastAsia="Times New Roman" w:hAnsiTheme="majorHAnsi" w:cstheme="majorHAnsi"/>
          <w:color w:val="000000"/>
          <w:sz w:val="24"/>
          <w:szCs w:val="24"/>
          <w:lang w:eastAsia="zh-CN"/>
        </w:rPr>
        <w:t>, to (nazwa sprzedawcy rezerwowego) …………………………………………………</w:t>
      </w:r>
      <w:proofErr w:type="gramStart"/>
      <w:r w:rsidRPr="009C0895">
        <w:rPr>
          <w:rFonts w:asciiTheme="majorHAnsi" w:eastAsia="Times New Roman" w:hAnsiTheme="majorHAnsi" w:cstheme="majorHAnsi"/>
          <w:color w:val="000000"/>
          <w:sz w:val="24"/>
          <w:szCs w:val="24"/>
          <w:lang w:eastAsia="zh-CN"/>
        </w:rPr>
        <w:t>…….</w:t>
      </w:r>
      <w:proofErr w:type="gramEnd"/>
      <w:r w:rsidRPr="009C0895">
        <w:rPr>
          <w:rFonts w:asciiTheme="majorHAnsi" w:eastAsia="Times New Roman" w:hAnsiTheme="majorHAnsi" w:cstheme="majorHAnsi"/>
          <w:color w:val="000000"/>
          <w:sz w:val="24"/>
          <w:szCs w:val="24"/>
          <w:lang w:eastAsia="zh-CN"/>
        </w:rPr>
        <w:t>.;</w:t>
      </w:r>
      <w:bookmarkStart w:id="42" w:name="_Hlk86380322"/>
      <w:bookmarkEnd w:id="41"/>
    </w:p>
    <w:p w14:paraId="378B32C2" w14:textId="77777777" w:rsidR="009C0895" w:rsidRPr="009C0895" w:rsidRDefault="009C0895" w:rsidP="009C0895">
      <w:pPr>
        <w:numPr>
          <w:ilvl w:val="1"/>
          <w:numId w:val="45"/>
        </w:numPr>
        <w:rPr>
          <w:rFonts w:asciiTheme="majorHAnsi" w:hAnsiTheme="majorHAnsi" w:cstheme="majorHAnsi"/>
          <w:color w:val="000000"/>
          <w:sz w:val="24"/>
          <w:szCs w:val="24"/>
        </w:rPr>
      </w:pPr>
      <w:r w:rsidRPr="009C0895">
        <w:rPr>
          <w:rFonts w:asciiTheme="majorHAnsi" w:eastAsia="Times New Roman" w:hAnsiTheme="majorHAnsi" w:cstheme="majorHAnsi"/>
          <w:color w:val="000000"/>
          <w:sz w:val="24"/>
          <w:szCs w:val="24"/>
          <w:lang w:eastAsia="zh-CN"/>
        </w:rPr>
        <w:lastRenderedPageBreak/>
        <w:t xml:space="preserve">upoważnienia Operatora Systemu Dystrybucyjnego, poprzez złożenie wniosku o świadczenie usług dystrybucji energii elektrycznej, do złożenia wniosku w imieniu i na rzecz Zamawiającego, umowy sprzedaży rezerwowej ze sprzedawcą z listy sprzedawców rezerwowych zamieszczonej na stronie internetowej Operatora Systemu Dystrybucyjnego, wskazanym poniżej, który będzie pełnił rolę sprzedawcy w przypadku nie podjęcia lub zaprzestania sprzedaży energii elektrycznej przez wybranego sprzedawcę. </w:t>
      </w:r>
    </w:p>
    <w:p w14:paraId="72270F58" w14:textId="77777777" w:rsidR="009C0895" w:rsidRPr="009C0895" w:rsidRDefault="009C0895" w:rsidP="009C0895">
      <w:pPr>
        <w:suppressAutoHyphens/>
        <w:spacing w:after="0"/>
        <w:ind w:left="284"/>
        <w:jc w:val="both"/>
        <w:rPr>
          <w:rFonts w:asciiTheme="majorHAnsi" w:eastAsia="Times New Roman" w:hAnsiTheme="majorHAnsi" w:cstheme="majorHAnsi"/>
          <w:color w:val="000000"/>
          <w:sz w:val="24"/>
          <w:szCs w:val="24"/>
          <w:lang w:eastAsia="zh-CN"/>
        </w:rPr>
      </w:pPr>
      <w:r w:rsidRPr="009C0895">
        <w:rPr>
          <w:rFonts w:asciiTheme="majorHAnsi" w:eastAsia="Times New Roman" w:hAnsiTheme="majorHAnsi" w:cstheme="majorHAnsi"/>
          <w:color w:val="000000"/>
          <w:sz w:val="24"/>
          <w:szCs w:val="24"/>
          <w:lang w:eastAsia="zh-CN"/>
        </w:rPr>
        <w:t>Operator Systemu Dystrybucyjnego (nazwa) ………………………………………………………. – Sprzedawca rezerwowy (nazwa) …………………………………………………</w:t>
      </w:r>
      <w:proofErr w:type="gramStart"/>
      <w:r w:rsidRPr="009C0895">
        <w:rPr>
          <w:rFonts w:asciiTheme="majorHAnsi" w:eastAsia="Times New Roman" w:hAnsiTheme="majorHAnsi" w:cstheme="majorHAnsi"/>
          <w:color w:val="000000"/>
          <w:sz w:val="24"/>
          <w:szCs w:val="24"/>
          <w:lang w:eastAsia="zh-CN"/>
        </w:rPr>
        <w:t>…….</w:t>
      </w:r>
      <w:proofErr w:type="gramEnd"/>
      <w:r w:rsidRPr="009C0895">
        <w:rPr>
          <w:rFonts w:asciiTheme="majorHAnsi" w:eastAsia="Times New Roman" w:hAnsiTheme="majorHAnsi" w:cstheme="majorHAnsi"/>
          <w:color w:val="000000"/>
          <w:sz w:val="24"/>
          <w:szCs w:val="24"/>
          <w:lang w:eastAsia="zh-CN"/>
        </w:rPr>
        <w:t xml:space="preserve">. </w:t>
      </w:r>
    </w:p>
    <w:p w14:paraId="5F849F20" w14:textId="77777777" w:rsidR="009C0895" w:rsidRPr="009C0895" w:rsidRDefault="009C0895" w:rsidP="009C0895">
      <w:pPr>
        <w:suppressAutoHyphens/>
        <w:spacing w:after="0"/>
        <w:ind w:left="284"/>
        <w:jc w:val="both"/>
        <w:rPr>
          <w:rFonts w:asciiTheme="majorHAnsi" w:eastAsia="Times New Roman" w:hAnsiTheme="majorHAnsi" w:cstheme="majorHAnsi"/>
          <w:color w:val="000000"/>
          <w:sz w:val="24"/>
          <w:szCs w:val="24"/>
          <w:lang w:eastAsia="zh-CN"/>
        </w:rPr>
      </w:pPr>
      <w:r w:rsidRPr="009C0895">
        <w:rPr>
          <w:rFonts w:asciiTheme="majorHAnsi" w:eastAsia="Times New Roman" w:hAnsiTheme="majorHAnsi" w:cstheme="majorHAnsi"/>
          <w:color w:val="000000"/>
          <w:sz w:val="24"/>
          <w:szCs w:val="24"/>
          <w:lang w:eastAsia="zh-CN"/>
        </w:rPr>
        <w:t>Umocowanie obejmuje upoważnienie Operatora Systemu Dystrybucyjnego do ustanowienia dalszych pełnomocnictw w celu zawarcia wyżej wymienionej umowy;</w:t>
      </w:r>
      <w:bookmarkEnd w:id="42"/>
    </w:p>
    <w:p w14:paraId="7DD967B6" w14:textId="77777777" w:rsidR="009C0895" w:rsidRPr="009C0895" w:rsidRDefault="009C0895" w:rsidP="009C0895">
      <w:pPr>
        <w:numPr>
          <w:ilvl w:val="0"/>
          <w:numId w:val="48"/>
        </w:numPr>
        <w:suppressAutoHyphens/>
        <w:spacing w:after="0"/>
        <w:ind w:left="284" w:hanging="284"/>
        <w:jc w:val="both"/>
        <w:rPr>
          <w:rFonts w:asciiTheme="majorHAnsi" w:eastAsia="Times New Roman" w:hAnsiTheme="majorHAnsi" w:cstheme="majorHAnsi"/>
          <w:color w:val="000000"/>
          <w:sz w:val="24"/>
          <w:szCs w:val="24"/>
          <w:lang w:eastAsia="zh-CN"/>
        </w:rPr>
      </w:pPr>
      <w:r w:rsidRPr="009C0895">
        <w:rPr>
          <w:rFonts w:asciiTheme="majorHAnsi" w:eastAsia="Times New Roman" w:hAnsiTheme="majorHAnsi" w:cstheme="majorHAnsi"/>
          <w:color w:val="000000"/>
          <w:sz w:val="24"/>
          <w:szCs w:val="24"/>
          <w:lang w:eastAsia="zh-CN"/>
        </w:rPr>
        <w:t>dokonywania wszelkich czynności faktycznych i prawnych związanych z procesem zmiany sprzedawcy oraz związanych z realizacją zawartej umowy sprzedaży energii elektrycznej, w tym przed Operatorem Systemu Dystrybucyjnego, jak również przed dotychczasowym sprzedawcą;</w:t>
      </w:r>
    </w:p>
    <w:p w14:paraId="186CB033" w14:textId="77777777" w:rsidR="009C0895" w:rsidRPr="009C0895" w:rsidRDefault="009C0895" w:rsidP="009C0895">
      <w:pPr>
        <w:numPr>
          <w:ilvl w:val="0"/>
          <w:numId w:val="48"/>
        </w:numPr>
        <w:suppressAutoHyphens/>
        <w:spacing w:after="0"/>
        <w:ind w:left="284" w:hanging="284"/>
        <w:jc w:val="both"/>
        <w:rPr>
          <w:rFonts w:asciiTheme="majorHAnsi" w:eastAsia="Times New Roman" w:hAnsiTheme="majorHAnsi" w:cstheme="majorHAnsi"/>
          <w:color w:val="000000"/>
          <w:sz w:val="24"/>
          <w:szCs w:val="24"/>
          <w:lang w:eastAsia="zh-CN"/>
        </w:rPr>
      </w:pPr>
      <w:r w:rsidRPr="009C0895">
        <w:rPr>
          <w:rFonts w:asciiTheme="majorHAnsi" w:eastAsia="Times New Roman" w:hAnsiTheme="majorHAnsi" w:cstheme="majorHAnsi"/>
          <w:b/>
          <w:bCs/>
          <w:color w:val="000000"/>
          <w:sz w:val="24"/>
          <w:szCs w:val="24"/>
          <w:lang w:eastAsia="zh-CN"/>
        </w:rPr>
        <w:t>realizowania wszelkich czynności faktycznych i prawnych koniecznych do dokonywania aktualizacji danych Zamawiającego u Operatora Systemu Dystrybucyjnego oraz zmiany warunków umowy o świadczenie usług dystrybucji energii elektrycznej zawartej przez Zamawiającego z Operatorem Systemu Dystrybucyjnego, w tym danych adresowych Zamawiającego oraz danych punktu poboru Zamawiającego, zgłoszenia zmiany taryfy.</w:t>
      </w:r>
    </w:p>
    <w:p w14:paraId="1CB04A67" w14:textId="77777777" w:rsidR="009C0895" w:rsidRPr="009C0895" w:rsidRDefault="009C0895" w:rsidP="009C0895">
      <w:pPr>
        <w:suppressAutoHyphens/>
        <w:spacing w:after="0"/>
        <w:jc w:val="both"/>
        <w:rPr>
          <w:rFonts w:asciiTheme="majorHAnsi" w:eastAsia="Times New Roman" w:hAnsiTheme="majorHAnsi" w:cstheme="majorHAnsi"/>
          <w:color w:val="000000"/>
          <w:sz w:val="24"/>
          <w:szCs w:val="24"/>
          <w:lang w:eastAsia="zh-CN"/>
        </w:rPr>
      </w:pPr>
    </w:p>
    <w:p w14:paraId="32231BE6" w14:textId="77777777" w:rsidR="009C0895" w:rsidRPr="009C0895" w:rsidRDefault="009C0895" w:rsidP="009C0895">
      <w:pPr>
        <w:suppressAutoHyphens/>
        <w:spacing w:after="0"/>
        <w:jc w:val="both"/>
        <w:rPr>
          <w:rFonts w:asciiTheme="majorHAnsi" w:eastAsia="Times New Roman" w:hAnsiTheme="majorHAnsi" w:cstheme="majorHAnsi"/>
          <w:color w:val="000000"/>
          <w:sz w:val="24"/>
          <w:szCs w:val="24"/>
          <w:lang w:eastAsia="zh-CN"/>
        </w:rPr>
      </w:pPr>
      <w:r w:rsidRPr="009C0895">
        <w:rPr>
          <w:rFonts w:asciiTheme="majorHAnsi" w:eastAsia="Times New Roman" w:hAnsiTheme="majorHAnsi" w:cstheme="majorHAnsi"/>
          <w:color w:val="000000"/>
          <w:sz w:val="24"/>
          <w:szCs w:val="24"/>
          <w:lang w:eastAsia="zh-CN"/>
        </w:rPr>
        <w:t xml:space="preserve">Niniejsze pełnomocnictwo uprawnia do udzielania dalszych pełnomocnictw substytucyjnych. </w:t>
      </w:r>
    </w:p>
    <w:p w14:paraId="07F20F2A" w14:textId="77777777" w:rsidR="009C0895" w:rsidRPr="009C0895" w:rsidRDefault="009C0895" w:rsidP="009C0895">
      <w:pPr>
        <w:suppressAutoHyphens/>
        <w:spacing w:after="0"/>
        <w:jc w:val="both"/>
        <w:rPr>
          <w:rFonts w:asciiTheme="majorHAnsi" w:eastAsia="Times New Roman" w:hAnsiTheme="majorHAnsi" w:cstheme="majorHAnsi"/>
          <w:color w:val="000000"/>
          <w:sz w:val="24"/>
          <w:szCs w:val="24"/>
          <w:lang w:eastAsia="zh-CN"/>
        </w:rPr>
      </w:pPr>
      <w:r w:rsidRPr="009C0895">
        <w:rPr>
          <w:rFonts w:asciiTheme="majorHAnsi" w:eastAsia="Times New Roman" w:hAnsiTheme="majorHAnsi" w:cstheme="majorHAnsi"/>
          <w:color w:val="000000"/>
          <w:sz w:val="24"/>
          <w:szCs w:val="24"/>
          <w:lang w:eastAsia="zh-CN"/>
        </w:rPr>
        <w:t xml:space="preserve">Niniejsze pełnomocnictwo udzielone zostaje na czas oznaczony od dnia …………………………...  do dnia …………………………...  </w:t>
      </w:r>
    </w:p>
    <w:p w14:paraId="6C3C721B" w14:textId="77777777" w:rsidR="009C0895" w:rsidRPr="009C0895" w:rsidRDefault="009C0895" w:rsidP="009C0895">
      <w:pPr>
        <w:suppressAutoHyphens/>
        <w:spacing w:after="0"/>
        <w:jc w:val="both"/>
        <w:rPr>
          <w:rFonts w:asciiTheme="majorHAnsi" w:eastAsia="Times New Roman" w:hAnsiTheme="majorHAnsi" w:cstheme="majorHAnsi"/>
          <w:color w:val="000000"/>
          <w:sz w:val="24"/>
          <w:szCs w:val="24"/>
          <w:lang w:eastAsia="zh-CN"/>
        </w:rPr>
      </w:pPr>
    </w:p>
    <w:p w14:paraId="65F26A52" w14:textId="77777777" w:rsidR="009C0895" w:rsidRPr="009C0895" w:rsidRDefault="009C0895" w:rsidP="009C0895">
      <w:pPr>
        <w:suppressAutoHyphens/>
        <w:spacing w:after="0"/>
        <w:jc w:val="right"/>
        <w:rPr>
          <w:rFonts w:asciiTheme="majorHAnsi" w:eastAsia="Times New Roman" w:hAnsiTheme="majorHAnsi" w:cstheme="majorHAnsi"/>
          <w:color w:val="000000"/>
          <w:sz w:val="24"/>
          <w:szCs w:val="24"/>
          <w:lang w:eastAsia="zh-CN"/>
        </w:rPr>
      </w:pPr>
      <w:r w:rsidRPr="009C0895">
        <w:rPr>
          <w:rFonts w:asciiTheme="majorHAnsi" w:eastAsia="Times New Roman" w:hAnsiTheme="majorHAnsi" w:cstheme="majorHAnsi"/>
          <w:color w:val="000000"/>
          <w:sz w:val="24"/>
          <w:szCs w:val="24"/>
          <w:lang w:eastAsia="zh-CN"/>
        </w:rPr>
        <w:t>___________________________</w:t>
      </w:r>
    </w:p>
    <w:p w14:paraId="1FE5B704" w14:textId="77777777" w:rsidR="009C0895" w:rsidRPr="009C0895" w:rsidRDefault="009C0895" w:rsidP="009C0895">
      <w:pPr>
        <w:suppressAutoHyphens/>
        <w:spacing w:after="0"/>
        <w:ind w:left="5664"/>
        <w:jc w:val="both"/>
        <w:rPr>
          <w:rFonts w:asciiTheme="majorHAnsi" w:eastAsia="Times New Roman" w:hAnsiTheme="majorHAnsi" w:cstheme="majorHAnsi"/>
          <w:i/>
          <w:color w:val="000000"/>
          <w:sz w:val="24"/>
          <w:szCs w:val="24"/>
          <w:lang w:eastAsia="zh-CN"/>
        </w:rPr>
      </w:pPr>
      <w:r w:rsidRPr="009C0895">
        <w:rPr>
          <w:rFonts w:asciiTheme="majorHAnsi" w:eastAsia="Times New Roman" w:hAnsiTheme="majorHAnsi" w:cstheme="majorHAnsi"/>
          <w:i/>
          <w:color w:val="000000"/>
          <w:sz w:val="24"/>
          <w:szCs w:val="24"/>
          <w:lang w:eastAsia="zh-CN"/>
        </w:rPr>
        <w:t xml:space="preserve">       (data, podpis Zamawiającego)</w:t>
      </w:r>
    </w:p>
    <w:p w14:paraId="4AAAC528" w14:textId="77777777" w:rsidR="009C0895" w:rsidRPr="009C0895" w:rsidRDefault="009C0895" w:rsidP="009C0895">
      <w:pPr>
        <w:rPr>
          <w:rFonts w:asciiTheme="majorHAnsi" w:hAnsiTheme="majorHAnsi" w:cstheme="majorHAnsi"/>
          <w:b/>
          <w:color w:val="000000"/>
          <w:sz w:val="24"/>
          <w:szCs w:val="24"/>
        </w:rPr>
      </w:pPr>
    </w:p>
    <w:p w14:paraId="145A6BEC" w14:textId="77777777" w:rsidR="009C0895" w:rsidRPr="009C0895" w:rsidRDefault="009C0895" w:rsidP="009C0895">
      <w:pPr>
        <w:rPr>
          <w:rFonts w:asciiTheme="majorHAnsi" w:hAnsiTheme="majorHAnsi" w:cstheme="majorHAnsi"/>
          <w:b/>
          <w:color w:val="000000"/>
          <w:sz w:val="24"/>
          <w:szCs w:val="24"/>
        </w:rPr>
      </w:pPr>
    </w:p>
    <w:p w14:paraId="70893640" w14:textId="03E0B57F" w:rsidR="00962EFE" w:rsidRPr="009C0895" w:rsidRDefault="009C0895" w:rsidP="004A458A">
      <w:pPr>
        <w:jc w:val="both"/>
        <w:rPr>
          <w:rFonts w:asciiTheme="majorHAnsi" w:hAnsiTheme="majorHAnsi" w:cstheme="majorHAnsi"/>
          <w:b/>
          <w:color w:val="000000"/>
          <w:sz w:val="24"/>
          <w:szCs w:val="24"/>
        </w:rPr>
      </w:pPr>
      <w:r w:rsidRPr="009C0895">
        <w:rPr>
          <w:rFonts w:asciiTheme="majorHAnsi" w:hAnsiTheme="majorHAnsi" w:cstheme="majorHAnsi"/>
          <w:b/>
          <w:color w:val="000000"/>
          <w:sz w:val="24"/>
          <w:szCs w:val="24"/>
        </w:rPr>
        <w:t xml:space="preserve">Zamawiający zastrzega sobie zmianę treści niniejszego pełnomocnictwa w uzgodnieniu </w:t>
      </w:r>
      <w:r w:rsidR="004A458A">
        <w:rPr>
          <w:rFonts w:asciiTheme="majorHAnsi" w:hAnsiTheme="majorHAnsi" w:cstheme="majorHAnsi"/>
          <w:b/>
          <w:color w:val="000000"/>
          <w:sz w:val="24"/>
          <w:szCs w:val="24"/>
        </w:rPr>
        <w:br/>
      </w:r>
      <w:r w:rsidRPr="009C0895">
        <w:rPr>
          <w:rFonts w:asciiTheme="majorHAnsi" w:hAnsiTheme="majorHAnsi" w:cstheme="majorHAnsi"/>
          <w:b/>
          <w:color w:val="000000"/>
          <w:sz w:val="24"/>
          <w:szCs w:val="24"/>
        </w:rPr>
        <w:t>z Wykonawcą</w:t>
      </w:r>
      <w:r w:rsidR="00962EFE" w:rsidRPr="009C0895">
        <w:rPr>
          <w:rFonts w:asciiTheme="majorHAnsi" w:hAnsiTheme="majorHAnsi" w:cstheme="majorHAnsi"/>
          <w:b/>
          <w:color w:val="000000"/>
          <w:sz w:val="24"/>
          <w:szCs w:val="24"/>
        </w:rPr>
        <w:t>.</w:t>
      </w:r>
    </w:p>
    <w:p w14:paraId="3DEF2521" w14:textId="77777777" w:rsidR="006405AA" w:rsidRPr="00430BFE" w:rsidRDefault="006405AA" w:rsidP="00024636">
      <w:pPr>
        <w:rPr>
          <w:rFonts w:asciiTheme="majorHAnsi" w:hAnsiTheme="majorHAnsi" w:cstheme="majorHAnsi"/>
          <w:b/>
          <w:color w:val="000000"/>
          <w:sz w:val="24"/>
          <w:szCs w:val="24"/>
        </w:rPr>
      </w:pPr>
    </w:p>
    <w:p w14:paraId="605ED548" w14:textId="77777777" w:rsidR="00CD69A5" w:rsidRPr="00430BFE" w:rsidRDefault="00CD69A5" w:rsidP="00024636">
      <w:pPr>
        <w:rPr>
          <w:rFonts w:asciiTheme="majorHAnsi" w:hAnsiTheme="majorHAnsi" w:cstheme="majorHAnsi"/>
          <w:b/>
          <w:color w:val="000000"/>
          <w:sz w:val="24"/>
          <w:szCs w:val="24"/>
        </w:rPr>
      </w:pPr>
    </w:p>
    <w:p w14:paraId="10D937F9" w14:textId="77777777" w:rsidR="00CD69A5" w:rsidRPr="00430BFE" w:rsidRDefault="00CD69A5" w:rsidP="00024636">
      <w:pPr>
        <w:rPr>
          <w:rFonts w:asciiTheme="majorHAnsi" w:hAnsiTheme="majorHAnsi" w:cstheme="majorHAnsi"/>
          <w:b/>
          <w:color w:val="000000"/>
          <w:sz w:val="24"/>
          <w:szCs w:val="24"/>
        </w:rPr>
      </w:pPr>
    </w:p>
    <w:p w14:paraId="08D29590" w14:textId="77777777" w:rsidR="00CD69A5" w:rsidRPr="00430BFE" w:rsidRDefault="00CD69A5" w:rsidP="00024636">
      <w:pPr>
        <w:rPr>
          <w:rFonts w:asciiTheme="majorHAnsi" w:hAnsiTheme="majorHAnsi" w:cstheme="majorHAnsi"/>
          <w:b/>
          <w:color w:val="000000"/>
          <w:sz w:val="24"/>
          <w:szCs w:val="24"/>
        </w:rPr>
      </w:pPr>
    </w:p>
    <w:sectPr w:rsidR="00CD69A5" w:rsidRPr="00430BFE" w:rsidSect="001D3ED4">
      <w:footerReference w:type="default" r:id="rId19"/>
      <w:pgSz w:w="11906" w:h="16838"/>
      <w:pgMar w:top="1276"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B688C" w14:textId="77777777" w:rsidR="00A710BC" w:rsidRDefault="00A710BC" w:rsidP="00F677C1">
      <w:pPr>
        <w:spacing w:after="0" w:line="240" w:lineRule="auto"/>
      </w:pPr>
      <w:r>
        <w:separator/>
      </w:r>
    </w:p>
  </w:endnote>
  <w:endnote w:type="continuationSeparator" w:id="0">
    <w:p w14:paraId="046AFCBB" w14:textId="77777777" w:rsidR="00A710BC" w:rsidRDefault="00A710BC" w:rsidP="00F6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Yu Gothic"/>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achlieli CLM">
    <w:altName w:val="Calibri"/>
    <w:charset w:val="00"/>
    <w:family w:val="modern"/>
    <w:pitch w:val="variable"/>
  </w:font>
  <w:font w:name="Univers-PL">
    <w:altName w:val="Courier New"/>
    <w:charset w:val="00"/>
    <w:family w:val="decorative"/>
    <w:pitch w:val="variable"/>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horndale">
    <w:altName w:val="Times New Roman"/>
    <w:charset w:val="00"/>
    <w:family w:val="roman"/>
    <w:pitch w:val="variable"/>
  </w:font>
  <w:font w:name="HG Mincho Light J">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0A678" w14:textId="77777777" w:rsidR="00E0529D" w:rsidRDefault="00E0529D" w:rsidP="00E0529D">
    <w:pPr>
      <w:pStyle w:val="Stopka"/>
      <w:pBdr>
        <w:top w:val="single" w:sz="4" w:space="1" w:color="auto"/>
        <w:left w:val="single" w:sz="4" w:space="4" w:color="auto"/>
        <w:bottom w:val="single" w:sz="4" w:space="1" w:color="auto"/>
        <w:right w:val="single" w:sz="4" w:space="4" w:color="auto"/>
      </w:pBdr>
      <w:jc w:val="right"/>
    </w:pPr>
    <w:r>
      <w:t xml:space="preserve">Specyfikacja Warunków Zamówienia     Strona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30</w:t>
    </w:r>
    <w:r>
      <w:rPr>
        <w:b/>
        <w:bCs/>
        <w:sz w:val="24"/>
        <w:szCs w:val="24"/>
      </w:rPr>
      <w:fldChar w:fldCharType="end"/>
    </w:r>
  </w:p>
  <w:p w14:paraId="1A9F3019" w14:textId="77777777" w:rsidR="00E0529D" w:rsidRDefault="00E052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33420" w14:textId="77777777" w:rsidR="00A710BC" w:rsidRDefault="00A710BC" w:rsidP="00F677C1">
      <w:pPr>
        <w:spacing w:after="0" w:line="240" w:lineRule="auto"/>
      </w:pPr>
      <w:r>
        <w:separator/>
      </w:r>
    </w:p>
  </w:footnote>
  <w:footnote w:type="continuationSeparator" w:id="0">
    <w:p w14:paraId="25D4A6EF" w14:textId="77777777" w:rsidR="00A710BC" w:rsidRDefault="00A710BC" w:rsidP="00F677C1">
      <w:pPr>
        <w:spacing w:after="0" w:line="240" w:lineRule="auto"/>
      </w:pPr>
      <w:r>
        <w:continuationSeparator/>
      </w:r>
    </w:p>
  </w:footnote>
  <w:footnote w:id="1">
    <w:p w14:paraId="1495F145" w14:textId="77777777" w:rsidR="004C51BA" w:rsidRDefault="004C51BA" w:rsidP="004C51BA">
      <w:pPr>
        <w:jc w:val="both"/>
        <w:rPr>
          <w:rFonts w:ascii="Arial" w:hAnsi="Arial" w:cs="Arial"/>
          <w:color w:val="222222"/>
          <w:sz w:val="14"/>
          <w:szCs w:val="14"/>
        </w:rPr>
      </w:pPr>
      <w:r w:rsidRPr="008D735E">
        <w:rPr>
          <w:rStyle w:val="Odwoanieprzypisudolnego"/>
          <w:rFonts w:ascii="Arial" w:hAnsi="Arial" w:cs="Arial"/>
          <w:sz w:val="14"/>
          <w:szCs w:val="14"/>
        </w:rPr>
        <w:footnoteRef/>
      </w:r>
      <w:r w:rsidRPr="008D735E">
        <w:rPr>
          <w:rFonts w:ascii="Arial" w:hAnsi="Arial" w:cs="Arial"/>
          <w:sz w:val="14"/>
          <w:szCs w:val="14"/>
        </w:rPr>
        <w:t xml:space="preserve"> </w:t>
      </w:r>
      <w:r w:rsidRPr="008D735E">
        <w:rPr>
          <w:rFonts w:ascii="Arial" w:hAnsi="Arial" w:cs="Arial"/>
          <w:color w:val="222222"/>
          <w:sz w:val="14"/>
          <w:szCs w:val="14"/>
        </w:rPr>
        <w:t xml:space="preserve">Zgodnie z treścią art. 7 ust. 1 ustawy z dnia 13 kwietnia 2022 r. </w:t>
      </w:r>
      <w:r w:rsidRPr="008D735E">
        <w:rPr>
          <w:rFonts w:ascii="Arial" w:hAnsi="Arial" w:cs="Arial"/>
          <w:i/>
          <w:iCs/>
          <w:color w:val="222222"/>
          <w:sz w:val="14"/>
          <w:szCs w:val="14"/>
        </w:rPr>
        <w:t xml:space="preserve">o szczególnych rozwiązaniach w zakresie przeciwdziałania wspieraniu agresji na Ukrainę oraz służących ochronie bezpieczeństwa narodowego, zwanej dalej „ustawą”, </w:t>
      </w:r>
      <w:r w:rsidRPr="008D735E">
        <w:rPr>
          <w:rFonts w:ascii="Arial" w:hAnsi="Arial" w:cs="Arial"/>
          <w:color w:val="222222"/>
          <w:sz w:val="14"/>
          <w:szCs w:val="14"/>
        </w:rPr>
        <w:t>z postępowania o udzielenie zamówienia publicznego lub konkursu prowadzonego na podstawie ustawy Pzp wyklucza się:</w:t>
      </w:r>
    </w:p>
    <w:p w14:paraId="0913C7A3" w14:textId="77777777" w:rsidR="004C51BA" w:rsidRDefault="004C51BA" w:rsidP="004C51BA">
      <w:pPr>
        <w:jc w:val="both"/>
        <w:rPr>
          <w:rFonts w:ascii="Arial" w:hAnsi="Arial" w:cs="Arial"/>
          <w:color w:val="222222"/>
          <w:sz w:val="14"/>
          <w:szCs w:val="14"/>
        </w:rPr>
      </w:pPr>
      <w:bookmarkStart w:id="30" w:name="_Hlk142465407"/>
      <w:r w:rsidRPr="008D735E">
        <w:rPr>
          <w:rFonts w:ascii="Arial" w:hAnsi="Arial" w:cs="Arial"/>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71F2E" w14:textId="77777777" w:rsidR="004C51BA" w:rsidRDefault="004C51BA" w:rsidP="004C51BA">
      <w:pPr>
        <w:jc w:val="both"/>
        <w:rPr>
          <w:rFonts w:ascii="Arial" w:hAnsi="Arial" w:cs="Arial"/>
          <w:color w:val="222222"/>
          <w:sz w:val="14"/>
          <w:szCs w:val="14"/>
        </w:rPr>
      </w:pPr>
      <w:r w:rsidRPr="008D735E">
        <w:rPr>
          <w:rFonts w:ascii="Arial" w:hAnsi="Arial" w:cs="Arial"/>
          <w:color w:val="222222"/>
          <w:sz w:val="14"/>
          <w:szCs w:val="14"/>
        </w:rPr>
        <w:t>2) wykonawcę oraz uczestnika konkursu, którego beneficjentem rzeczywistym w rozumieniu ustawy z dnia 1 marca 2018 r. o przeciwdziałaniu praniu pieniędzy oraz finansowaniu terroryzmu (Dz. U. z 202</w:t>
      </w:r>
      <w:r>
        <w:rPr>
          <w:rFonts w:ascii="Arial" w:hAnsi="Arial" w:cs="Arial"/>
          <w:color w:val="222222"/>
          <w:sz w:val="14"/>
          <w:szCs w:val="14"/>
        </w:rPr>
        <w:t>5</w:t>
      </w:r>
      <w:r w:rsidRPr="008D735E">
        <w:rPr>
          <w:rFonts w:ascii="Arial" w:hAnsi="Arial" w:cs="Arial"/>
          <w:color w:val="222222"/>
          <w:sz w:val="14"/>
          <w:szCs w:val="14"/>
        </w:rPr>
        <w:t xml:space="preserve"> r. poz. </w:t>
      </w:r>
      <w:r>
        <w:rPr>
          <w:rFonts w:ascii="Arial" w:hAnsi="Arial" w:cs="Arial"/>
          <w:color w:val="222222"/>
          <w:sz w:val="14"/>
          <w:szCs w:val="14"/>
        </w:rPr>
        <w:t>644</w:t>
      </w:r>
      <w:r w:rsidRPr="008D735E">
        <w:rPr>
          <w:rFonts w:ascii="Arial" w:hAnsi="Arial" w:cs="Arial"/>
          <w:color w:val="222222"/>
          <w:sz w:val="14"/>
          <w:szCs w:val="1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64435E" w14:textId="77777777" w:rsidR="004C51BA" w:rsidRPr="008D735E" w:rsidRDefault="004C51BA" w:rsidP="004C51BA">
      <w:pPr>
        <w:jc w:val="both"/>
        <w:rPr>
          <w:rFonts w:ascii="Arial" w:hAnsi="Arial" w:cs="Arial"/>
          <w:color w:val="222222"/>
          <w:sz w:val="14"/>
          <w:szCs w:val="14"/>
        </w:rPr>
      </w:pPr>
      <w:r w:rsidRPr="008D735E">
        <w:rPr>
          <w:rFonts w:ascii="Arial" w:hAnsi="Arial" w:cs="Arial"/>
          <w:color w:val="222222"/>
          <w:sz w:val="14"/>
          <w:szCs w:val="14"/>
        </w:rPr>
        <w:t xml:space="preserve">3) wykonawcę oraz uczestnika konkursu, którego jednostką dominującą w rozumieniu art. 3 ust. 1 pkt 37 ustawy z dnia 29 września 1994 r. </w:t>
      </w:r>
      <w:r>
        <w:rPr>
          <w:rFonts w:ascii="Arial" w:hAnsi="Arial" w:cs="Arial"/>
          <w:color w:val="222222"/>
          <w:sz w:val="14"/>
          <w:szCs w:val="14"/>
        </w:rPr>
        <w:br/>
      </w:r>
      <w:r w:rsidRPr="008D735E">
        <w:rPr>
          <w:rFonts w:ascii="Arial" w:hAnsi="Arial" w:cs="Arial"/>
          <w:color w:val="222222"/>
          <w:sz w:val="14"/>
          <w:szCs w:val="14"/>
        </w:rPr>
        <w:t>o rachunkowości (Dz. U. z 2023 r. poz. 120</w:t>
      </w:r>
      <w:r>
        <w:rPr>
          <w:rFonts w:ascii="Arial" w:hAnsi="Arial" w:cs="Arial"/>
          <w:color w:val="222222"/>
          <w:sz w:val="14"/>
          <w:szCs w:val="14"/>
        </w:rPr>
        <w:t xml:space="preserve"> z późn. zm.</w:t>
      </w:r>
      <w:r w:rsidRPr="008D735E">
        <w:rPr>
          <w:rFonts w:ascii="Arial" w:hAnsi="Arial" w:cs="Arial"/>
          <w:color w:val="222222"/>
          <w:sz w:val="14"/>
          <w:szCs w:val="14"/>
        </w:rPr>
        <w:t xml:space="preserve">), jest podmiot wymieniony w wykazach określonych w rozporządzeniu 765/2006 </w:t>
      </w:r>
      <w:r>
        <w:rPr>
          <w:rFonts w:ascii="Arial" w:hAnsi="Arial" w:cs="Arial"/>
          <w:color w:val="222222"/>
          <w:sz w:val="14"/>
          <w:szCs w:val="14"/>
        </w:rPr>
        <w:br/>
      </w:r>
      <w:r w:rsidRPr="008D735E">
        <w:rPr>
          <w:rFonts w:ascii="Arial" w:hAnsi="Arial" w:cs="Arial"/>
          <w:color w:val="222222"/>
          <w:sz w:val="14"/>
          <w:szCs w:val="14"/>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bookmarkEnd w:id="3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bullet"/>
      <w:lvlText w:val="-"/>
      <w:lvlJc w:val="left"/>
      <w:pPr>
        <w:tabs>
          <w:tab w:val="num" w:pos="1584"/>
        </w:tabs>
        <w:ind w:left="1584" w:hanging="360"/>
      </w:pPr>
      <w:rPr>
        <w:rFonts w:ascii="Courier New" w:hAnsi="Courier New"/>
      </w:rPr>
    </w:lvl>
  </w:abstractNum>
  <w:abstractNum w:abstractNumId="4" w15:restartNumberingAfterBreak="0">
    <w:nsid w:val="00000002"/>
    <w:multiLevelType w:val="singleLevel"/>
    <w:tmpl w:val="3328CD7C"/>
    <w:lvl w:ilvl="0">
      <w:start w:val="1"/>
      <w:numFmt w:val="decimal"/>
      <w:lvlText w:val="%1)"/>
      <w:lvlJc w:val="left"/>
      <w:pPr>
        <w:ind w:left="360" w:hanging="360"/>
      </w:pPr>
      <w:rPr>
        <w:i w:val="0"/>
        <w:iCs/>
        <w:color w:val="auto"/>
      </w:rPr>
    </w:lvl>
  </w:abstractNum>
  <w:abstractNum w:abstractNumId="5" w15:restartNumberingAfterBreak="0">
    <w:nsid w:val="00000003"/>
    <w:multiLevelType w:val="multilevel"/>
    <w:tmpl w:val="00000003"/>
    <w:name w:val="WW8Num3"/>
    <w:lvl w:ilvl="0">
      <w:start w:val="1"/>
      <w:numFmt w:val="decimal"/>
      <w:lvlText w:val="%1."/>
      <w:lvlJc w:val="left"/>
      <w:pPr>
        <w:tabs>
          <w:tab w:val="num" w:pos="1080"/>
        </w:tabs>
        <w:ind w:left="108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6" w15:restartNumberingAfterBreak="0">
    <w:nsid w:val="00000004"/>
    <w:multiLevelType w:val="multilevel"/>
    <w:tmpl w:val="00000004"/>
    <w:name w:val="WW8Num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singleLevel"/>
    <w:tmpl w:val="20E43DB8"/>
    <w:name w:val="WW8Num19"/>
    <w:lvl w:ilvl="0">
      <w:start w:val="1"/>
      <w:numFmt w:val="decimal"/>
      <w:lvlText w:val="%1)"/>
      <w:lvlJc w:val="left"/>
      <w:pPr>
        <w:tabs>
          <w:tab w:val="num" w:pos="0"/>
        </w:tabs>
        <w:ind w:left="720" w:hanging="360"/>
      </w:pPr>
      <w:rPr>
        <w:rFonts w:ascii="Arial" w:hAnsi="Arial" w:cs="Arial" w:hint="default"/>
        <w:bCs/>
        <w:iCs/>
        <w:sz w:val="22"/>
        <w:szCs w:val="22"/>
      </w:rPr>
    </w:lvl>
  </w:abstractNum>
  <w:abstractNum w:abstractNumId="8" w15:restartNumberingAfterBreak="0">
    <w:nsid w:val="00000015"/>
    <w:multiLevelType w:val="multilevel"/>
    <w:tmpl w:val="E362E83C"/>
    <w:name w:val="WW8Num21"/>
    <w:lvl w:ilvl="0">
      <w:start w:val="1"/>
      <w:numFmt w:val="decimal"/>
      <w:lvlText w:val="%1."/>
      <w:lvlJc w:val="left"/>
      <w:pPr>
        <w:tabs>
          <w:tab w:val="num" w:pos="283"/>
        </w:tabs>
        <w:ind w:left="283" w:hanging="283"/>
      </w:pPr>
      <w:rPr>
        <w:rFonts w:ascii="Times New Roman" w:eastAsia="Times New Roman" w:hAnsi="Times New Roman" w:cs="Times New Roman"/>
        <w:b w:val="0"/>
      </w:rPr>
    </w:lvl>
    <w:lvl w:ilvl="1">
      <w:start w:val="1"/>
      <w:numFmt w:val="bullet"/>
      <w:lvlText w:val="·"/>
      <w:lvlJc w:val="left"/>
      <w:pPr>
        <w:tabs>
          <w:tab w:val="num" w:pos="567"/>
        </w:tabs>
        <w:ind w:left="567" w:hanging="567"/>
      </w:pPr>
      <w:rPr>
        <w:rFonts w:ascii="Symbol" w:hAnsi="Symbol" w:cs="Courier New"/>
        <w:sz w:val="18"/>
        <w:szCs w:val="18"/>
      </w:rPr>
    </w:lvl>
    <w:lvl w:ilvl="2">
      <w:start w:val="1"/>
      <w:numFmt w:val="bullet"/>
      <w:lvlText w:val="·"/>
      <w:lvlJc w:val="left"/>
      <w:pPr>
        <w:tabs>
          <w:tab w:val="num" w:pos="850"/>
        </w:tabs>
        <w:ind w:left="850" w:hanging="850"/>
      </w:pPr>
      <w:rPr>
        <w:rFonts w:ascii="Symbol" w:hAnsi="Symbol" w:cs="Courier New"/>
        <w:sz w:val="18"/>
        <w:szCs w:val="18"/>
      </w:rPr>
    </w:lvl>
    <w:lvl w:ilvl="3">
      <w:start w:val="1"/>
      <w:numFmt w:val="bullet"/>
      <w:lvlText w:val="·"/>
      <w:lvlJc w:val="left"/>
      <w:pPr>
        <w:tabs>
          <w:tab w:val="num" w:pos="1134"/>
        </w:tabs>
        <w:ind w:left="1134" w:hanging="1134"/>
      </w:pPr>
      <w:rPr>
        <w:rFonts w:ascii="Symbol" w:hAnsi="Symbol" w:cs="Courier New"/>
        <w:sz w:val="18"/>
        <w:szCs w:val="18"/>
      </w:rPr>
    </w:lvl>
    <w:lvl w:ilvl="4">
      <w:start w:val="1"/>
      <w:numFmt w:val="bullet"/>
      <w:lvlText w:val="·"/>
      <w:lvlJc w:val="left"/>
      <w:pPr>
        <w:tabs>
          <w:tab w:val="num" w:pos="1417"/>
        </w:tabs>
        <w:ind w:left="1417" w:hanging="1417"/>
      </w:pPr>
      <w:rPr>
        <w:rFonts w:ascii="Symbol" w:hAnsi="Symbol" w:cs="Courier New"/>
        <w:sz w:val="18"/>
        <w:szCs w:val="18"/>
      </w:rPr>
    </w:lvl>
    <w:lvl w:ilvl="5">
      <w:start w:val="1"/>
      <w:numFmt w:val="bullet"/>
      <w:lvlText w:val="·"/>
      <w:lvlJc w:val="left"/>
      <w:pPr>
        <w:tabs>
          <w:tab w:val="num" w:pos="1701"/>
        </w:tabs>
        <w:ind w:left="1701" w:hanging="1701"/>
      </w:pPr>
      <w:rPr>
        <w:rFonts w:ascii="Symbol" w:hAnsi="Symbol" w:cs="Courier New"/>
        <w:sz w:val="18"/>
        <w:szCs w:val="18"/>
      </w:rPr>
    </w:lvl>
    <w:lvl w:ilvl="6">
      <w:start w:val="1"/>
      <w:numFmt w:val="bullet"/>
      <w:lvlText w:val="·"/>
      <w:lvlJc w:val="left"/>
      <w:pPr>
        <w:tabs>
          <w:tab w:val="num" w:pos="1984"/>
        </w:tabs>
        <w:ind w:left="1984" w:hanging="1984"/>
      </w:pPr>
      <w:rPr>
        <w:rFonts w:ascii="Symbol" w:hAnsi="Symbol" w:cs="Courier New"/>
        <w:sz w:val="18"/>
        <w:szCs w:val="18"/>
      </w:rPr>
    </w:lvl>
    <w:lvl w:ilvl="7">
      <w:start w:val="1"/>
      <w:numFmt w:val="bullet"/>
      <w:lvlText w:val="·"/>
      <w:lvlJc w:val="left"/>
      <w:pPr>
        <w:tabs>
          <w:tab w:val="num" w:pos="2268"/>
        </w:tabs>
        <w:ind w:left="2268" w:hanging="2268"/>
      </w:pPr>
      <w:rPr>
        <w:rFonts w:ascii="Symbol" w:hAnsi="Symbol" w:cs="Courier New"/>
        <w:sz w:val="18"/>
        <w:szCs w:val="18"/>
      </w:rPr>
    </w:lvl>
    <w:lvl w:ilvl="8">
      <w:start w:val="1"/>
      <w:numFmt w:val="bullet"/>
      <w:lvlText w:val="·"/>
      <w:lvlJc w:val="left"/>
      <w:pPr>
        <w:tabs>
          <w:tab w:val="num" w:pos="2551"/>
        </w:tabs>
        <w:ind w:left="2551" w:hanging="2551"/>
      </w:pPr>
      <w:rPr>
        <w:rFonts w:ascii="Symbol" w:hAnsi="Symbol" w:cs="Courier New"/>
        <w:sz w:val="18"/>
        <w:szCs w:val="18"/>
      </w:rPr>
    </w:lvl>
  </w:abstractNum>
  <w:abstractNum w:abstractNumId="9" w15:restartNumberingAfterBreak="0">
    <w:nsid w:val="0000001C"/>
    <w:multiLevelType w:val="singleLevel"/>
    <w:tmpl w:val="0000001C"/>
    <w:name w:val="WW8Num28"/>
    <w:lvl w:ilvl="0">
      <w:start w:val="1"/>
      <w:numFmt w:val="lowerLetter"/>
      <w:lvlText w:val="%1)"/>
      <w:lvlJc w:val="left"/>
      <w:pPr>
        <w:tabs>
          <w:tab w:val="num" w:pos="720"/>
        </w:tabs>
        <w:ind w:left="720" w:hanging="360"/>
      </w:pPr>
    </w:lvl>
  </w:abstractNum>
  <w:abstractNum w:abstractNumId="10" w15:restartNumberingAfterBreak="0">
    <w:nsid w:val="0000001E"/>
    <w:multiLevelType w:val="multilevel"/>
    <w:tmpl w:val="0000001E"/>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1" w15:restartNumberingAfterBreak="0">
    <w:nsid w:val="00000045"/>
    <w:multiLevelType w:val="multilevel"/>
    <w:tmpl w:val="100E30A2"/>
    <w:name w:val="WW8Num69"/>
    <w:lvl w:ilvl="0">
      <w:start w:val="3"/>
      <w:numFmt w:val="decimal"/>
      <w:lvlText w:val="%1)"/>
      <w:lvlJc w:val="left"/>
      <w:pPr>
        <w:tabs>
          <w:tab w:val="num" w:pos="360"/>
        </w:tabs>
        <w:ind w:left="360" w:hanging="76"/>
      </w:pPr>
      <w:rPr>
        <w:rFonts w:ascii="Times New Roman" w:eastAsia="TimesNewRoman" w:hAnsi="Times New Roman" w:cs="Times New Roman"/>
        <w:b w:val="0"/>
        <w:bCs w:val="0"/>
        <w:i/>
        <w:vanish/>
        <w:sz w:val="20"/>
        <w:szCs w:val="20"/>
      </w:rPr>
    </w:lvl>
    <w:lvl w:ilvl="1">
      <w:start w:val="1"/>
      <w:numFmt w:val="lowerLetter"/>
      <w:lvlText w:val="%2)"/>
      <w:lvlJc w:val="left"/>
      <w:pPr>
        <w:tabs>
          <w:tab w:val="num" w:pos="1222"/>
        </w:tabs>
        <w:ind w:left="1222" w:hanging="360"/>
      </w:pPr>
    </w:lvl>
    <w:lvl w:ilvl="2">
      <w:start w:val="1"/>
      <w:numFmt w:val="decimal"/>
      <w:lvlText w:val="%3."/>
      <w:lvlJc w:val="left"/>
      <w:pPr>
        <w:tabs>
          <w:tab w:val="num" w:pos="2122"/>
        </w:tabs>
        <w:ind w:left="2122" w:hanging="360"/>
      </w:pPr>
    </w:lvl>
    <w:lvl w:ilvl="3">
      <w:start w:val="1"/>
      <w:numFmt w:val="decimal"/>
      <w:lvlText w:val="%4)"/>
      <w:lvlJc w:val="left"/>
      <w:pPr>
        <w:tabs>
          <w:tab w:val="num" w:pos="122"/>
        </w:tabs>
        <w:ind w:left="122" w:firstLine="0"/>
      </w:pPr>
    </w:lvl>
    <w:lvl w:ilvl="4">
      <w:start w:val="1"/>
      <w:numFmt w:val="decimal"/>
      <w:lvlText w:val="%5)"/>
      <w:lvlJc w:val="left"/>
      <w:pPr>
        <w:tabs>
          <w:tab w:val="num" w:pos="644"/>
        </w:tabs>
        <w:ind w:left="644" w:hanging="360"/>
      </w:pPr>
      <w:rPr>
        <w:rFonts w:ascii="Times New Roman" w:hAnsi="Times New Roman" w:cs="Times New Roman" w:hint="default"/>
        <w:sz w:val="24"/>
        <w:szCs w:val="24"/>
        <w:lang w:eastAsia="pl-PL"/>
      </w:r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rPr>
        <w:rFonts w:ascii="Times New Roman" w:eastAsia="SimSun" w:hAnsi="Times New Roman" w:cs="Times New Roman"/>
      </w:r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2" w15:restartNumberingAfterBreak="0">
    <w:nsid w:val="00000058"/>
    <w:multiLevelType w:val="multilevel"/>
    <w:tmpl w:val="6AEAEB24"/>
    <w:name w:val="WW8Num88"/>
    <w:lvl w:ilvl="0">
      <w:start w:val="1"/>
      <w:numFmt w:val="lowerLetter"/>
      <w:lvlText w:val="%1)"/>
      <w:lvlJc w:val="left"/>
      <w:pPr>
        <w:tabs>
          <w:tab w:val="num" w:pos="720"/>
        </w:tabs>
        <w:ind w:left="720" w:hanging="360"/>
      </w:pPr>
      <w:rPr>
        <w:rFonts w:ascii="Times New Roman" w:eastAsia="Times New Roman" w:hAnsi="Times New Roman" w:cs="Times New Roman" w:hint="default"/>
        <w:b w:val="0"/>
        <w:color w:val="000000"/>
        <w:sz w:val="24"/>
        <w:szCs w:val="24"/>
      </w:rPr>
    </w:lvl>
    <w:lvl w:ilvl="1">
      <w:start w:val="1"/>
      <w:numFmt w:val="decimal"/>
      <w:lvlText w:val="%2."/>
      <w:lvlJc w:val="left"/>
      <w:pPr>
        <w:tabs>
          <w:tab w:val="num" w:pos="1080"/>
        </w:tabs>
        <w:ind w:left="1080" w:hanging="360"/>
      </w:pPr>
      <w:rPr>
        <w:rFonts w:ascii="Times New Roman" w:hAnsi="Times New Roman" w:cs="Times New Roman"/>
        <w:bCs/>
        <w:i w:val="0"/>
        <w:lang w:eastAsia="pl-PL"/>
      </w:rPr>
    </w:lvl>
    <w:lvl w:ilvl="2">
      <w:start w:val="1"/>
      <w:numFmt w:val="decimal"/>
      <w:lvlText w:val="%3."/>
      <w:lvlJc w:val="left"/>
      <w:pPr>
        <w:tabs>
          <w:tab w:val="num" w:pos="1440"/>
        </w:tabs>
        <w:ind w:left="1440" w:hanging="360"/>
      </w:pPr>
      <w:rPr>
        <w:rFonts w:ascii="Times New Roman" w:hAnsi="Times New Roman" w:cs="Times New Roman"/>
        <w:bCs/>
        <w:i/>
        <w:lang w:eastAsia="pl-PL"/>
      </w:rPr>
    </w:lvl>
    <w:lvl w:ilvl="3">
      <w:start w:val="1"/>
      <w:numFmt w:val="decimal"/>
      <w:lvlText w:val="%4."/>
      <w:lvlJc w:val="left"/>
      <w:pPr>
        <w:tabs>
          <w:tab w:val="num" w:pos="1800"/>
        </w:tabs>
        <w:ind w:left="1800" w:hanging="360"/>
      </w:pPr>
      <w:rPr>
        <w:rFonts w:ascii="Times New Roman" w:hAnsi="Times New Roman" w:cs="Times New Roman"/>
        <w:bCs/>
        <w:i/>
        <w:lang w:eastAsia="pl-PL"/>
      </w:rPr>
    </w:lvl>
    <w:lvl w:ilvl="4">
      <w:start w:val="1"/>
      <w:numFmt w:val="decimal"/>
      <w:lvlText w:val="%5."/>
      <w:lvlJc w:val="left"/>
      <w:pPr>
        <w:tabs>
          <w:tab w:val="num" w:pos="2160"/>
        </w:tabs>
        <w:ind w:left="2160" w:hanging="360"/>
      </w:pPr>
      <w:rPr>
        <w:rFonts w:ascii="Times New Roman" w:hAnsi="Times New Roman" w:cs="Times New Roman"/>
        <w:bCs/>
        <w:i/>
        <w:lang w:eastAsia="pl-PL"/>
      </w:rPr>
    </w:lvl>
    <w:lvl w:ilvl="5">
      <w:start w:val="1"/>
      <w:numFmt w:val="decimal"/>
      <w:lvlText w:val="%6."/>
      <w:lvlJc w:val="left"/>
      <w:pPr>
        <w:tabs>
          <w:tab w:val="num" w:pos="2520"/>
        </w:tabs>
        <w:ind w:left="2520" w:hanging="360"/>
      </w:pPr>
      <w:rPr>
        <w:rFonts w:ascii="Times New Roman" w:hAnsi="Times New Roman" w:cs="Times New Roman"/>
        <w:bCs/>
        <w:i/>
        <w:lang w:eastAsia="pl-PL"/>
      </w:rPr>
    </w:lvl>
    <w:lvl w:ilvl="6">
      <w:start w:val="1"/>
      <w:numFmt w:val="decimal"/>
      <w:lvlText w:val="%7."/>
      <w:lvlJc w:val="left"/>
      <w:pPr>
        <w:tabs>
          <w:tab w:val="num" w:pos="2880"/>
        </w:tabs>
        <w:ind w:left="2880" w:hanging="360"/>
      </w:pPr>
      <w:rPr>
        <w:rFonts w:ascii="Times New Roman" w:hAnsi="Times New Roman" w:cs="Times New Roman"/>
        <w:bCs/>
        <w:i/>
        <w:lang w:eastAsia="pl-PL"/>
      </w:rPr>
    </w:lvl>
    <w:lvl w:ilvl="7">
      <w:start w:val="1"/>
      <w:numFmt w:val="decimal"/>
      <w:lvlText w:val="%8."/>
      <w:lvlJc w:val="left"/>
      <w:pPr>
        <w:tabs>
          <w:tab w:val="num" w:pos="3240"/>
        </w:tabs>
        <w:ind w:left="3240" w:hanging="360"/>
      </w:pPr>
      <w:rPr>
        <w:rFonts w:ascii="Times New Roman" w:hAnsi="Times New Roman" w:cs="Times New Roman"/>
        <w:bCs/>
        <w:i/>
        <w:lang w:eastAsia="pl-PL"/>
      </w:rPr>
    </w:lvl>
    <w:lvl w:ilvl="8">
      <w:start w:val="1"/>
      <w:numFmt w:val="decimal"/>
      <w:lvlText w:val="%9."/>
      <w:lvlJc w:val="left"/>
      <w:pPr>
        <w:tabs>
          <w:tab w:val="num" w:pos="3600"/>
        </w:tabs>
        <w:ind w:left="3600" w:hanging="360"/>
      </w:pPr>
      <w:rPr>
        <w:rFonts w:ascii="Times New Roman" w:hAnsi="Times New Roman" w:cs="Times New Roman"/>
        <w:bCs/>
        <w:i/>
        <w:lang w:eastAsia="pl-PL"/>
      </w:rPr>
    </w:lvl>
  </w:abstractNum>
  <w:abstractNum w:abstractNumId="13" w15:restartNumberingAfterBreak="0">
    <w:nsid w:val="01775A20"/>
    <w:multiLevelType w:val="multilevel"/>
    <w:tmpl w:val="31724672"/>
    <w:name w:val="WW8Num64"/>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1F71800"/>
    <w:multiLevelType w:val="multilevel"/>
    <w:tmpl w:val="66BA8D1C"/>
    <w:name w:val="WW8Num625"/>
    <w:lvl w:ilvl="0">
      <w:start w:val="1"/>
      <w:numFmt w:val="decimal"/>
      <w:lvlText w:val="%1)"/>
      <w:lvlJc w:val="left"/>
      <w:pPr>
        <w:tabs>
          <w:tab w:val="num" w:pos="283"/>
        </w:tabs>
        <w:ind w:left="283" w:hanging="283"/>
      </w:pPr>
      <w:rPr>
        <w:rFonts w:hint="default"/>
      </w:rPr>
    </w:lvl>
    <w:lvl w:ilvl="1">
      <w:start w:val="2"/>
      <w:numFmt w:val="decimal"/>
      <w:lvlText w:val="%2."/>
      <w:lvlJc w:val="left"/>
      <w:pPr>
        <w:tabs>
          <w:tab w:val="num" w:pos="283"/>
        </w:tabs>
        <w:ind w:left="283" w:hanging="283"/>
      </w:pPr>
      <w:rPr>
        <w:rFonts w:hint="default"/>
      </w:rPr>
    </w:lvl>
    <w:lvl w:ilvl="2">
      <w:start w:val="1"/>
      <w:numFmt w:val="decimal"/>
      <w:lvlText w:val="%3."/>
      <w:lvlJc w:val="left"/>
      <w:pPr>
        <w:tabs>
          <w:tab w:val="num" w:pos="283"/>
        </w:tabs>
        <w:ind w:left="283" w:hanging="283"/>
      </w:pPr>
      <w:rPr>
        <w:rFonts w:hint="default"/>
        <w:b w:val="0"/>
      </w:rPr>
    </w:lvl>
    <w:lvl w:ilvl="3">
      <w:start w:val="1"/>
      <w:numFmt w:val="decimal"/>
      <w:lvlText w:val="%4."/>
      <w:lvlJc w:val="left"/>
      <w:pPr>
        <w:tabs>
          <w:tab w:val="num" w:pos="1134"/>
        </w:tabs>
        <w:ind w:left="1134" w:hanging="283"/>
      </w:pPr>
      <w:rPr>
        <w:rFonts w:hint="default"/>
        <w:b w:val="0"/>
      </w:rPr>
    </w:lvl>
    <w:lvl w:ilvl="4">
      <w:start w:val="1"/>
      <w:numFmt w:val="decimal"/>
      <w:lvlText w:val="%5."/>
      <w:lvlJc w:val="left"/>
      <w:pPr>
        <w:tabs>
          <w:tab w:val="num" w:pos="1417"/>
        </w:tabs>
        <w:ind w:left="1417" w:hanging="283"/>
      </w:pPr>
      <w:rPr>
        <w:rFonts w:hint="default"/>
        <w:b w:val="0"/>
        <w:color w:val="auto"/>
      </w:rPr>
    </w:lvl>
    <w:lvl w:ilvl="5">
      <w:start w:val="1"/>
      <w:numFmt w:val="decimal"/>
      <w:lvlText w:val="%6)"/>
      <w:lvlJc w:val="left"/>
      <w:pPr>
        <w:tabs>
          <w:tab w:val="num" w:pos="567"/>
        </w:tabs>
        <w:ind w:left="567" w:hanging="283"/>
      </w:pPr>
      <w:rPr>
        <w:rFonts w:ascii="Times New Roman" w:eastAsia="Calibri" w:hAnsi="Times New Roman" w:cs="Times New Roman"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5" w15:restartNumberingAfterBreak="0">
    <w:nsid w:val="03127ED0"/>
    <w:multiLevelType w:val="hybridMultilevel"/>
    <w:tmpl w:val="DF5E99C0"/>
    <w:lvl w:ilvl="0" w:tplc="C69E52EA">
      <w:start w:val="1"/>
      <w:numFmt w:val="lowerLetter"/>
      <w:lvlText w:val="%1)"/>
      <w:lvlJc w:val="left"/>
      <w:pPr>
        <w:ind w:left="1800" w:hanging="360"/>
      </w:pPr>
      <w:rPr>
        <w:b w:val="0"/>
        <w:bCs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 w15:restartNumberingAfterBreak="0">
    <w:nsid w:val="088348D4"/>
    <w:multiLevelType w:val="multilevel"/>
    <w:tmpl w:val="731EA2D4"/>
    <w:name w:val="WW8Num62"/>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2"/>
      <w:numFmt w:val="decimal"/>
      <w:lvlText w:val="%6."/>
      <w:lvlJc w:val="left"/>
      <w:pPr>
        <w:tabs>
          <w:tab w:val="num" w:pos="360"/>
        </w:tabs>
        <w:ind w:left="36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09484BE4"/>
    <w:multiLevelType w:val="hybridMultilevel"/>
    <w:tmpl w:val="F3EAF7D0"/>
    <w:lvl w:ilvl="0" w:tplc="761A4704">
      <w:start w:val="1"/>
      <w:numFmt w:val="decimal"/>
      <w:lvlText w:val="%1."/>
      <w:lvlJc w:val="left"/>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27C2CE0">
      <w:start w:val="1"/>
      <w:numFmt w:val="decimal"/>
      <w:lvlText w:val="%4."/>
      <w:lvlJc w:val="left"/>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BD06554"/>
    <w:multiLevelType w:val="hybridMultilevel"/>
    <w:tmpl w:val="64767D32"/>
    <w:lvl w:ilvl="0" w:tplc="AC7A6DD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0BF86C21"/>
    <w:multiLevelType w:val="hybridMultilevel"/>
    <w:tmpl w:val="12BAC05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111B701E"/>
    <w:multiLevelType w:val="hybridMultilevel"/>
    <w:tmpl w:val="89180944"/>
    <w:lvl w:ilvl="0" w:tplc="E86CFF22">
      <w:start w:val="1"/>
      <w:numFmt w:val="decimal"/>
      <w:lvlText w:val="%1)"/>
      <w:lvlJc w:val="left"/>
      <w:pPr>
        <w:ind w:left="840" w:hanging="360"/>
      </w:pPr>
      <w:rPr>
        <w:rFonts w:hint="default"/>
        <w:u w:val="none"/>
      </w:rPr>
    </w:lvl>
    <w:lvl w:ilvl="1" w:tplc="04150019">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1" w15:restartNumberingAfterBreak="0">
    <w:nsid w:val="12F87491"/>
    <w:multiLevelType w:val="multilevel"/>
    <w:tmpl w:val="0D68D1BC"/>
    <w:name w:val="WW8Num62"/>
    <w:lvl w:ilvl="0">
      <w:start w:val="1"/>
      <w:numFmt w:val="decimal"/>
      <w:lvlText w:val="%1)"/>
      <w:lvlJc w:val="left"/>
      <w:pPr>
        <w:tabs>
          <w:tab w:val="num" w:pos="283"/>
        </w:tabs>
        <w:ind w:left="283" w:hanging="283"/>
      </w:pPr>
      <w:rPr>
        <w:rFonts w:hint="default"/>
      </w:rPr>
    </w:lvl>
    <w:lvl w:ilvl="1">
      <w:start w:val="2"/>
      <w:numFmt w:val="decimal"/>
      <w:lvlText w:val="%2."/>
      <w:lvlJc w:val="left"/>
      <w:pPr>
        <w:tabs>
          <w:tab w:val="num" w:pos="283"/>
        </w:tabs>
        <w:ind w:left="283" w:hanging="283"/>
      </w:pPr>
      <w:rPr>
        <w:rFonts w:hint="default"/>
      </w:rPr>
    </w:lvl>
    <w:lvl w:ilvl="2">
      <w:start w:val="1"/>
      <w:numFmt w:val="decimal"/>
      <w:lvlText w:val="%3."/>
      <w:lvlJc w:val="left"/>
      <w:pPr>
        <w:tabs>
          <w:tab w:val="num" w:pos="283"/>
        </w:tabs>
        <w:ind w:left="283" w:hanging="283"/>
      </w:pPr>
      <w:rPr>
        <w:rFonts w:hint="default"/>
        <w:b w:val="0"/>
      </w:rPr>
    </w:lvl>
    <w:lvl w:ilvl="3">
      <w:start w:val="1"/>
      <w:numFmt w:val="decimal"/>
      <w:lvlText w:val="%4."/>
      <w:lvlJc w:val="left"/>
      <w:pPr>
        <w:tabs>
          <w:tab w:val="num" w:pos="1134"/>
        </w:tabs>
        <w:ind w:left="1134" w:hanging="283"/>
      </w:pPr>
      <w:rPr>
        <w:rFonts w:hint="default"/>
        <w:b w:val="0"/>
      </w:rPr>
    </w:lvl>
    <w:lvl w:ilvl="4">
      <w:start w:val="1"/>
      <w:numFmt w:val="decimal"/>
      <w:lvlText w:val="%5."/>
      <w:lvlJc w:val="left"/>
      <w:pPr>
        <w:tabs>
          <w:tab w:val="num" w:pos="1417"/>
        </w:tabs>
        <w:ind w:left="1417" w:hanging="283"/>
      </w:pPr>
      <w:rPr>
        <w:rFonts w:hint="default"/>
        <w:b w:val="0"/>
        <w:color w:val="auto"/>
      </w:rPr>
    </w:lvl>
    <w:lvl w:ilvl="5">
      <w:start w:val="1"/>
      <w:numFmt w:val="decimal"/>
      <w:lvlText w:val="%6)"/>
      <w:lvlJc w:val="left"/>
      <w:pPr>
        <w:tabs>
          <w:tab w:val="num" w:pos="567"/>
        </w:tabs>
        <w:ind w:left="567" w:hanging="283"/>
      </w:pPr>
      <w:rPr>
        <w:rFonts w:ascii="Times New Roman" w:eastAsia="Calibri" w:hAnsi="Times New Roman" w:cs="Times New Roman"/>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2" w15:restartNumberingAfterBreak="0">
    <w:nsid w:val="16C0729F"/>
    <w:multiLevelType w:val="multilevel"/>
    <w:tmpl w:val="025E17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177E7C92"/>
    <w:multiLevelType w:val="hybridMultilevel"/>
    <w:tmpl w:val="E44AACAA"/>
    <w:lvl w:ilvl="0" w:tplc="3DFC73B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82509A0"/>
    <w:multiLevelType w:val="multilevel"/>
    <w:tmpl w:val="10422538"/>
    <w:name w:val="WW8Num6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2"/>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188267F2"/>
    <w:multiLevelType w:val="hybridMultilevel"/>
    <w:tmpl w:val="07E6546E"/>
    <w:lvl w:ilvl="0" w:tplc="7EB0C0F8">
      <w:start w:val="1"/>
      <w:numFmt w:val="decimal"/>
      <w:lvlText w:val="%1)"/>
      <w:lvlJc w:val="left"/>
      <w:pPr>
        <w:ind w:left="927" w:hanging="360"/>
      </w:pPr>
      <w:rPr>
        <w:rFonts w:ascii="Times New Roman" w:hAnsi="Times New Roman" w:cs="Times New Roman" w:hint="default"/>
        <w:b w:val="0"/>
        <w:bCs w:val="0"/>
        <w:sz w:val="24"/>
        <w:szCs w:val="24"/>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19FC1715"/>
    <w:multiLevelType w:val="hybridMultilevel"/>
    <w:tmpl w:val="B11037C2"/>
    <w:lvl w:ilvl="0" w:tplc="9D14B978">
      <w:start w:val="1"/>
      <w:numFmt w:val="decimal"/>
      <w:lvlText w:val="%1)"/>
      <w:lvlJc w:val="left"/>
      <w:pPr>
        <w:ind w:left="1353" w:hanging="360"/>
      </w:pPr>
      <w:rPr>
        <w:rFonts w:hint="default"/>
        <w:b w:val="0"/>
        <w:bCs/>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1B1936D8"/>
    <w:multiLevelType w:val="hybridMultilevel"/>
    <w:tmpl w:val="ABE8908E"/>
    <w:lvl w:ilvl="0" w:tplc="CBCA7E2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1C4A7318"/>
    <w:multiLevelType w:val="multilevel"/>
    <w:tmpl w:val="D0DE6978"/>
    <w:lvl w:ilvl="0">
      <w:start w:val="22"/>
      <w:numFmt w:val="decimal"/>
      <w:lvlText w:val="%1."/>
      <w:lvlJc w:val="left"/>
      <w:pPr>
        <w:ind w:left="480" w:hanging="480"/>
      </w:pPr>
      <w:rPr>
        <w:rFonts w:hint="default"/>
      </w:rPr>
    </w:lvl>
    <w:lvl w:ilvl="1">
      <w:start w:val="1"/>
      <w:numFmt w:val="decimal"/>
      <w:lvlText w:val="%1.%2."/>
      <w:lvlJc w:val="left"/>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C8C5008"/>
    <w:multiLevelType w:val="hybridMultilevel"/>
    <w:tmpl w:val="1F72DCD2"/>
    <w:lvl w:ilvl="0" w:tplc="EEB67D72">
      <w:start w:val="1"/>
      <w:numFmt w:val="lowerLetter"/>
      <w:lvlText w:val="%1)"/>
      <w:lvlJc w:val="left"/>
      <w:pPr>
        <w:ind w:left="1353" w:hanging="360"/>
      </w:pPr>
      <w:rPr>
        <w:rFonts w:hint="default"/>
        <w:b w:val="0"/>
        <w:bCs/>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1CCD10A8"/>
    <w:multiLevelType w:val="hybridMultilevel"/>
    <w:tmpl w:val="7A3CE4AA"/>
    <w:lvl w:ilvl="0" w:tplc="0A0CDC2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2DF6E8A"/>
    <w:multiLevelType w:val="multilevel"/>
    <w:tmpl w:val="95987DBE"/>
    <w:lvl w:ilvl="0">
      <w:start w:val="1"/>
      <w:numFmt w:val="decimal"/>
      <w:lvlText w:val="%1."/>
      <w:lvlJc w:val="left"/>
      <w:pPr>
        <w:ind w:left="720" w:hanging="360"/>
      </w:pPr>
      <w:rPr>
        <w:rFonts w:ascii="Times New Roman" w:eastAsia="Calibri" w:hAnsi="Times New Roman" w:cs="Times New Roman" w:hint="default"/>
        <w:b w:val="0"/>
        <w:i w:val="0"/>
        <w:color w:val="auto"/>
        <w:sz w:val="24"/>
        <w:szCs w:val="24"/>
      </w:rPr>
    </w:lvl>
    <w:lvl w:ilvl="1">
      <w:start w:val="1"/>
      <w:numFmt w:val="decimal"/>
      <w:isLgl/>
      <w:lvlText w:val="%1.%2."/>
      <w:lvlJc w:val="left"/>
      <w:pPr>
        <w:ind w:left="720" w:hanging="360"/>
      </w:pPr>
      <w:rPr>
        <w:rFonts w:eastAsia="Calibri" w:hint="default"/>
        <w:color w:val="0070C0"/>
      </w:rPr>
    </w:lvl>
    <w:lvl w:ilvl="2">
      <w:start w:val="1"/>
      <w:numFmt w:val="decimal"/>
      <w:isLgl/>
      <w:lvlText w:val="%1.%2.%3."/>
      <w:lvlJc w:val="left"/>
      <w:pPr>
        <w:ind w:left="1080" w:hanging="720"/>
      </w:pPr>
      <w:rPr>
        <w:rFonts w:eastAsia="Calibri" w:hint="default"/>
        <w:color w:val="0070C0"/>
      </w:rPr>
    </w:lvl>
    <w:lvl w:ilvl="3">
      <w:start w:val="1"/>
      <w:numFmt w:val="decimal"/>
      <w:isLgl/>
      <w:lvlText w:val="%1.%2.%3.%4."/>
      <w:lvlJc w:val="left"/>
      <w:pPr>
        <w:ind w:left="1080" w:hanging="720"/>
      </w:pPr>
      <w:rPr>
        <w:rFonts w:eastAsia="Calibri" w:hint="default"/>
        <w:color w:val="0070C0"/>
      </w:rPr>
    </w:lvl>
    <w:lvl w:ilvl="4">
      <w:start w:val="1"/>
      <w:numFmt w:val="decimal"/>
      <w:isLgl/>
      <w:lvlText w:val="%1.%2.%3.%4.%5."/>
      <w:lvlJc w:val="left"/>
      <w:pPr>
        <w:ind w:left="1440" w:hanging="1080"/>
      </w:pPr>
      <w:rPr>
        <w:rFonts w:eastAsia="Calibri" w:hint="default"/>
        <w:color w:val="0070C0"/>
      </w:rPr>
    </w:lvl>
    <w:lvl w:ilvl="5">
      <w:start w:val="1"/>
      <w:numFmt w:val="decimal"/>
      <w:isLgl/>
      <w:lvlText w:val="%1.%2.%3.%4.%5.%6."/>
      <w:lvlJc w:val="left"/>
      <w:pPr>
        <w:ind w:left="1440" w:hanging="1080"/>
      </w:pPr>
      <w:rPr>
        <w:rFonts w:eastAsia="Calibri" w:hint="default"/>
        <w:color w:val="0070C0"/>
      </w:rPr>
    </w:lvl>
    <w:lvl w:ilvl="6">
      <w:start w:val="1"/>
      <w:numFmt w:val="decimal"/>
      <w:isLgl/>
      <w:lvlText w:val="%1.%2.%3.%4.%5.%6.%7."/>
      <w:lvlJc w:val="left"/>
      <w:pPr>
        <w:ind w:left="1800" w:hanging="1440"/>
      </w:pPr>
      <w:rPr>
        <w:rFonts w:eastAsia="Calibri" w:hint="default"/>
        <w:color w:val="0070C0"/>
      </w:rPr>
    </w:lvl>
    <w:lvl w:ilvl="7">
      <w:start w:val="1"/>
      <w:numFmt w:val="decimal"/>
      <w:isLgl/>
      <w:lvlText w:val="%1.%2.%3.%4.%5.%6.%7.%8."/>
      <w:lvlJc w:val="left"/>
      <w:pPr>
        <w:ind w:left="1800" w:hanging="1440"/>
      </w:pPr>
      <w:rPr>
        <w:rFonts w:eastAsia="Calibri" w:hint="default"/>
        <w:color w:val="0070C0"/>
      </w:rPr>
    </w:lvl>
    <w:lvl w:ilvl="8">
      <w:start w:val="1"/>
      <w:numFmt w:val="decimal"/>
      <w:isLgl/>
      <w:lvlText w:val="%1.%2.%3.%4.%5.%6.%7.%8.%9."/>
      <w:lvlJc w:val="left"/>
      <w:pPr>
        <w:ind w:left="2160" w:hanging="1800"/>
      </w:pPr>
      <w:rPr>
        <w:rFonts w:eastAsia="Calibri" w:hint="default"/>
        <w:color w:val="0070C0"/>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5863572"/>
    <w:multiLevelType w:val="multilevel"/>
    <w:tmpl w:val="6060B0D4"/>
    <w:styleLink w:val="Styl1"/>
    <w:lvl w:ilvl="0">
      <w:start w:val="4"/>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289E6F5B"/>
    <w:multiLevelType w:val="hybridMultilevel"/>
    <w:tmpl w:val="72941910"/>
    <w:name w:val="WW8Num62522"/>
    <w:lvl w:ilvl="0" w:tplc="7E6A38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693E9B"/>
    <w:multiLevelType w:val="multilevel"/>
    <w:tmpl w:val="9A52E59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0B72345"/>
    <w:multiLevelType w:val="hybridMultilevel"/>
    <w:tmpl w:val="6A687BDE"/>
    <w:name w:val="WW8Num6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F66A59"/>
    <w:multiLevelType w:val="hybridMultilevel"/>
    <w:tmpl w:val="F5F6762A"/>
    <w:lvl w:ilvl="0" w:tplc="065AF6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5F0609"/>
    <w:multiLevelType w:val="multilevel"/>
    <w:tmpl w:val="48DC7274"/>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395A5EFD"/>
    <w:multiLevelType w:val="hybridMultilevel"/>
    <w:tmpl w:val="201ACC20"/>
    <w:lvl w:ilvl="0" w:tplc="FFFFFFFF">
      <w:start w:val="1"/>
      <w:numFmt w:val="lowerLetter"/>
      <w:lvlText w:val="%1)"/>
      <w:lvlJc w:val="left"/>
      <w:pPr>
        <w:ind w:left="1440" w:hanging="360"/>
      </w:pPr>
    </w:lvl>
    <w:lvl w:ilvl="1" w:tplc="04150017">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3C8D28DA"/>
    <w:multiLevelType w:val="hybridMultilevel"/>
    <w:tmpl w:val="7F2083EA"/>
    <w:lvl w:ilvl="0" w:tplc="47504F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3D152040"/>
    <w:multiLevelType w:val="hybridMultilevel"/>
    <w:tmpl w:val="15C2366E"/>
    <w:name w:val="WW8Num6242"/>
    <w:lvl w:ilvl="0" w:tplc="8F0ADF0A">
      <w:start w:val="4"/>
      <w:numFmt w:val="decimal"/>
      <w:lvlText w:val="%1.3."/>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1A2F5B"/>
    <w:multiLevelType w:val="hybridMultilevel"/>
    <w:tmpl w:val="7030636E"/>
    <w:lvl w:ilvl="0" w:tplc="9C86359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F13D53"/>
    <w:multiLevelType w:val="multilevel"/>
    <w:tmpl w:val="00000001"/>
    <w:lvl w:ilvl="0">
      <w:start w:val="1"/>
      <w:numFmt w:val="none"/>
      <w:suff w:val="nothing"/>
      <w:lvlText w:val=""/>
      <w:lvlJc w:val="left"/>
      <w:pPr>
        <w:tabs>
          <w:tab w:val="num" w:pos="0"/>
        </w:tabs>
        <w:ind w:left="432" w:hanging="432"/>
      </w:pPr>
      <w:rPr>
        <w:rFonts w:ascii="Tahoma" w:eastAsia="Arial" w:hAnsi="Tahoma" w:cs="Tahoma"/>
        <w:b/>
        <w:bCs/>
        <w:i/>
        <w:iCs/>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4" w15:restartNumberingAfterBreak="0">
    <w:nsid w:val="42502DCE"/>
    <w:multiLevelType w:val="hybridMultilevel"/>
    <w:tmpl w:val="2182E5DE"/>
    <w:lvl w:ilvl="0" w:tplc="5B6828A8">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5" w15:restartNumberingAfterBreak="0">
    <w:nsid w:val="42561BBD"/>
    <w:multiLevelType w:val="multilevel"/>
    <w:tmpl w:val="8480C3D0"/>
    <w:styleLink w:val="WW8Num22"/>
    <w:lvl w:ilvl="0">
      <w:start w:val="1"/>
      <w:numFmt w:val="decimal"/>
      <w:lvlText w:val="%1."/>
      <w:lvlJc w:val="left"/>
      <w:rPr>
        <w:rFonts w:ascii="Nachlieli CLM" w:hAnsi="Nachlieli CLM" w:cs="Nachlieli CLM"/>
        <w:sz w:val="21"/>
        <w:szCs w:val="21"/>
      </w:rPr>
    </w:lvl>
    <w:lvl w:ilvl="1">
      <w:start w:val="1"/>
      <w:numFmt w:val="decimal"/>
      <w:lvlText w:val="%2)"/>
      <w:lvlJc w:val="left"/>
      <w:rPr>
        <w:rFonts w:ascii="Times New Roman" w:eastAsia="Calibri" w:hAnsi="Times New Roman" w:cs="Times New Roman"/>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2D64B10"/>
    <w:multiLevelType w:val="hybridMultilevel"/>
    <w:tmpl w:val="C4CEA4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3D3327B"/>
    <w:multiLevelType w:val="hybridMultilevel"/>
    <w:tmpl w:val="20B0774C"/>
    <w:lvl w:ilvl="0" w:tplc="027A4690">
      <w:start w:val="1"/>
      <w:numFmt w:val="decimal"/>
      <w:lvlText w:val="%1)"/>
      <w:lvlJc w:val="left"/>
      <w:pPr>
        <w:ind w:left="1004" w:hanging="360"/>
      </w:pPr>
      <w:rPr>
        <w:rFonts w:ascii="Calibri" w:eastAsia="Calibri" w:hAnsi="Calibri" w:cs="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44DA3434"/>
    <w:multiLevelType w:val="multilevel"/>
    <w:tmpl w:val="B9F8E4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4DF62A3"/>
    <w:multiLevelType w:val="multilevel"/>
    <w:tmpl w:val="9E1ABB92"/>
    <w:lvl w:ilvl="0">
      <w:start w:val="18"/>
      <w:numFmt w:val="decimal"/>
      <w:lvlText w:val="%1."/>
      <w:lvlJc w:val="left"/>
      <w:pPr>
        <w:ind w:left="480" w:hanging="480"/>
      </w:pPr>
      <w:rPr>
        <w:rFonts w:hint="default"/>
        <w:color w:val="000000"/>
      </w:rPr>
    </w:lvl>
    <w:lvl w:ilvl="1">
      <w:start w:val="1"/>
      <w:numFmt w:val="decimal"/>
      <w:lvlText w:val="%1.%2."/>
      <w:lvlJc w:val="left"/>
      <w:pPr>
        <w:ind w:left="1189" w:hanging="480"/>
      </w:pPr>
      <w:rPr>
        <w:rFonts w:hint="default"/>
        <w:b/>
        <w:bCs/>
        <w:color w:val="000000"/>
        <w:sz w:val="24"/>
        <w:szCs w:val="24"/>
      </w:rPr>
    </w:lvl>
    <w:lvl w:ilvl="2">
      <w:start w:val="1"/>
      <w:numFmt w:val="decimal"/>
      <w:lvlText w:val="%3)"/>
      <w:lvlJc w:val="left"/>
      <w:pPr>
        <w:ind w:left="2138" w:hanging="720"/>
      </w:pPr>
      <w:rPr>
        <w:rFonts w:ascii="Times New Roman" w:eastAsia="Univers-PL" w:hAnsi="Times New Roman" w:cs="Times New Roman"/>
        <w:b w:val="0"/>
        <w:bCs w:val="0"/>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52" w15:restartNumberingAfterBreak="0">
    <w:nsid w:val="48151D2E"/>
    <w:multiLevelType w:val="hybridMultilevel"/>
    <w:tmpl w:val="DF5E99C0"/>
    <w:lvl w:ilvl="0" w:tplc="FFFFFFFF">
      <w:start w:val="1"/>
      <w:numFmt w:val="lowerLetter"/>
      <w:lvlText w:val="%1)"/>
      <w:lvlJc w:val="left"/>
      <w:pPr>
        <w:ind w:left="1800" w:hanging="360"/>
      </w:pPr>
      <w:rPr>
        <w:b w:val="0"/>
        <w:bCs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3" w15:restartNumberingAfterBreak="0">
    <w:nsid w:val="491852E5"/>
    <w:multiLevelType w:val="hybridMultilevel"/>
    <w:tmpl w:val="2B1094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4D382476"/>
    <w:multiLevelType w:val="multilevel"/>
    <w:tmpl w:val="0FDE28C4"/>
    <w:lvl w:ilvl="0">
      <w:start w:val="1"/>
      <w:numFmt w:val="decimal"/>
      <w:lvlText w:val="%1)"/>
      <w:lvlJc w:val="left"/>
      <w:pPr>
        <w:tabs>
          <w:tab w:val="num" w:pos="0"/>
        </w:tabs>
        <w:ind w:left="1080" w:hanging="360"/>
      </w:pPr>
      <w:rPr>
        <w:rFonts w:cs="Calibri"/>
        <w:b/>
        <w:color w:val="0070C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5" w15:restartNumberingAfterBreak="0">
    <w:nsid w:val="4DFC75C8"/>
    <w:multiLevelType w:val="hybridMultilevel"/>
    <w:tmpl w:val="1CE6F05E"/>
    <w:lvl w:ilvl="0" w:tplc="037E537A">
      <w:start w:val="1"/>
      <w:numFmt w:val="lowerLetter"/>
      <w:lvlText w:val="%1)"/>
      <w:lvlJc w:val="left"/>
      <w:rPr>
        <w:rFonts w:hint="default"/>
        <w:b w:val="0"/>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4E4C7C75"/>
    <w:multiLevelType w:val="multilevel"/>
    <w:tmpl w:val="2D5EFD1C"/>
    <w:lvl w:ilvl="0">
      <w:start w:val="1"/>
      <w:numFmt w:val="decimal"/>
      <w:lvlText w:val="%1."/>
      <w:lvlJc w:val="left"/>
      <w:pPr>
        <w:ind w:left="720" w:hanging="360"/>
      </w:pPr>
    </w:lvl>
    <w:lvl w:ilvl="1">
      <w:start w:val="1"/>
      <w:numFmt w:val="decimal"/>
      <w:isLgl/>
      <w:lvlText w:val="%1.%2."/>
      <w:lvlJc w:val="left"/>
      <w:rPr>
        <w:rFonts w:ascii="Calibri" w:hAnsi="Calibri" w:cs="Calibri" w:hint="default"/>
        <w:b/>
        <w:bCs/>
        <w:color w:val="auto"/>
        <w:sz w:val="24"/>
        <w:szCs w:val="24"/>
      </w:rPr>
    </w:lvl>
    <w:lvl w:ilvl="2">
      <w:start w:val="1"/>
      <w:numFmt w:val="decimal"/>
      <w:isLgl/>
      <w:lvlText w:val="%1.%2.%3."/>
      <w:lvlJc w:val="left"/>
      <w:rPr>
        <w:rFonts w:hint="default"/>
        <w:b/>
        <w:bCs/>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E5F6943"/>
    <w:multiLevelType w:val="hybridMultilevel"/>
    <w:tmpl w:val="EA125D20"/>
    <w:lvl w:ilvl="0" w:tplc="065AF6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621E48"/>
    <w:multiLevelType w:val="hybridMultilevel"/>
    <w:tmpl w:val="DBFAAE40"/>
    <w:lvl w:ilvl="0" w:tplc="2DD6EABC">
      <w:start w:val="10"/>
      <w:numFmt w:val="decimal"/>
      <w:lvlText w:val="%1."/>
      <w:lvlJc w:val="left"/>
      <w:pPr>
        <w:ind w:left="644" w:firstLine="0"/>
      </w:pPr>
      <w:rPr>
        <w:rFonts w:hint="default"/>
        <w:b/>
        <w:bCs/>
        <w:color w:val="auto"/>
      </w:rPr>
    </w:lvl>
    <w:lvl w:ilvl="1" w:tplc="451A7C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92469C"/>
    <w:multiLevelType w:val="multilevel"/>
    <w:tmpl w:val="6EFEA2EE"/>
    <w:lvl w:ilvl="0">
      <w:start w:val="1"/>
      <w:numFmt w:val="decimal"/>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ascii="Times New Roman" w:eastAsia="Calibri" w:hAnsi="Times New Roman" w:cs="Times New Roman"/>
        <w:b w:val="0"/>
        <w:color w:val="auto"/>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60" w15:restartNumberingAfterBreak="0">
    <w:nsid w:val="53F641D0"/>
    <w:multiLevelType w:val="multilevel"/>
    <w:tmpl w:val="3468E704"/>
    <w:lvl w:ilvl="0">
      <w:start w:val="11"/>
      <w:numFmt w:val="decimal"/>
      <w:lvlText w:val="%1."/>
      <w:lvlJc w:val="left"/>
      <w:rPr>
        <w:rFonts w:hint="default"/>
        <w:color w:val="auto"/>
      </w:rPr>
    </w:lvl>
    <w:lvl w:ilvl="1">
      <w:start w:val="9"/>
      <w:numFmt w:val="decimal"/>
      <w:lvlText w:val="%1.%2."/>
      <w:lvlJc w:val="left"/>
      <w:rPr>
        <w:rFonts w:hint="default"/>
        <w:b/>
        <w:bCs w:val="0"/>
        <w:color w:val="auto"/>
      </w:rPr>
    </w:lvl>
    <w:lvl w:ilvl="2">
      <w:start w:val="1"/>
      <w:numFmt w:val="decimal"/>
      <w:lvlText w:val="%1.%2.%3."/>
      <w:lvlJc w:val="left"/>
      <w:pPr>
        <w:ind w:left="720" w:hanging="720"/>
      </w:pPr>
      <w:rPr>
        <w:rFonts w:hint="default"/>
        <w:color w:val="7030A0"/>
      </w:rPr>
    </w:lvl>
    <w:lvl w:ilvl="3">
      <w:start w:val="1"/>
      <w:numFmt w:val="decimal"/>
      <w:lvlText w:val="%1.%2.%3.%4."/>
      <w:lvlJc w:val="left"/>
      <w:pPr>
        <w:ind w:left="720" w:hanging="72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080" w:hanging="1080"/>
      </w:pPr>
      <w:rPr>
        <w:rFonts w:hint="default"/>
        <w:color w:val="7030A0"/>
      </w:rPr>
    </w:lvl>
    <w:lvl w:ilvl="6">
      <w:start w:val="1"/>
      <w:numFmt w:val="decimal"/>
      <w:lvlText w:val="%1.%2.%3.%4.%5.%6.%7."/>
      <w:lvlJc w:val="left"/>
      <w:pPr>
        <w:ind w:left="1440" w:hanging="1440"/>
      </w:pPr>
      <w:rPr>
        <w:rFonts w:hint="default"/>
        <w:color w:val="7030A0"/>
      </w:rPr>
    </w:lvl>
    <w:lvl w:ilvl="7">
      <w:start w:val="1"/>
      <w:numFmt w:val="decimal"/>
      <w:lvlText w:val="%1.%2.%3.%4.%5.%6.%7.%8."/>
      <w:lvlJc w:val="left"/>
      <w:pPr>
        <w:ind w:left="1440" w:hanging="1440"/>
      </w:pPr>
      <w:rPr>
        <w:rFonts w:hint="default"/>
        <w:color w:val="7030A0"/>
      </w:rPr>
    </w:lvl>
    <w:lvl w:ilvl="8">
      <w:start w:val="1"/>
      <w:numFmt w:val="decimal"/>
      <w:lvlText w:val="%1.%2.%3.%4.%5.%6.%7.%8.%9."/>
      <w:lvlJc w:val="left"/>
      <w:pPr>
        <w:ind w:left="1800" w:hanging="1800"/>
      </w:pPr>
      <w:rPr>
        <w:rFonts w:hint="default"/>
        <w:color w:val="7030A0"/>
      </w:rPr>
    </w:lvl>
  </w:abstractNum>
  <w:abstractNum w:abstractNumId="61" w15:restartNumberingAfterBreak="0">
    <w:nsid w:val="54E35A38"/>
    <w:multiLevelType w:val="multilevel"/>
    <w:tmpl w:val="8C0ABE26"/>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6BE7162"/>
    <w:multiLevelType w:val="hybridMultilevel"/>
    <w:tmpl w:val="EDB85CEC"/>
    <w:lvl w:ilvl="0" w:tplc="FFFFFFFF">
      <w:start w:val="1"/>
      <w:numFmt w:val="lowerLetter"/>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577C6673"/>
    <w:multiLevelType w:val="multilevel"/>
    <w:tmpl w:val="CAAA8578"/>
    <w:name w:val="WW8Num623"/>
    <w:lvl w:ilvl="0">
      <w:start w:val="1"/>
      <w:numFmt w:val="decimal"/>
      <w:lvlText w:val="%1)"/>
      <w:lvlJc w:val="left"/>
      <w:pPr>
        <w:tabs>
          <w:tab w:val="num" w:pos="283"/>
        </w:tabs>
        <w:ind w:left="283" w:hanging="283"/>
      </w:pPr>
      <w:rPr>
        <w:rFonts w:hint="default"/>
      </w:rPr>
    </w:lvl>
    <w:lvl w:ilvl="1">
      <w:start w:val="2"/>
      <w:numFmt w:val="decimal"/>
      <w:lvlText w:val="%2."/>
      <w:lvlJc w:val="left"/>
      <w:pPr>
        <w:tabs>
          <w:tab w:val="num" w:pos="283"/>
        </w:tabs>
        <w:ind w:left="283" w:hanging="283"/>
      </w:pPr>
      <w:rPr>
        <w:rFonts w:hint="default"/>
      </w:rPr>
    </w:lvl>
    <w:lvl w:ilvl="2">
      <w:start w:val="1"/>
      <w:numFmt w:val="decimal"/>
      <w:lvlText w:val="%3."/>
      <w:lvlJc w:val="left"/>
      <w:pPr>
        <w:tabs>
          <w:tab w:val="num" w:pos="283"/>
        </w:tabs>
        <w:ind w:left="283" w:hanging="283"/>
      </w:pPr>
      <w:rPr>
        <w:rFonts w:hint="default"/>
        <w:b w:val="0"/>
      </w:rPr>
    </w:lvl>
    <w:lvl w:ilvl="3">
      <w:start w:val="1"/>
      <w:numFmt w:val="decimal"/>
      <w:lvlText w:val="%4."/>
      <w:lvlJc w:val="left"/>
      <w:pPr>
        <w:tabs>
          <w:tab w:val="num" w:pos="1134"/>
        </w:tabs>
        <w:ind w:left="1134" w:hanging="283"/>
      </w:pPr>
      <w:rPr>
        <w:rFonts w:hint="default"/>
        <w:b w:val="0"/>
      </w:rPr>
    </w:lvl>
    <w:lvl w:ilvl="4">
      <w:start w:val="4"/>
      <w:numFmt w:val="decimal"/>
      <w:lvlText w:val="%5."/>
      <w:lvlJc w:val="left"/>
      <w:pPr>
        <w:tabs>
          <w:tab w:val="num" w:pos="1417"/>
        </w:tabs>
        <w:ind w:left="1417" w:hanging="283"/>
      </w:pPr>
      <w:rPr>
        <w:rFonts w:hint="default"/>
        <w:b w:val="0"/>
        <w:color w:val="auto"/>
      </w:rPr>
    </w:lvl>
    <w:lvl w:ilvl="5">
      <w:start w:val="1"/>
      <w:numFmt w:val="decimal"/>
      <w:lvlText w:val="%6)"/>
      <w:lvlJc w:val="left"/>
      <w:pPr>
        <w:tabs>
          <w:tab w:val="num" w:pos="567"/>
        </w:tabs>
        <w:ind w:left="567" w:hanging="283"/>
      </w:pPr>
      <w:rPr>
        <w:rFonts w:ascii="Times New Roman" w:eastAsia="Calibri" w:hAnsi="Times New Roman" w:cs="Times New Roman"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4" w15:restartNumberingAfterBreak="0">
    <w:nsid w:val="58114BE1"/>
    <w:multiLevelType w:val="hybridMultilevel"/>
    <w:tmpl w:val="4A9A6C2E"/>
    <w:lvl w:ilvl="0" w:tplc="66E023A2">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5" w15:restartNumberingAfterBreak="0">
    <w:nsid w:val="5BCD0877"/>
    <w:multiLevelType w:val="hybridMultilevel"/>
    <w:tmpl w:val="B3D206CE"/>
    <w:lvl w:ilvl="0" w:tplc="2F008076">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63993BE3"/>
    <w:multiLevelType w:val="multilevel"/>
    <w:tmpl w:val="011C102C"/>
    <w:name w:val="WW8Num622"/>
    <w:lvl w:ilvl="0">
      <w:start w:val="1"/>
      <w:numFmt w:val="decimal"/>
      <w:lvlText w:val="%1)"/>
      <w:lvlJc w:val="left"/>
      <w:pPr>
        <w:tabs>
          <w:tab w:val="num" w:pos="283"/>
        </w:tabs>
        <w:ind w:left="283" w:hanging="283"/>
      </w:pPr>
      <w:rPr>
        <w:rFonts w:hint="default"/>
      </w:rPr>
    </w:lvl>
    <w:lvl w:ilvl="1">
      <w:start w:val="5"/>
      <w:numFmt w:val="decimal"/>
      <w:lvlText w:val="%2."/>
      <w:lvlJc w:val="left"/>
      <w:pPr>
        <w:tabs>
          <w:tab w:val="num" w:pos="567"/>
        </w:tabs>
        <w:ind w:left="567" w:hanging="283"/>
      </w:pPr>
      <w:rPr>
        <w:rFonts w:hint="default"/>
      </w:rPr>
    </w:lvl>
    <w:lvl w:ilvl="2">
      <w:start w:val="1"/>
      <w:numFmt w:val="decimal"/>
      <w:lvlText w:val="%3."/>
      <w:lvlJc w:val="left"/>
      <w:pPr>
        <w:tabs>
          <w:tab w:val="num" w:pos="283"/>
        </w:tabs>
        <w:ind w:left="283"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9" w15:restartNumberingAfterBreak="0">
    <w:nsid w:val="63AB52A3"/>
    <w:multiLevelType w:val="hybridMultilevel"/>
    <w:tmpl w:val="6414F3A2"/>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64D34480"/>
    <w:multiLevelType w:val="multilevel"/>
    <w:tmpl w:val="2B9EBB86"/>
    <w:lvl w:ilvl="0">
      <w:start w:val="12"/>
      <w:numFmt w:val="decimal"/>
      <w:lvlText w:val="%1."/>
      <w:lvlJc w:val="left"/>
      <w:pPr>
        <w:ind w:left="480" w:hanging="480"/>
      </w:pPr>
      <w:rPr>
        <w:rFonts w:hint="default"/>
      </w:rPr>
    </w:lvl>
    <w:lvl w:ilvl="1">
      <w:start w:val="1"/>
      <w:numFmt w:val="decimal"/>
      <w:lvlText w:val="%1.%2."/>
      <w:lvlJc w:val="left"/>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BA1492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2" w15:restartNumberingAfterBreak="0">
    <w:nsid w:val="6BFD26E1"/>
    <w:multiLevelType w:val="hybridMultilevel"/>
    <w:tmpl w:val="C5D64E50"/>
    <w:lvl w:ilvl="0" w:tplc="80885A80">
      <w:start w:val="1"/>
      <w:numFmt w:val="decimal"/>
      <w:lvlText w:val="%1)"/>
      <w:lvlJc w:val="left"/>
      <w:pPr>
        <w:ind w:left="840" w:hanging="360"/>
      </w:pPr>
      <w:rPr>
        <w:rFonts w:hint="default"/>
        <w:b w:val="0"/>
        <w:bCs/>
      </w:rPr>
    </w:lvl>
    <w:lvl w:ilvl="1" w:tplc="AD2C0600">
      <w:start w:val="10"/>
      <w:numFmt w:val="decimal"/>
      <w:lvlText w:val="%2."/>
      <w:lvlJc w:val="left"/>
      <w:pPr>
        <w:ind w:left="1560" w:hanging="360"/>
      </w:pPr>
      <w:rPr>
        <w:rFonts w:hint="default"/>
        <w:color w:val="auto"/>
      </w:rPr>
    </w:lvl>
    <w:lvl w:ilvl="2" w:tplc="545CB6AA">
      <w:start w:val="1"/>
      <w:numFmt w:val="lowerLetter"/>
      <w:lvlText w:val="%3)"/>
      <w:lvlJc w:val="right"/>
      <w:rPr>
        <w:rFonts w:ascii="Times New Roman" w:eastAsia="Times New Roman" w:hAnsi="Times New Roman" w:cs="Times New Roman"/>
        <w:color w:val="auto"/>
      </w:r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3" w15:restartNumberingAfterBreak="0">
    <w:nsid w:val="6C63676D"/>
    <w:multiLevelType w:val="hybridMultilevel"/>
    <w:tmpl w:val="495847D8"/>
    <w:lvl w:ilvl="0" w:tplc="E536E4B6">
      <w:start w:val="1"/>
      <w:numFmt w:val="decimal"/>
      <w:lvlText w:val="%1)"/>
      <w:lvlJc w:val="left"/>
      <w:pPr>
        <w:ind w:left="2073" w:hanging="360"/>
      </w:pPr>
      <w:rPr>
        <w:rFonts w:hint="default"/>
        <w:b/>
        <w:bCs w:val="0"/>
      </w:rPr>
    </w:lvl>
    <w:lvl w:ilvl="1" w:tplc="04150019">
      <w:start w:val="1"/>
      <w:numFmt w:val="lowerLetter"/>
      <w:lvlText w:val="%2."/>
      <w:lvlJc w:val="left"/>
      <w:pPr>
        <w:ind w:left="2793" w:hanging="360"/>
      </w:pPr>
    </w:lvl>
    <w:lvl w:ilvl="2" w:tplc="2CEE06A6">
      <w:start w:val="1"/>
      <w:numFmt w:val="decimal"/>
      <w:lvlText w:val="%3)"/>
      <w:lvlJc w:val="right"/>
      <w:rPr>
        <w:rFonts w:ascii="Times New Roman" w:eastAsia="Calibri" w:hAnsi="Times New Roman" w:cs="Times New Roman"/>
        <w:b w:val="0"/>
        <w:bCs/>
        <w:color w:val="auto"/>
      </w:rPr>
    </w:lvl>
    <w:lvl w:ilvl="3" w:tplc="094892BA">
      <w:start w:val="1"/>
      <w:numFmt w:val="lowerLetter"/>
      <w:lvlText w:val="%4)"/>
      <w:lvlJc w:val="left"/>
      <w:pPr>
        <w:ind w:left="4233" w:hanging="360"/>
      </w:pPr>
      <w:rPr>
        <w:rFonts w:hint="default"/>
      </w:rPr>
    </w:lvl>
    <w:lvl w:ilvl="4" w:tplc="293AF1EC">
      <w:start w:val="6"/>
      <w:numFmt w:val="decimal"/>
      <w:lvlText w:val="%5."/>
      <w:lvlJc w:val="left"/>
      <w:pPr>
        <w:ind w:left="4953" w:hanging="360"/>
      </w:pPr>
      <w:rPr>
        <w:rFonts w:eastAsia="Times New Roman" w:hint="default"/>
      </w:r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74" w15:restartNumberingAfterBreak="0">
    <w:nsid w:val="6FBB2CF6"/>
    <w:multiLevelType w:val="multilevel"/>
    <w:tmpl w:val="201E6266"/>
    <w:lvl w:ilvl="0">
      <w:start w:val="10"/>
      <w:numFmt w:val="decimal"/>
      <w:lvlText w:val="%1."/>
      <w:lvlJc w:val="left"/>
      <w:pPr>
        <w:ind w:left="540" w:hanging="540"/>
      </w:pPr>
      <w:rPr>
        <w:rFonts w:hint="default"/>
        <w:b/>
        <w:u w:val="none"/>
      </w:rPr>
    </w:lvl>
    <w:lvl w:ilvl="1">
      <w:start w:val="1"/>
      <w:numFmt w:val="decimal"/>
      <w:lvlText w:val="%1.%2."/>
      <w:lvlJc w:val="left"/>
      <w:pPr>
        <w:ind w:left="900" w:hanging="540"/>
      </w:pPr>
      <w:rPr>
        <w:rFonts w:hint="default"/>
        <w:b/>
        <w:color w:val="auto"/>
        <w:u w:val="none"/>
      </w:rPr>
    </w:lvl>
    <w:lvl w:ilvl="2">
      <w:start w:val="1"/>
      <w:numFmt w:val="decimal"/>
      <w:lvlText w:val="%1.%2.%3."/>
      <w:lvlJc w:val="left"/>
      <w:pPr>
        <w:ind w:left="1440" w:hanging="720"/>
      </w:pPr>
      <w:rPr>
        <w:rFonts w:hint="default"/>
        <w:b/>
        <w:color w:val="7030A0"/>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75" w15:restartNumberingAfterBreak="0">
    <w:nsid w:val="70C460FE"/>
    <w:multiLevelType w:val="singleLevel"/>
    <w:tmpl w:val="AE4411B6"/>
    <w:name w:val="WW8Num62"/>
    <w:lvl w:ilvl="0">
      <w:start w:val="4"/>
      <w:numFmt w:val="decimal"/>
      <w:lvlText w:val="%1.1."/>
      <w:lvlJc w:val="left"/>
      <w:pPr>
        <w:ind w:left="928" w:hanging="360"/>
      </w:pPr>
      <w:rPr>
        <w:rFonts w:hint="default"/>
      </w:rPr>
    </w:lvl>
  </w:abstractNum>
  <w:abstractNum w:abstractNumId="7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42E4EBD"/>
    <w:multiLevelType w:val="hybridMultilevel"/>
    <w:tmpl w:val="ED5ED9AE"/>
    <w:lvl w:ilvl="0" w:tplc="3872FA0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8" w15:restartNumberingAfterBreak="0">
    <w:nsid w:val="768F201D"/>
    <w:multiLevelType w:val="hybridMultilevel"/>
    <w:tmpl w:val="8AB6F132"/>
    <w:name w:val="WW8Num624"/>
    <w:lvl w:ilvl="0" w:tplc="8C342D9E">
      <w:start w:val="4"/>
      <w:numFmt w:val="decimal"/>
      <w:lvlText w:val="%1.2."/>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28361A"/>
    <w:multiLevelType w:val="hybridMultilevel"/>
    <w:tmpl w:val="8BACCDF6"/>
    <w:name w:val="WW8Num6252"/>
    <w:lvl w:ilvl="0" w:tplc="3A32F37C">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9F31FCA"/>
    <w:multiLevelType w:val="hybridMultilevel"/>
    <w:tmpl w:val="DA8A5F7E"/>
    <w:lvl w:ilvl="0" w:tplc="F6ACCED4">
      <w:start w:val="1"/>
      <w:numFmt w:val="lowerLetter"/>
      <w:lvlText w:val="%1)"/>
      <w:lvlJc w:val="left"/>
      <w:pPr>
        <w:ind w:left="1287" w:hanging="360"/>
      </w:pPr>
      <w:rPr>
        <w:rFonts w:ascii="Times New Roman" w:eastAsia="Times New Roman" w:hAnsi="Times New Roman"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1" w15:restartNumberingAfterBreak="0">
    <w:nsid w:val="7A4E5C2B"/>
    <w:multiLevelType w:val="hybridMultilevel"/>
    <w:tmpl w:val="ED5C6394"/>
    <w:lvl w:ilvl="0" w:tplc="FFFFFFFF">
      <w:start w:val="1"/>
      <w:numFmt w:val="decimal"/>
      <w:lvlText w:val="%1)"/>
      <w:lvlJc w:val="left"/>
      <w:pPr>
        <w:ind w:left="1080" w:hanging="360"/>
      </w:pPr>
      <w:rPr>
        <w:rFonts w:hint="default"/>
        <w:b w:val="0"/>
        <w:bCs/>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2" w15:restartNumberingAfterBreak="0">
    <w:nsid w:val="7BC91F38"/>
    <w:multiLevelType w:val="hybridMultilevel"/>
    <w:tmpl w:val="00DEBE12"/>
    <w:lvl w:ilvl="0" w:tplc="A5F66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3" w15:restartNumberingAfterBreak="0">
    <w:nsid w:val="7F1801CE"/>
    <w:multiLevelType w:val="hybridMultilevel"/>
    <w:tmpl w:val="0B841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3044907">
    <w:abstractNumId w:val="33"/>
  </w:num>
  <w:num w:numId="2" w16cid:durableId="196699826">
    <w:abstractNumId w:val="38"/>
  </w:num>
  <w:num w:numId="3" w16cid:durableId="368533057">
    <w:abstractNumId w:val="56"/>
  </w:num>
  <w:num w:numId="4" w16cid:durableId="505830490">
    <w:abstractNumId w:val="83"/>
  </w:num>
  <w:num w:numId="5" w16cid:durableId="528497702">
    <w:abstractNumId w:val="40"/>
  </w:num>
  <w:num w:numId="6" w16cid:durableId="754598111">
    <w:abstractNumId w:val="44"/>
  </w:num>
  <w:num w:numId="7" w16cid:durableId="1636449316">
    <w:abstractNumId w:val="25"/>
  </w:num>
  <w:num w:numId="8" w16cid:durableId="2103603447">
    <w:abstractNumId w:val="80"/>
  </w:num>
  <w:num w:numId="9" w16cid:durableId="2145000301">
    <w:abstractNumId w:val="27"/>
  </w:num>
  <w:num w:numId="10" w16cid:durableId="1326743175">
    <w:abstractNumId w:val="31"/>
  </w:num>
  <w:num w:numId="11" w16cid:durableId="1576431330">
    <w:abstractNumId w:val="72"/>
  </w:num>
  <w:num w:numId="12" w16cid:durableId="737023279">
    <w:abstractNumId w:val="73"/>
  </w:num>
  <w:num w:numId="13" w16cid:durableId="1538808573">
    <w:abstractNumId w:val="51"/>
  </w:num>
  <w:num w:numId="14" w16cid:durableId="1846482472">
    <w:abstractNumId w:val="28"/>
  </w:num>
  <w:num w:numId="15" w16cid:durableId="1252396633">
    <w:abstractNumId w:val="71"/>
  </w:num>
  <w:num w:numId="16" w16cid:durableId="827283554">
    <w:abstractNumId w:val="23"/>
  </w:num>
  <w:num w:numId="17" w16cid:durableId="2041008609">
    <w:abstractNumId w:val="18"/>
  </w:num>
  <w:num w:numId="18" w16cid:durableId="13105503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401439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0687593">
    <w:abstractNumId w:val="48"/>
  </w:num>
  <w:num w:numId="21" w16cid:durableId="1224682244">
    <w:abstractNumId w:val="62"/>
  </w:num>
  <w:num w:numId="22" w16cid:durableId="2113433516">
    <w:abstractNumId w:val="26"/>
  </w:num>
  <w:num w:numId="23" w16cid:durableId="1762754105">
    <w:abstractNumId w:val="29"/>
  </w:num>
  <w:num w:numId="24" w16cid:durableId="740713413">
    <w:abstractNumId w:val="77"/>
  </w:num>
  <w:num w:numId="25" w16cid:durableId="858550122">
    <w:abstractNumId w:val="60"/>
  </w:num>
  <w:num w:numId="26" w16cid:durableId="403070100">
    <w:abstractNumId w:val="54"/>
  </w:num>
  <w:num w:numId="27" w16cid:durableId="1409418695">
    <w:abstractNumId w:val="82"/>
  </w:num>
  <w:num w:numId="28" w16cid:durableId="1686518325">
    <w:abstractNumId w:val="35"/>
  </w:num>
  <w:num w:numId="29" w16cid:durableId="932249729">
    <w:abstractNumId w:val="61"/>
  </w:num>
  <w:num w:numId="30" w16cid:durableId="101188700">
    <w:abstractNumId w:val="76"/>
  </w:num>
  <w:num w:numId="31" w16cid:durableId="1821726411">
    <w:abstractNumId w:val="50"/>
  </w:num>
  <w:num w:numId="32" w16cid:durableId="1787771906">
    <w:abstractNumId w:val="2"/>
  </w:num>
  <w:num w:numId="33" w16cid:durableId="1808937172">
    <w:abstractNumId w:val="1"/>
  </w:num>
  <w:num w:numId="34" w16cid:durableId="1952400083">
    <w:abstractNumId w:val="0"/>
  </w:num>
  <w:num w:numId="35" w16cid:durableId="1836653391">
    <w:abstractNumId w:val="67"/>
  </w:num>
  <w:num w:numId="36" w16cid:durableId="1569071469">
    <w:abstractNumId w:val="66"/>
    <w:lvlOverride w:ilvl="0">
      <w:startOverride w:val="1"/>
    </w:lvlOverride>
  </w:num>
  <w:num w:numId="37" w16cid:durableId="78523672">
    <w:abstractNumId w:val="46"/>
    <w:lvlOverride w:ilvl="0">
      <w:startOverride w:val="1"/>
    </w:lvlOverride>
  </w:num>
  <w:num w:numId="38" w16cid:durableId="797990566">
    <w:abstractNumId w:val="32"/>
  </w:num>
  <w:num w:numId="39" w16cid:durableId="11387618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99684306">
    <w:abstractNumId w:val="30"/>
  </w:num>
  <w:num w:numId="41" w16cid:durableId="1586963248">
    <w:abstractNumId w:val="70"/>
  </w:num>
  <w:num w:numId="42" w16cid:durableId="699476538">
    <w:abstractNumId w:val="65"/>
  </w:num>
  <w:num w:numId="43" w16cid:durableId="728958029">
    <w:abstractNumId w:val="64"/>
  </w:num>
  <w:num w:numId="44" w16cid:durableId="1024012955">
    <w:abstractNumId w:val="20"/>
  </w:num>
  <w:num w:numId="45" w16cid:durableId="2088530096">
    <w:abstractNumId w:val="4"/>
  </w:num>
  <w:num w:numId="46" w16cid:durableId="1860316380">
    <w:abstractNumId w:val="55"/>
  </w:num>
  <w:num w:numId="47" w16cid:durableId="1095637574">
    <w:abstractNumId w:val="15"/>
  </w:num>
  <w:num w:numId="48" w16cid:durableId="1795902091">
    <w:abstractNumId w:val="42"/>
  </w:num>
  <w:num w:numId="49" w16cid:durableId="231935107">
    <w:abstractNumId w:val="49"/>
  </w:num>
  <w:num w:numId="50" w16cid:durableId="811093754">
    <w:abstractNumId w:val="22"/>
  </w:num>
  <w:num w:numId="51" w16cid:durableId="301271862">
    <w:abstractNumId w:val="81"/>
  </w:num>
  <w:num w:numId="52" w16cid:durableId="1136605151">
    <w:abstractNumId w:val="53"/>
  </w:num>
  <w:num w:numId="53" w16cid:durableId="727190594">
    <w:abstractNumId w:val="19"/>
  </w:num>
  <w:num w:numId="54" w16cid:durableId="2025286013">
    <w:abstractNumId w:val="58"/>
  </w:num>
  <w:num w:numId="55" w16cid:durableId="790052346">
    <w:abstractNumId w:val="39"/>
  </w:num>
  <w:num w:numId="56" w16cid:durableId="1664889313">
    <w:abstractNumId w:val="69"/>
  </w:num>
  <w:num w:numId="57" w16cid:durableId="1633976227">
    <w:abstractNumId w:val="45"/>
  </w:num>
  <w:num w:numId="58" w16cid:durableId="531497729">
    <w:abstractNumId w:val="74"/>
  </w:num>
  <w:num w:numId="59" w16cid:durableId="73625406">
    <w:abstractNumId w:val="17"/>
  </w:num>
  <w:num w:numId="60" w16cid:durableId="2032996011">
    <w:abstractNumId w:val="36"/>
  </w:num>
  <w:num w:numId="61" w16cid:durableId="738672969">
    <w:abstractNumId w:val="52"/>
  </w:num>
  <w:num w:numId="62" w16cid:durableId="1724409461">
    <w:abstractNumId w:val="47"/>
  </w:num>
  <w:num w:numId="63" w16cid:durableId="284119461">
    <w:abstractNumId w:val="57"/>
  </w:num>
  <w:num w:numId="64" w16cid:durableId="417750280">
    <w:abstractNumId w:val="43"/>
  </w:num>
  <w:num w:numId="65" w16cid:durableId="159469047">
    <w:abstractNumId w:val="3"/>
  </w:num>
  <w:num w:numId="66" w16cid:durableId="1516380448">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7C1"/>
    <w:rsid w:val="00000767"/>
    <w:rsid w:val="00001667"/>
    <w:rsid w:val="00001AAE"/>
    <w:rsid w:val="000020A4"/>
    <w:rsid w:val="00002ABA"/>
    <w:rsid w:val="00002E5E"/>
    <w:rsid w:val="00003864"/>
    <w:rsid w:val="00003936"/>
    <w:rsid w:val="00003D14"/>
    <w:rsid w:val="00004C6F"/>
    <w:rsid w:val="00004FC6"/>
    <w:rsid w:val="0000610A"/>
    <w:rsid w:val="00006631"/>
    <w:rsid w:val="00007115"/>
    <w:rsid w:val="0000798E"/>
    <w:rsid w:val="00007F8D"/>
    <w:rsid w:val="000103B4"/>
    <w:rsid w:val="00010479"/>
    <w:rsid w:val="00010B64"/>
    <w:rsid w:val="0001159E"/>
    <w:rsid w:val="00011CB9"/>
    <w:rsid w:val="00012817"/>
    <w:rsid w:val="0001344C"/>
    <w:rsid w:val="0001345C"/>
    <w:rsid w:val="0001347F"/>
    <w:rsid w:val="00013B07"/>
    <w:rsid w:val="00013D42"/>
    <w:rsid w:val="000145B2"/>
    <w:rsid w:val="00015410"/>
    <w:rsid w:val="000159A3"/>
    <w:rsid w:val="000162F6"/>
    <w:rsid w:val="00016B49"/>
    <w:rsid w:val="00017366"/>
    <w:rsid w:val="0002080E"/>
    <w:rsid w:val="00020AF9"/>
    <w:rsid w:val="000220CC"/>
    <w:rsid w:val="000226FD"/>
    <w:rsid w:val="00023118"/>
    <w:rsid w:val="00023867"/>
    <w:rsid w:val="00024344"/>
    <w:rsid w:val="00024636"/>
    <w:rsid w:val="000250ED"/>
    <w:rsid w:val="00026B20"/>
    <w:rsid w:val="000276E8"/>
    <w:rsid w:val="0002795F"/>
    <w:rsid w:val="000301C8"/>
    <w:rsid w:val="00031421"/>
    <w:rsid w:val="000317BB"/>
    <w:rsid w:val="00032AA8"/>
    <w:rsid w:val="000334C6"/>
    <w:rsid w:val="00033F79"/>
    <w:rsid w:val="00034A73"/>
    <w:rsid w:val="0003518B"/>
    <w:rsid w:val="00035E4D"/>
    <w:rsid w:val="00040109"/>
    <w:rsid w:val="0004065E"/>
    <w:rsid w:val="00040990"/>
    <w:rsid w:val="00041C90"/>
    <w:rsid w:val="00041D47"/>
    <w:rsid w:val="00042096"/>
    <w:rsid w:val="000426E2"/>
    <w:rsid w:val="00042B71"/>
    <w:rsid w:val="0004305D"/>
    <w:rsid w:val="00043AE7"/>
    <w:rsid w:val="00044B47"/>
    <w:rsid w:val="00044C92"/>
    <w:rsid w:val="000451A4"/>
    <w:rsid w:val="00047291"/>
    <w:rsid w:val="00050DD9"/>
    <w:rsid w:val="00050E13"/>
    <w:rsid w:val="0005103A"/>
    <w:rsid w:val="00052101"/>
    <w:rsid w:val="0005308E"/>
    <w:rsid w:val="0005325C"/>
    <w:rsid w:val="000540D2"/>
    <w:rsid w:val="00054B65"/>
    <w:rsid w:val="00055C54"/>
    <w:rsid w:val="00055F1B"/>
    <w:rsid w:val="0005621A"/>
    <w:rsid w:val="0005711E"/>
    <w:rsid w:val="00060072"/>
    <w:rsid w:val="00061549"/>
    <w:rsid w:val="00061A84"/>
    <w:rsid w:val="00062A99"/>
    <w:rsid w:val="0006379C"/>
    <w:rsid w:val="0006393D"/>
    <w:rsid w:val="00063DC8"/>
    <w:rsid w:val="000643C2"/>
    <w:rsid w:val="0006546C"/>
    <w:rsid w:val="0006638C"/>
    <w:rsid w:val="000668BB"/>
    <w:rsid w:val="000671B8"/>
    <w:rsid w:val="00067207"/>
    <w:rsid w:val="00067229"/>
    <w:rsid w:val="00071ABC"/>
    <w:rsid w:val="00071F94"/>
    <w:rsid w:val="00072607"/>
    <w:rsid w:val="000726D1"/>
    <w:rsid w:val="0007277C"/>
    <w:rsid w:val="000727FC"/>
    <w:rsid w:val="000728CF"/>
    <w:rsid w:val="0007299F"/>
    <w:rsid w:val="000734D2"/>
    <w:rsid w:val="0007401D"/>
    <w:rsid w:val="00074676"/>
    <w:rsid w:val="00074798"/>
    <w:rsid w:val="000747CB"/>
    <w:rsid w:val="0007487C"/>
    <w:rsid w:val="00075618"/>
    <w:rsid w:val="00075ADE"/>
    <w:rsid w:val="000760B7"/>
    <w:rsid w:val="00076E12"/>
    <w:rsid w:val="000774CC"/>
    <w:rsid w:val="000814AE"/>
    <w:rsid w:val="00081803"/>
    <w:rsid w:val="00081ECF"/>
    <w:rsid w:val="000824C6"/>
    <w:rsid w:val="0008274C"/>
    <w:rsid w:val="00082CCF"/>
    <w:rsid w:val="0008305D"/>
    <w:rsid w:val="000830C7"/>
    <w:rsid w:val="00085399"/>
    <w:rsid w:val="000867AA"/>
    <w:rsid w:val="00087BC4"/>
    <w:rsid w:val="00090388"/>
    <w:rsid w:val="000914A0"/>
    <w:rsid w:val="000919D7"/>
    <w:rsid w:val="00091B6F"/>
    <w:rsid w:val="00091E58"/>
    <w:rsid w:val="00091EBE"/>
    <w:rsid w:val="00092BE4"/>
    <w:rsid w:val="000941D3"/>
    <w:rsid w:val="0009447B"/>
    <w:rsid w:val="000945F1"/>
    <w:rsid w:val="00094CB7"/>
    <w:rsid w:val="00095492"/>
    <w:rsid w:val="00096AFB"/>
    <w:rsid w:val="00097959"/>
    <w:rsid w:val="00097DBD"/>
    <w:rsid w:val="00097F2A"/>
    <w:rsid w:val="000A006E"/>
    <w:rsid w:val="000A05A3"/>
    <w:rsid w:val="000A1537"/>
    <w:rsid w:val="000A174F"/>
    <w:rsid w:val="000A29E6"/>
    <w:rsid w:val="000A43D7"/>
    <w:rsid w:val="000A4AD0"/>
    <w:rsid w:val="000A5337"/>
    <w:rsid w:val="000A53CF"/>
    <w:rsid w:val="000A61C3"/>
    <w:rsid w:val="000A65AD"/>
    <w:rsid w:val="000A662A"/>
    <w:rsid w:val="000A73BE"/>
    <w:rsid w:val="000A75B1"/>
    <w:rsid w:val="000B0E46"/>
    <w:rsid w:val="000B0FD0"/>
    <w:rsid w:val="000B1109"/>
    <w:rsid w:val="000B14C2"/>
    <w:rsid w:val="000B196E"/>
    <w:rsid w:val="000B1EB9"/>
    <w:rsid w:val="000B314F"/>
    <w:rsid w:val="000B470E"/>
    <w:rsid w:val="000B6575"/>
    <w:rsid w:val="000B6B90"/>
    <w:rsid w:val="000B7E05"/>
    <w:rsid w:val="000C0B5F"/>
    <w:rsid w:val="000C0D9D"/>
    <w:rsid w:val="000C18A2"/>
    <w:rsid w:val="000C26C2"/>
    <w:rsid w:val="000C2EB6"/>
    <w:rsid w:val="000C3285"/>
    <w:rsid w:val="000C37AD"/>
    <w:rsid w:val="000C398D"/>
    <w:rsid w:val="000C3CED"/>
    <w:rsid w:val="000C5550"/>
    <w:rsid w:val="000C55BB"/>
    <w:rsid w:val="000C562F"/>
    <w:rsid w:val="000C5B82"/>
    <w:rsid w:val="000C5CF7"/>
    <w:rsid w:val="000C6301"/>
    <w:rsid w:val="000C6CA8"/>
    <w:rsid w:val="000C77DF"/>
    <w:rsid w:val="000D0339"/>
    <w:rsid w:val="000D061A"/>
    <w:rsid w:val="000D0A32"/>
    <w:rsid w:val="000D0BC9"/>
    <w:rsid w:val="000D13EE"/>
    <w:rsid w:val="000D2A80"/>
    <w:rsid w:val="000D345D"/>
    <w:rsid w:val="000D37A4"/>
    <w:rsid w:val="000D3ACE"/>
    <w:rsid w:val="000D4856"/>
    <w:rsid w:val="000D575A"/>
    <w:rsid w:val="000D5B47"/>
    <w:rsid w:val="000D6937"/>
    <w:rsid w:val="000D7DA3"/>
    <w:rsid w:val="000E02A7"/>
    <w:rsid w:val="000E05A8"/>
    <w:rsid w:val="000E23A4"/>
    <w:rsid w:val="000E2595"/>
    <w:rsid w:val="000E26D9"/>
    <w:rsid w:val="000E2765"/>
    <w:rsid w:val="000E39A3"/>
    <w:rsid w:val="000E3B99"/>
    <w:rsid w:val="000E538D"/>
    <w:rsid w:val="000E57D3"/>
    <w:rsid w:val="000E5C69"/>
    <w:rsid w:val="000E5D30"/>
    <w:rsid w:val="000E65DE"/>
    <w:rsid w:val="000E7BC9"/>
    <w:rsid w:val="000E7F83"/>
    <w:rsid w:val="000F03B5"/>
    <w:rsid w:val="000F0721"/>
    <w:rsid w:val="000F0C4D"/>
    <w:rsid w:val="000F1022"/>
    <w:rsid w:val="000F1B84"/>
    <w:rsid w:val="000F2086"/>
    <w:rsid w:val="000F43D6"/>
    <w:rsid w:val="000F6AF9"/>
    <w:rsid w:val="000F74FC"/>
    <w:rsid w:val="0010082D"/>
    <w:rsid w:val="00100FF8"/>
    <w:rsid w:val="00103224"/>
    <w:rsid w:val="00103BB4"/>
    <w:rsid w:val="0010406D"/>
    <w:rsid w:val="001040AC"/>
    <w:rsid w:val="0010485A"/>
    <w:rsid w:val="00104AD0"/>
    <w:rsid w:val="00106D42"/>
    <w:rsid w:val="00107A97"/>
    <w:rsid w:val="00107AD4"/>
    <w:rsid w:val="001105CD"/>
    <w:rsid w:val="00110990"/>
    <w:rsid w:val="001111CC"/>
    <w:rsid w:val="001114ED"/>
    <w:rsid w:val="00111EC1"/>
    <w:rsid w:val="00113996"/>
    <w:rsid w:val="00113C05"/>
    <w:rsid w:val="001142AF"/>
    <w:rsid w:val="0011440C"/>
    <w:rsid w:val="001153CC"/>
    <w:rsid w:val="00115F18"/>
    <w:rsid w:val="00116069"/>
    <w:rsid w:val="00117800"/>
    <w:rsid w:val="00117AC9"/>
    <w:rsid w:val="00117D6D"/>
    <w:rsid w:val="00120017"/>
    <w:rsid w:val="00120551"/>
    <w:rsid w:val="00120D2A"/>
    <w:rsid w:val="00122783"/>
    <w:rsid w:val="00122852"/>
    <w:rsid w:val="00122B60"/>
    <w:rsid w:val="00122C75"/>
    <w:rsid w:val="00123228"/>
    <w:rsid w:val="0012344D"/>
    <w:rsid w:val="00123C16"/>
    <w:rsid w:val="001246CB"/>
    <w:rsid w:val="00124DF2"/>
    <w:rsid w:val="0012534E"/>
    <w:rsid w:val="00125600"/>
    <w:rsid w:val="00125F23"/>
    <w:rsid w:val="001267C8"/>
    <w:rsid w:val="0012689C"/>
    <w:rsid w:val="0012778D"/>
    <w:rsid w:val="00130615"/>
    <w:rsid w:val="001308BA"/>
    <w:rsid w:val="001315AA"/>
    <w:rsid w:val="001316A5"/>
    <w:rsid w:val="00132C3C"/>
    <w:rsid w:val="001336A4"/>
    <w:rsid w:val="001351B6"/>
    <w:rsid w:val="00135B48"/>
    <w:rsid w:val="0013647F"/>
    <w:rsid w:val="00136850"/>
    <w:rsid w:val="0013685B"/>
    <w:rsid w:val="00136B6F"/>
    <w:rsid w:val="00136D7A"/>
    <w:rsid w:val="00137661"/>
    <w:rsid w:val="00137CDF"/>
    <w:rsid w:val="001409D3"/>
    <w:rsid w:val="00141221"/>
    <w:rsid w:val="0014179D"/>
    <w:rsid w:val="0014334D"/>
    <w:rsid w:val="001438A2"/>
    <w:rsid w:val="0014406F"/>
    <w:rsid w:val="00144284"/>
    <w:rsid w:val="00144F5C"/>
    <w:rsid w:val="00145B45"/>
    <w:rsid w:val="00145DBF"/>
    <w:rsid w:val="00145FFB"/>
    <w:rsid w:val="00146347"/>
    <w:rsid w:val="0014644E"/>
    <w:rsid w:val="00147D30"/>
    <w:rsid w:val="001500E9"/>
    <w:rsid w:val="00151C53"/>
    <w:rsid w:val="00151CED"/>
    <w:rsid w:val="00152030"/>
    <w:rsid w:val="00152138"/>
    <w:rsid w:val="00152485"/>
    <w:rsid w:val="00153108"/>
    <w:rsid w:val="001536C6"/>
    <w:rsid w:val="001540C7"/>
    <w:rsid w:val="00154527"/>
    <w:rsid w:val="00154A4E"/>
    <w:rsid w:val="00154D08"/>
    <w:rsid w:val="00155B67"/>
    <w:rsid w:val="00156F10"/>
    <w:rsid w:val="00156F9A"/>
    <w:rsid w:val="00157AAD"/>
    <w:rsid w:val="00157DD9"/>
    <w:rsid w:val="00160B2F"/>
    <w:rsid w:val="0016114E"/>
    <w:rsid w:val="001614FF"/>
    <w:rsid w:val="00162F3C"/>
    <w:rsid w:val="0016311B"/>
    <w:rsid w:val="0016322C"/>
    <w:rsid w:val="001646CE"/>
    <w:rsid w:val="00164C36"/>
    <w:rsid w:val="00166137"/>
    <w:rsid w:val="00166CE2"/>
    <w:rsid w:val="00166E5D"/>
    <w:rsid w:val="00166F25"/>
    <w:rsid w:val="001673DD"/>
    <w:rsid w:val="00167A9F"/>
    <w:rsid w:val="00167F66"/>
    <w:rsid w:val="00170900"/>
    <w:rsid w:val="001709FD"/>
    <w:rsid w:val="00172702"/>
    <w:rsid w:val="0017352A"/>
    <w:rsid w:val="00173ADF"/>
    <w:rsid w:val="00173B9B"/>
    <w:rsid w:val="00174D62"/>
    <w:rsid w:val="001777DD"/>
    <w:rsid w:val="00180898"/>
    <w:rsid w:val="00180CB8"/>
    <w:rsid w:val="001813C8"/>
    <w:rsid w:val="0018227D"/>
    <w:rsid w:val="00183889"/>
    <w:rsid w:val="00183E3C"/>
    <w:rsid w:val="00184ED7"/>
    <w:rsid w:val="00184F1B"/>
    <w:rsid w:val="00185764"/>
    <w:rsid w:val="00185AC3"/>
    <w:rsid w:val="001861A6"/>
    <w:rsid w:val="001864F3"/>
    <w:rsid w:val="001877CA"/>
    <w:rsid w:val="00190258"/>
    <w:rsid w:val="00190EC6"/>
    <w:rsid w:val="00191C1F"/>
    <w:rsid w:val="00192538"/>
    <w:rsid w:val="0019267C"/>
    <w:rsid w:val="00192A04"/>
    <w:rsid w:val="00192D31"/>
    <w:rsid w:val="00193298"/>
    <w:rsid w:val="00193476"/>
    <w:rsid w:val="00193615"/>
    <w:rsid w:val="001938F3"/>
    <w:rsid w:val="001945E8"/>
    <w:rsid w:val="00194DCA"/>
    <w:rsid w:val="00195258"/>
    <w:rsid w:val="0019556A"/>
    <w:rsid w:val="001958B0"/>
    <w:rsid w:val="0019649B"/>
    <w:rsid w:val="00196586"/>
    <w:rsid w:val="00196FE0"/>
    <w:rsid w:val="00197818"/>
    <w:rsid w:val="001A0433"/>
    <w:rsid w:val="001A0585"/>
    <w:rsid w:val="001A0EC9"/>
    <w:rsid w:val="001A207C"/>
    <w:rsid w:val="001A28EC"/>
    <w:rsid w:val="001A324E"/>
    <w:rsid w:val="001A4B9A"/>
    <w:rsid w:val="001A569F"/>
    <w:rsid w:val="001A5B42"/>
    <w:rsid w:val="001A5B54"/>
    <w:rsid w:val="001A5BCA"/>
    <w:rsid w:val="001A639A"/>
    <w:rsid w:val="001A74BC"/>
    <w:rsid w:val="001B081D"/>
    <w:rsid w:val="001B0CAC"/>
    <w:rsid w:val="001B20DA"/>
    <w:rsid w:val="001B5A12"/>
    <w:rsid w:val="001B715E"/>
    <w:rsid w:val="001C23B0"/>
    <w:rsid w:val="001C309A"/>
    <w:rsid w:val="001C3400"/>
    <w:rsid w:val="001C389D"/>
    <w:rsid w:val="001C4C19"/>
    <w:rsid w:val="001C4D93"/>
    <w:rsid w:val="001C519C"/>
    <w:rsid w:val="001C55DB"/>
    <w:rsid w:val="001C5749"/>
    <w:rsid w:val="001C5917"/>
    <w:rsid w:val="001C5A87"/>
    <w:rsid w:val="001C6474"/>
    <w:rsid w:val="001C6978"/>
    <w:rsid w:val="001D0E7C"/>
    <w:rsid w:val="001D0F2F"/>
    <w:rsid w:val="001D1532"/>
    <w:rsid w:val="001D16A9"/>
    <w:rsid w:val="001D2BED"/>
    <w:rsid w:val="001D391A"/>
    <w:rsid w:val="001D3A40"/>
    <w:rsid w:val="001D3ED4"/>
    <w:rsid w:val="001D4176"/>
    <w:rsid w:val="001D4B81"/>
    <w:rsid w:val="001D5118"/>
    <w:rsid w:val="001D63B9"/>
    <w:rsid w:val="001D66C8"/>
    <w:rsid w:val="001D69EE"/>
    <w:rsid w:val="001D6CD0"/>
    <w:rsid w:val="001D6F87"/>
    <w:rsid w:val="001D72DE"/>
    <w:rsid w:val="001E1A46"/>
    <w:rsid w:val="001E1F27"/>
    <w:rsid w:val="001E2B0E"/>
    <w:rsid w:val="001E3003"/>
    <w:rsid w:val="001E31CD"/>
    <w:rsid w:val="001E45BC"/>
    <w:rsid w:val="001E4AAC"/>
    <w:rsid w:val="001E4F18"/>
    <w:rsid w:val="001E51E7"/>
    <w:rsid w:val="001E5236"/>
    <w:rsid w:val="001E582A"/>
    <w:rsid w:val="001E59AB"/>
    <w:rsid w:val="001E5D87"/>
    <w:rsid w:val="001E6CEC"/>
    <w:rsid w:val="001E750A"/>
    <w:rsid w:val="001E7EBB"/>
    <w:rsid w:val="001F0181"/>
    <w:rsid w:val="001F0328"/>
    <w:rsid w:val="001F1F3A"/>
    <w:rsid w:val="001F2301"/>
    <w:rsid w:val="001F26DF"/>
    <w:rsid w:val="001F2DE1"/>
    <w:rsid w:val="001F3200"/>
    <w:rsid w:val="001F35FF"/>
    <w:rsid w:val="001F3D0B"/>
    <w:rsid w:val="001F4B69"/>
    <w:rsid w:val="001F4EE7"/>
    <w:rsid w:val="001F5FF2"/>
    <w:rsid w:val="001F6313"/>
    <w:rsid w:val="00200690"/>
    <w:rsid w:val="00200722"/>
    <w:rsid w:val="002011AC"/>
    <w:rsid w:val="002012F8"/>
    <w:rsid w:val="00201463"/>
    <w:rsid w:val="002018B1"/>
    <w:rsid w:val="00201990"/>
    <w:rsid w:val="00201AB7"/>
    <w:rsid w:val="002021E6"/>
    <w:rsid w:val="0020276F"/>
    <w:rsid w:val="00202A43"/>
    <w:rsid w:val="00202B07"/>
    <w:rsid w:val="00202F34"/>
    <w:rsid w:val="0020355B"/>
    <w:rsid w:val="002038B1"/>
    <w:rsid w:val="002043D9"/>
    <w:rsid w:val="00204707"/>
    <w:rsid w:val="002049DA"/>
    <w:rsid w:val="00204ECE"/>
    <w:rsid w:val="002052D9"/>
    <w:rsid w:val="00205C87"/>
    <w:rsid w:val="002060B0"/>
    <w:rsid w:val="002060C6"/>
    <w:rsid w:val="002060EB"/>
    <w:rsid w:val="00206EE0"/>
    <w:rsid w:val="002071F8"/>
    <w:rsid w:val="00207746"/>
    <w:rsid w:val="002077F0"/>
    <w:rsid w:val="00207D54"/>
    <w:rsid w:val="0021012C"/>
    <w:rsid w:val="00210317"/>
    <w:rsid w:val="00210507"/>
    <w:rsid w:val="002125B9"/>
    <w:rsid w:val="002135D5"/>
    <w:rsid w:val="00213E21"/>
    <w:rsid w:val="00214E93"/>
    <w:rsid w:val="00215639"/>
    <w:rsid w:val="00216197"/>
    <w:rsid w:val="0021631C"/>
    <w:rsid w:val="002167E9"/>
    <w:rsid w:val="00216896"/>
    <w:rsid w:val="00217181"/>
    <w:rsid w:val="00217703"/>
    <w:rsid w:val="002179C3"/>
    <w:rsid w:val="00220018"/>
    <w:rsid w:val="00220707"/>
    <w:rsid w:val="00220DCC"/>
    <w:rsid w:val="002210DC"/>
    <w:rsid w:val="002214A7"/>
    <w:rsid w:val="002222CE"/>
    <w:rsid w:val="0022279C"/>
    <w:rsid w:val="00223E13"/>
    <w:rsid w:val="0022492C"/>
    <w:rsid w:val="00224E9F"/>
    <w:rsid w:val="002250AA"/>
    <w:rsid w:val="002253A1"/>
    <w:rsid w:val="0022551B"/>
    <w:rsid w:val="002256BD"/>
    <w:rsid w:val="00225D89"/>
    <w:rsid w:val="00225DFE"/>
    <w:rsid w:val="00226612"/>
    <w:rsid w:val="00226ACA"/>
    <w:rsid w:val="002275FA"/>
    <w:rsid w:val="00227B4E"/>
    <w:rsid w:val="0023090F"/>
    <w:rsid w:val="00230935"/>
    <w:rsid w:val="00230D65"/>
    <w:rsid w:val="00231731"/>
    <w:rsid w:val="002317BE"/>
    <w:rsid w:val="0023228A"/>
    <w:rsid w:val="0023248B"/>
    <w:rsid w:val="00232C08"/>
    <w:rsid w:val="00232FF4"/>
    <w:rsid w:val="00233B28"/>
    <w:rsid w:val="002340ED"/>
    <w:rsid w:val="002357C1"/>
    <w:rsid w:val="00235BE8"/>
    <w:rsid w:val="00237730"/>
    <w:rsid w:val="00237CD3"/>
    <w:rsid w:val="00240095"/>
    <w:rsid w:val="002405D9"/>
    <w:rsid w:val="00240B50"/>
    <w:rsid w:val="00241C49"/>
    <w:rsid w:val="00242311"/>
    <w:rsid w:val="00242C49"/>
    <w:rsid w:val="00242EC3"/>
    <w:rsid w:val="002431A4"/>
    <w:rsid w:val="00244662"/>
    <w:rsid w:val="00244C1A"/>
    <w:rsid w:val="0024605E"/>
    <w:rsid w:val="002460B4"/>
    <w:rsid w:val="0024660A"/>
    <w:rsid w:val="00246A05"/>
    <w:rsid w:val="002506EF"/>
    <w:rsid w:val="00250B2A"/>
    <w:rsid w:val="00250E1E"/>
    <w:rsid w:val="00250EB2"/>
    <w:rsid w:val="002514C2"/>
    <w:rsid w:val="00251503"/>
    <w:rsid w:val="00253290"/>
    <w:rsid w:val="002534D0"/>
    <w:rsid w:val="00254A9F"/>
    <w:rsid w:val="00256DFD"/>
    <w:rsid w:val="00257133"/>
    <w:rsid w:val="0025727C"/>
    <w:rsid w:val="002576A0"/>
    <w:rsid w:val="00257F4F"/>
    <w:rsid w:val="0026002B"/>
    <w:rsid w:val="00260A16"/>
    <w:rsid w:val="00261216"/>
    <w:rsid w:val="0026173E"/>
    <w:rsid w:val="002634CC"/>
    <w:rsid w:val="00263FB9"/>
    <w:rsid w:val="002642E0"/>
    <w:rsid w:val="0026431E"/>
    <w:rsid w:val="00264528"/>
    <w:rsid w:val="00264F8F"/>
    <w:rsid w:val="002659C3"/>
    <w:rsid w:val="00266F4B"/>
    <w:rsid w:val="00267FB7"/>
    <w:rsid w:val="00270612"/>
    <w:rsid w:val="0027089B"/>
    <w:rsid w:val="00270C61"/>
    <w:rsid w:val="00271C72"/>
    <w:rsid w:val="00271E67"/>
    <w:rsid w:val="0027238D"/>
    <w:rsid w:val="00272A79"/>
    <w:rsid w:val="00272E04"/>
    <w:rsid w:val="0027391B"/>
    <w:rsid w:val="00273D27"/>
    <w:rsid w:val="0027470F"/>
    <w:rsid w:val="00274F4B"/>
    <w:rsid w:val="002750BC"/>
    <w:rsid w:val="002750F1"/>
    <w:rsid w:val="00276B9E"/>
    <w:rsid w:val="002774B4"/>
    <w:rsid w:val="002804D9"/>
    <w:rsid w:val="00280E22"/>
    <w:rsid w:val="00281020"/>
    <w:rsid w:val="0028312C"/>
    <w:rsid w:val="00284ABE"/>
    <w:rsid w:val="00285060"/>
    <w:rsid w:val="00285BF5"/>
    <w:rsid w:val="002866D7"/>
    <w:rsid w:val="00286928"/>
    <w:rsid w:val="00287E32"/>
    <w:rsid w:val="00290CE7"/>
    <w:rsid w:val="00290FDA"/>
    <w:rsid w:val="002914CE"/>
    <w:rsid w:val="00293C16"/>
    <w:rsid w:val="00294B75"/>
    <w:rsid w:val="0029523E"/>
    <w:rsid w:val="002952B4"/>
    <w:rsid w:val="00295EEB"/>
    <w:rsid w:val="002968D2"/>
    <w:rsid w:val="00297181"/>
    <w:rsid w:val="00297305"/>
    <w:rsid w:val="002973C4"/>
    <w:rsid w:val="00297804"/>
    <w:rsid w:val="00297E30"/>
    <w:rsid w:val="00297EA2"/>
    <w:rsid w:val="002A037A"/>
    <w:rsid w:val="002A086E"/>
    <w:rsid w:val="002A09EB"/>
    <w:rsid w:val="002A0AAB"/>
    <w:rsid w:val="002A0C0F"/>
    <w:rsid w:val="002A0E69"/>
    <w:rsid w:val="002A2693"/>
    <w:rsid w:val="002A2B4B"/>
    <w:rsid w:val="002A3639"/>
    <w:rsid w:val="002A427D"/>
    <w:rsid w:val="002A47D4"/>
    <w:rsid w:val="002A5341"/>
    <w:rsid w:val="002A55AA"/>
    <w:rsid w:val="002A5978"/>
    <w:rsid w:val="002A60BB"/>
    <w:rsid w:val="002A6C5C"/>
    <w:rsid w:val="002A7CD6"/>
    <w:rsid w:val="002B004A"/>
    <w:rsid w:val="002B073C"/>
    <w:rsid w:val="002B0E9B"/>
    <w:rsid w:val="002B0F95"/>
    <w:rsid w:val="002B1023"/>
    <w:rsid w:val="002B12B7"/>
    <w:rsid w:val="002B1EBD"/>
    <w:rsid w:val="002B1F57"/>
    <w:rsid w:val="002B4118"/>
    <w:rsid w:val="002B5337"/>
    <w:rsid w:val="002B69DF"/>
    <w:rsid w:val="002B6E8B"/>
    <w:rsid w:val="002B7712"/>
    <w:rsid w:val="002B7DF9"/>
    <w:rsid w:val="002C126B"/>
    <w:rsid w:val="002C21AF"/>
    <w:rsid w:val="002C2ED9"/>
    <w:rsid w:val="002C3AE7"/>
    <w:rsid w:val="002C4410"/>
    <w:rsid w:val="002C69C4"/>
    <w:rsid w:val="002C6A11"/>
    <w:rsid w:val="002C742B"/>
    <w:rsid w:val="002C7591"/>
    <w:rsid w:val="002D0485"/>
    <w:rsid w:val="002D0C58"/>
    <w:rsid w:val="002D0E09"/>
    <w:rsid w:val="002D126F"/>
    <w:rsid w:val="002D278C"/>
    <w:rsid w:val="002D2E46"/>
    <w:rsid w:val="002D3D6D"/>
    <w:rsid w:val="002D45C7"/>
    <w:rsid w:val="002D5812"/>
    <w:rsid w:val="002D70AC"/>
    <w:rsid w:val="002D713E"/>
    <w:rsid w:val="002D714E"/>
    <w:rsid w:val="002D7ECD"/>
    <w:rsid w:val="002E03CB"/>
    <w:rsid w:val="002E0797"/>
    <w:rsid w:val="002E0A1B"/>
    <w:rsid w:val="002E0B18"/>
    <w:rsid w:val="002E143B"/>
    <w:rsid w:val="002E1687"/>
    <w:rsid w:val="002E1C89"/>
    <w:rsid w:val="002E2194"/>
    <w:rsid w:val="002E286B"/>
    <w:rsid w:val="002E3F66"/>
    <w:rsid w:val="002E40CD"/>
    <w:rsid w:val="002E42A5"/>
    <w:rsid w:val="002E4426"/>
    <w:rsid w:val="002E4582"/>
    <w:rsid w:val="002E503F"/>
    <w:rsid w:val="002E51D4"/>
    <w:rsid w:val="002E5CD7"/>
    <w:rsid w:val="002E6641"/>
    <w:rsid w:val="002E71D0"/>
    <w:rsid w:val="002E78FD"/>
    <w:rsid w:val="002E7C92"/>
    <w:rsid w:val="002F0591"/>
    <w:rsid w:val="002F0868"/>
    <w:rsid w:val="002F097A"/>
    <w:rsid w:val="002F0C69"/>
    <w:rsid w:val="002F0FBD"/>
    <w:rsid w:val="002F1D9A"/>
    <w:rsid w:val="002F204F"/>
    <w:rsid w:val="002F27D4"/>
    <w:rsid w:val="002F2B0B"/>
    <w:rsid w:val="002F2F25"/>
    <w:rsid w:val="002F3618"/>
    <w:rsid w:val="002F3B57"/>
    <w:rsid w:val="002F48DE"/>
    <w:rsid w:val="002F508A"/>
    <w:rsid w:val="002F5605"/>
    <w:rsid w:val="002F67BC"/>
    <w:rsid w:val="002F6C14"/>
    <w:rsid w:val="00300095"/>
    <w:rsid w:val="00300817"/>
    <w:rsid w:val="00300E5F"/>
    <w:rsid w:val="00301EBA"/>
    <w:rsid w:val="00301F54"/>
    <w:rsid w:val="00301F9E"/>
    <w:rsid w:val="00302122"/>
    <w:rsid w:val="00302BB0"/>
    <w:rsid w:val="00303B45"/>
    <w:rsid w:val="003054EC"/>
    <w:rsid w:val="00307CFE"/>
    <w:rsid w:val="00307D3C"/>
    <w:rsid w:val="00307E02"/>
    <w:rsid w:val="003103F7"/>
    <w:rsid w:val="003110BC"/>
    <w:rsid w:val="0031171D"/>
    <w:rsid w:val="00311827"/>
    <w:rsid w:val="00311B28"/>
    <w:rsid w:val="003121D0"/>
    <w:rsid w:val="00313C9E"/>
    <w:rsid w:val="003142A4"/>
    <w:rsid w:val="00314920"/>
    <w:rsid w:val="003151AA"/>
    <w:rsid w:val="00315323"/>
    <w:rsid w:val="003155FC"/>
    <w:rsid w:val="00315DED"/>
    <w:rsid w:val="00316616"/>
    <w:rsid w:val="003168DF"/>
    <w:rsid w:val="0032141C"/>
    <w:rsid w:val="003214BD"/>
    <w:rsid w:val="00321832"/>
    <w:rsid w:val="00322409"/>
    <w:rsid w:val="00322A1A"/>
    <w:rsid w:val="00322F67"/>
    <w:rsid w:val="00323239"/>
    <w:rsid w:val="0032355D"/>
    <w:rsid w:val="00323828"/>
    <w:rsid w:val="00323CCD"/>
    <w:rsid w:val="00324055"/>
    <w:rsid w:val="003242B5"/>
    <w:rsid w:val="00325119"/>
    <w:rsid w:val="003255C8"/>
    <w:rsid w:val="00325AD2"/>
    <w:rsid w:val="00325C9F"/>
    <w:rsid w:val="00326100"/>
    <w:rsid w:val="0033129A"/>
    <w:rsid w:val="003319D6"/>
    <w:rsid w:val="003326FF"/>
    <w:rsid w:val="003338CD"/>
    <w:rsid w:val="00333F27"/>
    <w:rsid w:val="00334020"/>
    <w:rsid w:val="003343C2"/>
    <w:rsid w:val="00334D37"/>
    <w:rsid w:val="00335893"/>
    <w:rsid w:val="00336428"/>
    <w:rsid w:val="00337803"/>
    <w:rsid w:val="00340C84"/>
    <w:rsid w:val="00341C22"/>
    <w:rsid w:val="003421FD"/>
    <w:rsid w:val="003426B1"/>
    <w:rsid w:val="00342D8C"/>
    <w:rsid w:val="00342F96"/>
    <w:rsid w:val="0034359C"/>
    <w:rsid w:val="003435B5"/>
    <w:rsid w:val="00343E39"/>
    <w:rsid w:val="00344387"/>
    <w:rsid w:val="0034534D"/>
    <w:rsid w:val="00345870"/>
    <w:rsid w:val="0034628A"/>
    <w:rsid w:val="00346F31"/>
    <w:rsid w:val="0034732E"/>
    <w:rsid w:val="00350180"/>
    <w:rsid w:val="00350FB1"/>
    <w:rsid w:val="003519D2"/>
    <w:rsid w:val="00354220"/>
    <w:rsid w:val="00355E64"/>
    <w:rsid w:val="00357D6A"/>
    <w:rsid w:val="003605FC"/>
    <w:rsid w:val="003612E1"/>
    <w:rsid w:val="0036254E"/>
    <w:rsid w:val="00362963"/>
    <w:rsid w:val="0036306F"/>
    <w:rsid w:val="003630BA"/>
    <w:rsid w:val="00363259"/>
    <w:rsid w:val="003632E7"/>
    <w:rsid w:val="00363624"/>
    <w:rsid w:val="00363D5D"/>
    <w:rsid w:val="00365F01"/>
    <w:rsid w:val="00366130"/>
    <w:rsid w:val="0036638C"/>
    <w:rsid w:val="00366A3C"/>
    <w:rsid w:val="00366F7D"/>
    <w:rsid w:val="0036718A"/>
    <w:rsid w:val="00367A49"/>
    <w:rsid w:val="00370031"/>
    <w:rsid w:val="00370E07"/>
    <w:rsid w:val="00371CE5"/>
    <w:rsid w:val="00371F43"/>
    <w:rsid w:val="0037351F"/>
    <w:rsid w:val="00375316"/>
    <w:rsid w:val="00377D20"/>
    <w:rsid w:val="00377D48"/>
    <w:rsid w:val="00380769"/>
    <w:rsid w:val="00380B3F"/>
    <w:rsid w:val="00381169"/>
    <w:rsid w:val="00381FE0"/>
    <w:rsid w:val="00383205"/>
    <w:rsid w:val="00383889"/>
    <w:rsid w:val="003840F9"/>
    <w:rsid w:val="00384486"/>
    <w:rsid w:val="00384784"/>
    <w:rsid w:val="00384B81"/>
    <w:rsid w:val="00385071"/>
    <w:rsid w:val="003850D4"/>
    <w:rsid w:val="00385AEC"/>
    <w:rsid w:val="00385F27"/>
    <w:rsid w:val="00390D03"/>
    <w:rsid w:val="00392295"/>
    <w:rsid w:val="00393367"/>
    <w:rsid w:val="003948D5"/>
    <w:rsid w:val="003951AF"/>
    <w:rsid w:val="00395235"/>
    <w:rsid w:val="00395867"/>
    <w:rsid w:val="0039586C"/>
    <w:rsid w:val="00395A87"/>
    <w:rsid w:val="00395DB8"/>
    <w:rsid w:val="00395E6C"/>
    <w:rsid w:val="00396443"/>
    <w:rsid w:val="00396941"/>
    <w:rsid w:val="00396BF0"/>
    <w:rsid w:val="00396C8C"/>
    <w:rsid w:val="003974D4"/>
    <w:rsid w:val="003975C1"/>
    <w:rsid w:val="00397854"/>
    <w:rsid w:val="00397B1B"/>
    <w:rsid w:val="003A01AD"/>
    <w:rsid w:val="003A0E67"/>
    <w:rsid w:val="003A0F7F"/>
    <w:rsid w:val="003A2522"/>
    <w:rsid w:val="003A26CB"/>
    <w:rsid w:val="003A277F"/>
    <w:rsid w:val="003A3D3F"/>
    <w:rsid w:val="003A422A"/>
    <w:rsid w:val="003A5110"/>
    <w:rsid w:val="003A640D"/>
    <w:rsid w:val="003A7DA2"/>
    <w:rsid w:val="003B034B"/>
    <w:rsid w:val="003B09AD"/>
    <w:rsid w:val="003B09CC"/>
    <w:rsid w:val="003B1B51"/>
    <w:rsid w:val="003B1E9B"/>
    <w:rsid w:val="003B244F"/>
    <w:rsid w:val="003B25B7"/>
    <w:rsid w:val="003B2779"/>
    <w:rsid w:val="003B2AD4"/>
    <w:rsid w:val="003B2C5D"/>
    <w:rsid w:val="003B32CA"/>
    <w:rsid w:val="003B3C0F"/>
    <w:rsid w:val="003B3E7A"/>
    <w:rsid w:val="003B41FB"/>
    <w:rsid w:val="003B4863"/>
    <w:rsid w:val="003B4B9F"/>
    <w:rsid w:val="003B5041"/>
    <w:rsid w:val="003B52AE"/>
    <w:rsid w:val="003B5991"/>
    <w:rsid w:val="003B5996"/>
    <w:rsid w:val="003B6BF0"/>
    <w:rsid w:val="003B7614"/>
    <w:rsid w:val="003B7780"/>
    <w:rsid w:val="003C03B8"/>
    <w:rsid w:val="003C06CD"/>
    <w:rsid w:val="003C1358"/>
    <w:rsid w:val="003C14FA"/>
    <w:rsid w:val="003C1933"/>
    <w:rsid w:val="003C1CCE"/>
    <w:rsid w:val="003C1F21"/>
    <w:rsid w:val="003C20C3"/>
    <w:rsid w:val="003C213C"/>
    <w:rsid w:val="003C2BDB"/>
    <w:rsid w:val="003C3863"/>
    <w:rsid w:val="003C3DCC"/>
    <w:rsid w:val="003C4064"/>
    <w:rsid w:val="003C4424"/>
    <w:rsid w:val="003C46A6"/>
    <w:rsid w:val="003C4C4A"/>
    <w:rsid w:val="003C4E6E"/>
    <w:rsid w:val="003C5A3E"/>
    <w:rsid w:val="003C5F50"/>
    <w:rsid w:val="003C5FC5"/>
    <w:rsid w:val="003C6ED2"/>
    <w:rsid w:val="003C7891"/>
    <w:rsid w:val="003D00FB"/>
    <w:rsid w:val="003D0593"/>
    <w:rsid w:val="003D05A9"/>
    <w:rsid w:val="003D072E"/>
    <w:rsid w:val="003D10AD"/>
    <w:rsid w:val="003D1CAD"/>
    <w:rsid w:val="003D2A3B"/>
    <w:rsid w:val="003D3425"/>
    <w:rsid w:val="003D3E20"/>
    <w:rsid w:val="003D5C4B"/>
    <w:rsid w:val="003D692E"/>
    <w:rsid w:val="003D7866"/>
    <w:rsid w:val="003E0033"/>
    <w:rsid w:val="003E0709"/>
    <w:rsid w:val="003E0F10"/>
    <w:rsid w:val="003E16E8"/>
    <w:rsid w:val="003E2D1E"/>
    <w:rsid w:val="003E3454"/>
    <w:rsid w:val="003E50E4"/>
    <w:rsid w:val="003E564D"/>
    <w:rsid w:val="003E56ED"/>
    <w:rsid w:val="003E5976"/>
    <w:rsid w:val="003E5B1E"/>
    <w:rsid w:val="003E5DE5"/>
    <w:rsid w:val="003E6506"/>
    <w:rsid w:val="003E67C9"/>
    <w:rsid w:val="003E6A9C"/>
    <w:rsid w:val="003E6F29"/>
    <w:rsid w:val="003E707F"/>
    <w:rsid w:val="003E70B4"/>
    <w:rsid w:val="003E74F8"/>
    <w:rsid w:val="003E77C9"/>
    <w:rsid w:val="003F0B23"/>
    <w:rsid w:val="003F28AB"/>
    <w:rsid w:val="003F330A"/>
    <w:rsid w:val="003F3526"/>
    <w:rsid w:val="003F35C9"/>
    <w:rsid w:val="003F41DC"/>
    <w:rsid w:val="003F4B30"/>
    <w:rsid w:val="003F51E6"/>
    <w:rsid w:val="003F5C47"/>
    <w:rsid w:val="003F7996"/>
    <w:rsid w:val="004005D1"/>
    <w:rsid w:val="00400BD4"/>
    <w:rsid w:val="004017EA"/>
    <w:rsid w:val="00401FD3"/>
    <w:rsid w:val="004037C3"/>
    <w:rsid w:val="00403C05"/>
    <w:rsid w:val="004040AE"/>
    <w:rsid w:val="0040448E"/>
    <w:rsid w:val="00404E92"/>
    <w:rsid w:val="004056E2"/>
    <w:rsid w:val="00405E9B"/>
    <w:rsid w:val="00406825"/>
    <w:rsid w:val="00406A8C"/>
    <w:rsid w:val="00406AC6"/>
    <w:rsid w:val="00406C6F"/>
    <w:rsid w:val="004078E7"/>
    <w:rsid w:val="00407EEE"/>
    <w:rsid w:val="00410463"/>
    <w:rsid w:val="00410F4B"/>
    <w:rsid w:val="0041148F"/>
    <w:rsid w:val="00411A27"/>
    <w:rsid w:val="00413347"/>
    <w:rsid w:val="004146E3"/>
    <w:rsid w:val="004156E9"/>
    <w:rsid w:val="00416082"/>
    <w:rsid w:val="004166EB"/>
    <w:rsid w:val="00416A2A"/>
    <w:rsid w:val="004173B2"/>
    <w:rsid w:val="00417975"/>
    <w:rsid w:val="00420002"/>
    <w:rsid w:val="0042002E"/>
    <w:rsid w:val="00421241"/>
    <w:rsid w:val="004217C2"/>
    <w:rsid w:val="00422ABD"/>
    <w:rsid w:val="00424887"/>
    <w:rsid w:val="00424D5F"/>
    <w:rsid w:val="00425A24"/>
    <w:rsid w:val="00425E9E"/>
    <w:rsid w:val="00426ADD"/>
    <w:rsid w:val="00430171"/>
    <w:rsid w:val="00430BFE"/>
    <w:rsid w:val="00430DC6"/>
    <w:rsid w:val="00430FFF"/>
    <w:rsid w:val="00432213"/>
    <w:rsid w:val="00433B36"/>
    <w:rsid w:val="00434F4F"/>
    <w:rsid w:val="0043617C"/>
    <w:rsid w:val="0043705C"/>
    <w:rsid w:val="004403A9"/>
    <w:rsid w:val="00440588"/>
    <w:rsid w:val="00440659"/>
    <w:rsid w:val="004407F5"/>
    <w:rsid w:val="0044193F"/>
    <w:rsid w:val="00441C87"/>
    <w:rsid w:val="00441FC7"/>
    <w:rsid w:val="00442032"/>
    <w:rsid w:val="0044333A"/>
    <w:rsid w:val="004437EF"/>
    <w:rsid w:val="00445382"/>
    <w:rsid w:val="0044631F"/>
    <w:rsid w:val="0044753F"/>
    <w:rsid w:val="00447CC5"/>
    <w:rsid w:val="0045038E"/>
    <w:rsid w:val="00450465"/>
    <w:rsid w:val="00450905"/>
    <w:rsid w:val="00450BF8"/>
    <w:rsid w:val="0045133E"/>
    <w:rsid w:val="00451C1C"/>
    <w:rsid w:val="0045271F"/>
    <w:rsid w:val="00452F6F"/>
    <w:rsid w:val="00453AD9"/>
    <w:rsid w:val="004552B2"/>
    <w:rsid w:val="00456057"/>
    <w:rsid w:val="0045660B"/>
    <w:rsid w:val="00456F3C"/>
    <w:rsid w:val="00457C11"/>
    <w:rsid w:val="00460CBA"/>
    <w:rsid w:val="00461226"/>
    <w:rsid w:val="0046154A"/>
    <w:rsid w:val="004625EE"/>
    <w:rsid w:val="004629CC"/>
    <w:rsid w:val="00463D2D"/>
    <w:rsid w:val="00463FC0"/>
    <w:rsid w:val="00464188"/>
    <w:rsid w:val="00464AB7"/>
    <w:rsid w:val="004669DB"/>
    <w:rsid w:val="00466F9F"/>
    <w:rsid w:val="00467364"/>
    <w:rsid w:val="004675AC"/>
    <w:rsid w:val="00471507"/>
    <w:rsid w:val="00471934"/>
    <w:rsid w:val="00471BAC"/>
    <w:rsid w:val="00471D70"/>
    <w:rsid w:val="00472327"/>
    <w:rsid w:val="00473404"/>
    <w:rsid w:val="00473A0F"/>
    <w:rsid w:val="00473CEC"/>
    <w:rsid w:val="00475023"/>
    <w:rsid w:val="00475DFA"/>
    <w:rsid w:val="00476BE3"/>
    <w:rsid w:val="00477152"/>
    <w:rsid w:val="0047771D"/>
    <w:rsid w:val="00477C75"/>
    <w:rsid w:val="00480AB8"/>
    <w:rsid w:val="00481678"/>
    <w:rsid w:val="00481DB0"/>
    <w:rsid w:val="00481E15"/>
    <w:rsid w:val="004822E9"/>
    <w:rsid w:val="00485B26"/>
    <w:rsid w:val="00486DC2"/>
    <w:rsid w:val="00487E69"/>
    <w:rsid w:val="00487FD9"/>
    <w:rsid w:val="004910B3"/>
    <w:rsid w:val="00491D89"/>
    <w:rsid w:val="004920E4"/>
    <w:rsid w:val="004922DD"/>
    <w:rsid w:val="00492404"/>
    <w:rsid w:val="00493395"/>
    <w:rsid w:val="00494395"/>
    <w:rsid w:val="004946D7"/>
    <w:rsid w:val="00494982"/>
    <w:rsid w:val="00494F9B"/>
    <w:rsid w:val="004959C6"/>
    <w:rsid w:val="00495A10"/>
    <w:rsid w:val="00496003"/>
    <w:rsid w:val="0049699D"/>
    <w:rsid w:val="00497093"/>
    <w:rsid w:val="004974BA"/>
    <w:rsid w:val="00497C8E"/>
    <w:rsid w:val="004A0B85"/>
    <w:rsid w:val="004A2D6C"/>
    <w:rsid w:val="004A3401"/>
    <w:rsid w:val="004A3585"/>
    <w:rsid w:val="004A3817"/>
    <w:rsid w:val="004A38E9"/>
    <w:rsid w:val="004A4054"/>
    <w:rsid w:val="004A458A"/>
    <w:rsid w:val="004A4AF1"/>
    <w:rsid w:val="004A5392"/>
    <w:rsid w:val="004A67F9"/>
    <w:rsid w:val="004B0761"/>
    <w:rsid w:val="004B14A1"/>
    <w:rsid w:val="004B171E"/>
    <w:rsid w:val="004B1A54"/>
    <w:rsid w:val="004B1C90"/>
    <w:rsid w:val="004B23E4"/>
    <w:rsid w:val="004B4E90"/>
    <w:rsid w:val="004B5506"/>
    <w:rsid w:val="004B589D"/>
    <w:rsid w:val="004B6582"/>
    <w:rsid w:val="004B6FB5"/>
    <w:rsid w:val="004B7B52"/>
    <w:rsid w:val="004B7E35"/>
    <w:rsid w:val="004C0001"/>
    <w:rsid w:val="004C0086"/>
    <w:rsid w:val="004C0112"/>
    <w:rsid w:val="004C1394"/>
    <w:rsid w:val="004C41D5"/>
    <w:rsid w:val="004C4995"/>
    <w:rsid w:val="004C51BA"/>
    <w:rsid w:val="004C51FE"/>
    <w:rsid w:val="004C52AE"/>
    <w:rsid w:val="004C52DE"/>
    <w:rsid w:val="004C5CA4"/>
    <w:rsid w:val="004C63AF"/>
    <w:rsid w:val="004C7C44"/>
    <w:rsid w:val="004C7D52"/>
    <w:rsid w:val="004C7EA8"/>
    <w:rsid w:val="004D04CF"/>
    <w:rsid w:val="004D0603"/>
    <w:rsid w:val="004D07DD"/>
    <w:rsid w:val="004D0928"/>
    <w:rsid w:val="004D1097"/>
    <w:rsid w:val="004D1480"/>
    <w:rsid w:val="004D266F"/>
    <w:rsid w:val="004D3E5D"/>
    <w:rsid w:val="004D3FC8"/>
    <w:rsid w:val="004D40A7"/>
    <w:rsid w:val="004D48D7"/>
    <w:rsid w:val="004D5D1B"/>
    <w:rsid w:val="004D6824"/>
    <w:rsid w:val="004D6B1C"/>
    <w:rsid w:val="004D6D0B"/>
    <w:rsid w:val="004D6FBF"/>
    <w:rsid w:val="004D7C70"/>
    <w:rsid w:val="004E0278"/>
    <w:rsid w:val="004E118F"/>
    <w:rsid w:val="004E1595"/>
    <w:rsid w:val="004E16DC"/>
    <w:rsid w:val="004E1FDD"/>
    <w:rsid w:val="004E215C"/>
    <w:rsid w:val="004E254B"/>
    <w:rsid w:val="004E4D0B"/>
    <w:rsid w:val="004E5359"/>
    <w:rsid w:val="004E5591"/>
    <w:rsid w:val="004E5B64"/>
    <w:rsid w:val="004E5C0B"/>
    <w:rsid w:val="004E68E3"/>
    <w:rsid w:val="004E735B"/>
    <w:rsid w:val="004F0BB3"/>
    <w:rsid w:val="004F0F53"/>
    <w:rsid w:val="004F2261"/>
    <w:rsid w:val="004F2D0C"/>
    <w:rsid w:val="004F3321"/>
    <w:rsid w:val="004F3B4E"/>
    <w:rsid w:val="004F4BE7"/>
    <w:rsid w:val="004F50CB"/>
    <w:rsid w:val="004F51E9"/>
    <w:rsid w:val="004F5DC9"/>
    <w:rsid w:val="004F6F37"/>
    <w:rsid w:val="004F7CA9"/>
    <w:rsid w:val="00500F85"/>
    <w:rsid w:val="0050215C"/>
    <w:rsid w:val="00503E86"/>
    <w:rsid w:val="005043F4"/>
    <w:rsid w:val="00504AB7"/>
    <w:rsid w:val="00505007"/>
    <w:rsid w:val="00505AF6"/>
    <w:rsid w:val="00505E0E"/>
    <w:rsid w:val="00506C09"/>
    <w:rsid w:val="00507560"/>
    <w:rsid w:val="00507D7B"/>
    <w:rsid w:val="00510091"/>
    <w:rsid w:val="00510307"/>
    <w:rsid w:val="005104BC"/>
    <w:rsid w:val="00510E23"/>
    <w:rsid w:val="0051129C"/>
    <w:rsid w:val="005131F8"/>
    <w:rsid w:val="0051320A"/>
    <w:rsid w:val="0051367C"/>
    <w:rsid w:val="00513ED0"/>
    <w:rsid w:val="00515C13"/>
    <w:rsid w:val="00516D84"/>
    <w:rsid w:val="0051785B"/>
    <w:rsid w:val="00517969"/>
    <w:rsid w:val="00517F78"/>
    <w:rsid w:val="005205B9"/>
    <w:rsid w:val="00520797"/>
    <w:rsid w:val="00521729"/>
    <w:rsid w:val="005219AD"/>
    <w:rsid w:val="00521C3F"/>
    <w:rsid w:val="0052228D"/>
    <w:rsid w:val="00522458"/>
    <w:rsid w:val="0052262C"/>
    <w:rsid w:val="00522774"/>
    <w:rsid w:val="00522BA4"/>
    <w:rsid w:val="00524518"/>
    <w:rsid w:val="00524857"/>
    <w:rsid w:val="00525D4C"/>
    <w:rsid w:val="0052632D"/>
    <w:rsid w:val="00526C2F"/>
    <w:rsid w:val="0052763B"/>
    <w:rsid w:val="0052770A"/>
    <w:rsid w:val="00530A89"/>
    <w:rsid w:val="00530E0A"/>
    <w:rsid w:val="00531D31"/>
    <w:rsid w:val="0053264F"/>
    <w:rsid w:val="0053280C"/>
    <w:rsid w:val="0053283D"/>
    <w:rsid w:val="00533545"/>
    <w:rsid w:val="00533FE8"/>
    <w:rsid w:val="00535430"/>
    <w:rsid w:val="00535446"/>
    <w:rsid w:val="00535EBB"/>
    <w:rsid w:val="00535FC7"/>
    <w:rsid w:val="0053795D"/>
    <w:rsid w:val="005408E7"/>
    <w:rsid w:val="00541762"/>
    <w:rsid w:val="00541F04"/>
    <w:rsid w:val="00542B2E"/>
    <w:rsid w:val="00543218"/>
    <w:rsid w:val="005439CE"/>
    <w:rsid w:val="00543A84"/>
    <w:rsid w:val="00543A99"/>
    <w:rsid w:val="00543DDC"/>
    <w:rsid w:val="005447A5"/>
    <w:rsid w:val="00544DF6"/>
    <w:rsid w:val="00545337"/>
    <w:rsid w:val="00545D94"/>
    <w:rsid w:val="00546F87"/>
    <w:rsid w:val="00547D05"/>
    <w:rsid w:val="00547F2A"/>
    <w:rsid w:val="00550402"/>
    <w:rsid w:val="005513FD"/>
    <w:rsid w:val="00551594"/>
    <w:rsid w:val="00551F85"/>
    <w:rsid w:val="0055247C"/>
    <w:rsid w:val="005527FB"/>
    <w:rsid w:val="0055281A"/>
    <w:rsid w:val="00553193"/>
    <w:rsid w:val="005537C2"/>
    <w:rsid w:val="00553BAF"/>
    <w:rsid w:val="00553F2F"/>
    <w:rsid w:val="00556168"/>
    <w:rsid w:val="0056088D"/>
    <w:rsid w:val="0056101E"/>
    <w:rsid w:val="005610E5"/>
    <w:rsid w:val="00562C48"/>
    <w:rsid w:val="0056364D"/>
    <w:rsid w:val="00564083"/>
    <w:rsid w:val="005646CA"/>
    <w:rsid w:val="00565E2E"/>
    <w:rsid w:val="005678CC"/>
    <w:rsid w:val="00567F57"/>
    <w:rsid w:val="00570221"/>
    <w:rsid w:val="00571028"/>
    <w:rsid w:val="00571456"/>
    <w:rsid w:val="00572024"/>
    <w:rsid w:val="005722A9"/>
    <w:rsid w:val="00573414"/>
    <w:rsid w:val="005738D7"/>
    <w:rsid w:val="00573BFA"/>
    <w:rsid w:val="00573FD9"/>
    <w:rsid w:val="005757ED"/>
    <w:rsid w:val="005772B7"/>
    <w:rsid w:val="005778EC"/>
    <w:rsid w:val="00580019"/>
    <w:rsid w:val="00580630"/>
    <w:rsid w:val="00580CDF"/>
    <w:rsid w:val="00580F59"/>
    <w:rsid w:val="005812AA"/>
    <w:rsid w:val="0058212F"/>
    <w:rsid w:val="0058281A"/>
    <w:rsid w:val="00582EB7"/>
    <w:rsid w:val="00583266"/>
    <w:rsid w:val="00583C9C"/>
    <w:rsid w:val="00583EE0"/>
    <w:rsid w:val="0058554F"/>
    <w:rsid w:val="00586CA1"/>
    <w:rsid w:val="00587187"/>
    <w:rsid w:val="00590153"/>
    <w:rsid w:val="00590592"/>
    <w:rsid w:val="00591238"/>
    <w:rsid w:val="005920FE"/>
    <w:rsid w:val="00593868"/>
    <w:rsid w:val="00594060"/>
    <w:rsid w:val="0059488F"/>
    <w:rsid w:val="005953A8"/>
    <w:rsid w:val="00595A03"/>
    <w:rsid w:val="00596A11"/>
    <w:rsid w:val="00597E1D"/>
    <w:rsid w:val="005A002F"/>
    <w:rsid w:val="005A0358"/>
    <w:rsid w:val="005A08D7"/>
    <w:rsid w:val="005A0C7E"/>
    <w:rsid w:val="005A1308"/>
    <w:rsid w:val="005A1D37"/>
    <w:rsid w:val="005A1E0A"/>
    <w:rsid w:val="005A2728"/>
    <w:rsid w:val="005A3319"/>
    <w:rsid w:val="005A3849"/>
    <w:rsid w:val="005A4318"/>
    <w:rsid w:val="005A48CE"/>
    <w:rsid w:val="005A53E1"/>
    <w:rsid w:val="005A6C50"/>
    <w:rsid w:val="005A6D09"/>
    <w:rsid w:val="005A7444"/>
    <w:rsid w:val="005A7BAA"/>
    <w:rsid w:val="005B0BD2"/>
    <w:rsid w:val="005B1B74"/>
    <w:rsid w:val="005B205C"/>
    <w:rsid w:val="005B29C9"/>
    <w:rsid w:val="005B2CD3"/>
    <w:rsid w:val="005B3EF5"/>
    <w:rsid w:val="005B4049"/>
    <w:rsid w:val="005B55C5"/>
    <w:rsid w:val="005B6889"/>
    <w:rsid w:val="005B6D7E"/>
    <w:rsid w:val="005B77A9"/>
    <w:rsid w:val="005B7D46"/>
    <w:rsid w:val="005C0C17"/>
    <w:rsid w:val="005C15F2"/>
    <w:rsid w:val="005C3C3F"/>
    <w:rsid w:val="005C3CEE"/>
    <w:rsid w:val="005C48F1"/>
    <w:rsid w:val="005C7936"/>
    <w:rsid w:val="005D286E"/>
    <w:rsid w:val="005D2D01"/>
    <w:rsid w:val="005D3764"/>
    <w:rsid w:val="005D3C5C"/>
    <w:rsid w:val="005D48BB"/>
    <w:rsid w:val="005D54D6"/>
    <w:rsid w:val="005D58DE"/>
    <w:rsid w:val="005D5BBA"/>
    <w:rsid w:val="005D7446"/>
    <w:rsid w:val="005D7541"/>
    <w:rsid w:val="005D7983"/>
    <w:rsid w:val="005E0E12"/>
    <w:rsid w:val="005E360B"/>
    <w:rsid w:val="005E3894"/>
    <w:rsid w:val="005E3F8E"/>
    <w:rsid w:val="005E50D7"/>
    <w:rsid w:val="005E5FB0"/>
    <w:rsid w:val="005E61D1"/>
    <w:rsid w:val="005E653A"/>
    <w:rsid w:val="005E6F0E"/>
    <w:rsid w:val="005E79C2"/>
    <w:rsid w:val="005F074D"/>
    <w:rsid w:val="005F0E6B"/>
    <w:rsid w:val="005F1351"/>
    <w:rsid w:val="005F182B"/>
    <w:rsid w:val="005F1995"/>
    <w:rsid w:val="005F1BE4"/>
    <w:rsid w:val="005F1C7B"/>
    <w:rsid w:val="005F240F"/>
    <w:rsid w:val="005F2DEB"/>
    <w:rsid w:val="005F2FFA"/>
    <w:rsid w:val="005F3DA1"/>
    <w:rsid w:val="005F4801"/>
    <w:rsid w:val="005F5566"/>
    <w:rsid w:val="005F59E1"/>
    <w:rsid w:val="005F63AB"/>
    <w:rsid w:val="005F67A5"/>
    <w:rsid w:val="005F692C"/>
    <w:rsid w:val="005F6B73"/>
    <w:rsid w:val="005F6BA9"/>
    <w:rsid w:val="005F7023"/>
    <w:rsid w:val="005F70DE"/>
    <w:rsid w:val="005F7C66"/>
    <w:rsid w:val="005F7E51"/>
    <w:rsid w:val="0060060E"/>
    <w:rsid w:val="0060131D"/>
    <w:rsid w:val="006024C2"/>
    <w:rsid w:val="0060290D"/>
    <w:rsid w:val="006029E8"/>
    <w:rsid w:val="00603F98"/>
    <w:rsid w:val="006041F9"/>
    <w:rsid w:val="00604C32"/>
    <w:rsid w:val="006051E7"/>
    <w:rsid w:val="00606EB5"/>
    <w:rsid w:val="006078D6"/>
    <w:rsid w:val="00607941"/>
    <w:rsid w:val="006108E8"/>
    <w:rsid w:val="0061100C"/>
    <w:rsid w:val="006110E7"/>
    <w:rsid w:val="0061312E"/>
    <w:rsid w:val="006137A5"/>
    <w:rsid w:val="00613864"/>
    <w:rsid w:val="00613EB4"/>
    <w:rsid w:val="00616F4E"/>
    <w:rsid w:val="00617916"/>
    <w:rsid w:val="006179CE"/>
    <w:rsid w:val="00620A9F"/>
    <w:rsid w:val="006210B7"/>
    <w:rsid w:val="0062125D"/>
    <w:rsid w:val="006217D1"/>
    <w:rsid w:val="00621D9B"/>
    <w:rsid w:val="006226F7"/>
    <w:rsid w:val="00622F8C"/>
    <w:rsid w:val="006232D2"/>
    <w:rsid w:val="00624344"/>
    <w:rsid w:val="00625E5F"/>
    <w:rsid w:val="00627635"/>
    <w:rsid w:val="00630031"/>
    <w:rsid w:val="00630E09"/>
    <w:rsid w:val="00630F08"/>
    <w:rsid w:val="00631157"/>
    <w:rsid w:val="00631206"/>
    <w:rsid w:val="00631F1A"/>
    <w:rsid w:val="006326C2"/>
    <w:rsid w:val="00632B0A"/>
    <w:rsid w:val="00633815"/>
    <w:rsid w:val="0063425F"/>
    <w:rsid w:val="006342F3"/>
    <w:rsid w:val="00635606"/>
    <w:rsid w:val="00635919"/>
    <w:rsid w:val="00636ACF"/>
    <w:rsid w:val="006372CA"/>
    <w:rsid w:val="006377A5"/>
    <w:rsid w:val="006377EA"/>
    <w:rsid w:val="006379D2"/>
    <w:rsid w:val="006405AA"/>
    <w:rsid w:val="00641657"/>
    <w:rsid w:val="0064215E"/>
    <w:rsid w:val="006423F0"/>
    <w:rsid w:val="00644EF3"/>
    <w:rsid w:val="006457BD"/>
    <w:rsid w:val="00645B1A"/>
    <w:rsid w:val="00646206"/>
    <w:rsid w:val="00646511"/>
    <w:rsid w:val="006516D7"/>
    <w:rsid w:val="006519F5"/>
    <w:rsid w:val="006525ED"/>
    <w:rsid w:val="00652E37"/>
    <w:rsid w:val="00652EC0"/>
    <w:rsid w:val="006542E8"/>
    <w:rsid w:val="00655C76"/>
    <w:rsid w:val="00655F41"/>
    <w:rsid w:val="00656B0C"/>
    <w:rsid w:val="006570C4"/>
    <w:rsid w:val="00657123"/>
    <w:rsid w:val="00657131"/>
    <w:rsid w:val="00657570"/>
    <w:rsid w:val="00657ABF"/>
    <w:rsid w:val="00657FBB"/>
    <w:rsid w:val="0066135E"/>
    <w:rsid w:val="006618F7"/>
    <w:rsid w:val="006629A2"/>
    <w:rsid w:val="006631E7"/>
    <w:rsid w:val="00666045"/>
    <w:rsid w:val="00666118"/>
    <w:rsid w:val="00667945"/>
    <w:rsid w:val="00667F67"/>
    <w:rsid w:val="00670CF4"/>
    <w:rsid w:val="00671F73"/>
    <w:rsid w:val="006721E4"/>
    <w:rsid w:val="006738F9"/>
    <w:rsid w:val="006743B1"/>
    <w:rsid w:val="00674B60"/>
    <w:rsid w:val="00676AA1"/>
    <w:rsid w:val="00676BCE"/>
    <w:rsid w:val="00681D44"/>
    <w:rsid w:val="006829E2"/>
    <w:rsid w:val="00682CDB"/>
    <w:rsid w:val="00683D16"/>
    <w:rsid w:val="00684459"/>
    <w:rsid w:val="00684DF9"/>
    <w:rsid w:val="006853BE"/>
    <w:rsid w:val="00685757"/>
    <w:rsid w:val="006861B6"/>
    <w:rsid w:val="00686C35"/>
    <w:rsid w:val="0068736B"/>
    <w:rsid w:val="0068773A"/>
    <w:rsid w:val="00692101"/>
    <w:rsid w:val="0069297A"/>
    <w:rsid w:val="00692AE6"/>
    <w:rsid w:val="00692B2F"/>
    <w:rsid w:val="006945FD"/>
    <w:rsid w:val="006949AD"/>
    <w:rsid w:val="00694FB6"/>
    <w:rsid w:val="0069520D"/>
    <w:rsid w:val="00697C79"/>
    <w:rsid w:val="006A0A92"/>
    <w:rsid w:val="006A0C4A"/>
    <w:rsid w:val="006A0C93"/>
    <w:rsid w:val="006A1216"/>
    <w:rsid w:val="006A1493"/>
    <w:rsid w:val="006A1691"/>
    <w:rsid w:val="006A1AF6"/>
    <w:rsid w:val="006A2D8C"/>
    <w:rsid w:val="006A50D7"/>
    <w:rsid w:val="006A55B4"/>
    <w:rsid w:val="006A705D"/>
    <w:rsid w:val="006A75AD"/>
    <w:rsid w:val="006B000F"/>
    <w:rsid w:val="006B049F"/>
    <w:rsid w:val="006B0604"/>
    <w:rsid w:val="006B0DF2"/>
    <w:rsid w:val="006B1868"/>
    <w:rsid w:val="006B1C05"/>
    <w:rsid w:val="006B37B3"/>
    <w:rsid w:val="006B4A40"/>
    <w:rsid w:val="006B5B07"/>
    <w:rsid w:val="006B637A"/>
    <w:rsid w:val="006B79C8"/>
    <w:rsid w:val="006C01EA"/>
    <w:rsid w:val="006C0D05"/>
    <w:rsid w:val="006C185B"/>
    <w:rsid w:val="006C27C3"/>
    <w:rsid w:val="006C27F6"/>
    <w:rsid w:val="006C2C00"/>
    <w:rsid w:val="006C2F6A"/>
    <w:rsid w:val="006C3826"/>
    <w:rsid w:val="006C3D79"/>
    <w:rsid w:val="006C3EAD"/>
    <w:rsid w:val="006C41A9"/>
    <w:rsid w:val="006C5D3E"/>
    <w:rsid w:val="006D0C17"/>
    <w:rsid w:val="006D1576"/>
    <w:rsid w:val="006D16A4"/>
    <w:rsid w:val="006D277C"/>
    <w:rsid w:val="006D2E18"/>
    <w:rsid w:val="006D44C3"/>
    <w:rsid w:val="006D4C13"/>
    <w:rsid w:val="006D63A9"/>
    <w:rsid w:val="006D6814"/>
    <w:rsid w:val="006D787E"/>
    <w:rsid w:val="006D7C2F"/>
    <w:rsid w:val="006D7CF7"/>
    <w:rsid w:val="006E0311"/>
    <w:rsid w:val="006E20C4"/>
    <w:rsid w:val="006E229C"/>
    <w:rsid w:val="006E2890"/>
    <w:rsid w:val="006E2B44"/>
    <w:rsid w:val="006E2EDB"/>
    <w:rsid w:val="006E4BC7"/>
    <w:rsid w:val="006E53D7"/>
    <w:rsid w:val="006E6A49"/>
    <w:rsid w:val="006E6DBE"/>
    <w:rsid w:val="006E6EF7"/>
    <w:rsid w:val="006E716E"/>
    <w:rsid w:val="006E72C4"/>
    <w:rsid w:val="006F0804"/>
    <w:rsid w:val="006F1147"/>
    <w:rsid w:val="006F2207"/>
    <w:rsid w:val="006F3555"/>
    <w:rsid w:val="006F4508"/>
    <w:rsid w:val="006F477C"/>
    <w:rsid w:val="006F50EE"/>
    <w:rsid w:val="006F512B"/>
    <w:rsid w:val="006F547D"/>
    <w:rsid w:val="006F5750"/>
    <w:rsid w:val="006F5F97"/>
    <w:rsid w:val="006F6224"/>
    <w:rsid w:val="006F6B25"/>
    <w:rsid w:val="006F72A1"/>
    <w:rsid w:val="006F7AEC"/>
    <w:rsid w:val="006F7FE9"/>
    <w:rsid w:val="0070011C"/>
    <w:rsid w:val="00700F2B"/>
    <w:rsid w:val="007015C4"/>
    <w:rsid w:val="00702012"/>
    <w:rsid w:val="00702272"/>
    <w:rsid w:val="00703233"/>
    <w:rsid w:val="00705B01"/>
    <w:rsid w:val="00705BF3"/>
    <w:rsid w:val="00705FC0"/>
    <w:rsid w:val="00706CF4"/>
    <w:rsid w:val="00706FCF"/>
    <w:rsid w:val="007072B9"/>
    <w:rsid w:val="00707765"/>
    <w:rsid w:val="0071039C"/>
    <w:rsid w:val="0071077B"/>
    <w:rsid w:val="00710D63"/>
    <w:rsid w:val="007112FA"/>
    <w:rsid w:val="007115F9"/>
    <w:rsid w:val="00711CD2"/>
    <w:rsid w:val="00711F0E"/>
    <w:rsid w:val="00712A3B"/>
    <w:rsid w:val="00712A49"/>
    <w:rsid w:val="00712E1F"/>
    <w:rsid w:val="00715591"/>
    <w:rsid w:val="00717ECA"/>
    <w:rsid w:val="00720C12"/>
    <w:rsid w:val="00722813"/>
    <w:rsid w:val="00724245"/>
    <w:rsid w:val="00724294"/>
    <w:rsid w:val="007243E3"/>
    <w:rsid w:val="00724564"/>
    <w:rsid w:val="00724C1A"/>
    <w:rsid w:val="00724DC7"/>
    <w:rsid w:val="00724E14"/>
    <w:rsid w:val="00725507"/>
    <w:rsid w:val="00725603"/>
    <w:rsid w:val="00725BDC"/>
    <w:rsid w:val="00725F8D"/>
    <w:rsid w:val="00727946"/>
    <w:rsid w:val="00731A28"/>
    <w:rsid w:val="00731BB0"/>
    <w:rsid w:val="00731CB0"/>
    <w:rsid w:val="00731E74"/>
    <w:rsid w:val="00732B43"/>
    <w:rsid w:val="007336BE"/>
    <w:rsid w:val="0073576C"/>
    <w:rsid w:val="007364DC"/>
    <w:rsid w:val="0073747F"/>
    <w:rsid w:val="007401EE"/>
    <w:rsid w:val="00740F42"/>
    <w:rsid w:val="007425D2"/>
    <w:rsid w:val="007437BD"/>
    <w:rsid w:val="00743ACF"/>
    <w:rsid w:val="007443AE"/>
    <w:rsid w:val="007443BD"/>
    <w:rsid w:val="00745130"/>
    <w:rsid w:val="007456EC"/>
    <w:rsid w:val="00745A4C"/>
    <w:rsid w:val="00746FBB"/>
    <w:rsid w:val="0074754D"/>
    <w:rsid w:val="0074779F"/>
    <w:rsid w:val="00747E78"/>
    <w:rsid w:val="007508EF"/>
    <w:rsid w:val="00751184"/>
    <w:rsid w:val="00752A1A"/>
    <w:rsid w:val="00752CEA"/>
    <w:rsid w:val="00752EE3"/>
    <w:rsid w:val="007534BD"/>
    <w:rsid w:val="00753F3D"/>
    <w:rsid w:val="0075470E"/>
    <w:rsid w:val="007568E3"/>
    <w:rsid w:val="00756901"/>
    <w:rsid w:val="00757B5B"/>
    <w:rsid w:val="00757C6E"/>
    <w:rsid w:val="00760A4E"/>
    <w:rsid w:val="0076332A"/>
    <w:rsid w:val="00763E63"/>
    <w:rsid w:val="00763F47"/>
    <w:rsid w:val="00765036"/>
    <w:rsid w:val="00766334"/>
    <w:rsid w:val="0076674B"/>
    <w:rsid w:val="0076797A"/>
    <w:rsid w:val="00767B36"/>
    <w:rsid w:val="00771565"/>
    <w:rsid w:val="007724CE"/>
    <w:rsid w:val="00772ECF"/>
    <w:rsid w:val="00773FBD"/>
    <w:rsid w:val="0077411A"/>
    <w:rsid w:val="0077441E"/>
    <w:rsid w:val="007745D8"/>
    <w:rsid w:val="00775D94"/>
    <w:rsid w:val="00775F7F"/>
    <w:rsid w:val="00776452"/>
    <w:rsid w:val="00776616"/>
    <w:rsid w:val="007809D0"/>
    <w:rsid w:val="00780D72"/>
    <w:rsid w:val="00781C8F"/>
    <w:rsid w:val="00781EFB"/>
    <w:rsid w:val="0078270D"/>
    <w:rsid w:val="00783FB3"/>
    <w:rsid w:val="007848C7"/>
    <w:rsid w:val="00785539"/>
    <w:rsid w:val="00785AEE"/>
    <w:rsid w:val="00785F96"/>
    <w:rsid w:val="00786FFF"/>
    <w:rsid w:val="0078776B"/>
    <w:rsid w:val="0079109D"/>
    <w:rsid w:val="007911DF"/>
    <w:rsid w:val="007920AD"/>
    <w:rsid w:val="00793186"/>
    <w:rsid w:val="00793893"/>
    <w:rsid w:val="00793B20"/>
    <w:rsid w:val="00793E43"/>
    <w:rsid w:val="0079459A"/>
    <w:rsid w:val="0079466D"/>
    <w:rsid w:val="00794C8C"/>
    <w:rsid w:val="007954E5"/>
    <w:rsid w:val="0079563C"/>
    <w:rsid w:val="007969A9"/>
    <w:rsid w:val="00796A75"/>
    <w:rsid w:val="007A0E09"/>
    <w:rsid w:val="007A0E52"/>
    <w:rsid w:val="007A2528"/>
    <w:rsid w:val="007A31F6"/>
    <w:rsid w:val="007A3FCF"/>
    <w:rsid w:val="007A4597"/>
    <w:rsid w:val="007A4A67"/>
    <w:rsid w:val="007A6074"/>
    <w:rsid w:val="007A6A20"/>
    <w:rsid w:val="007A77CC"/>
    <w:rsid w:val="007B0073"/>
    <w:rsid w:val="007B0338"/>
    <w:rsid w:val="007B0C99"/>
    <w:rsid w:val="007B0CF2"/>
    <w:rsid w:val="007B0F22"/>
    <w:rsid w:val="007B1402"/>
    <w:rsid w:val="007B1BBF"/>
    <w:rsid w:val="007B2C85"/>
    <w:rsid w:val="007B2CF5"/>
    <w:rsid w:val="007B490A"/>
    <w:rsid w:val="007B4BB7"/>
    <w:rsid w:val="007B58B1"/>
    <w:rsid w:val="007B6F76"/>
    <w:rsid w:val="007B7A70"/>
    <w:rsid w:val="007C00E1"/>
    <w:rsid w:val="007C0BE4"/>
    <w:rsid w:val="007C1A2A"/>
    <w:rsid w:val="007C2A4C"/>
    <w:rsid w:val="007C3C2A"/>
    <w:rsid w:val="007C40A4"/>
    <w:rsid w:val="007C49A2"/>
    <w:rsid w:val="007C4CF7"/>
    <w:rsid w:val="007C5F92"/>
    <w:rsid w:val="007C6084"/>
    <w:rsid w:val="007C696E"/>
    <w:rsid w:val="007C7471"/>
    <w:rsid w:val="007C74A2"/>
    <w:rsid w:val="007C7686"/>
    <w:rsid w:val="007C7BED"/>
    <w:rsid w:val="007C7DA3"/>
    <w:rsid w:val="007D02DA"/>
    <w:rsid w:val="007D0316"/>
    <w:rsid w:val="007D04A8"/>
    <w:rsid w:val="007D1930"/>
    <w:rsid w:val="007D1E73"/>
    <w:rsid w:val="007D2C81"/>
    <w:rsid w:val="007D4FDF"/>
    <w:rsid w:val="007D50B6"/>
    <w:rsid w:val="007D5187"/>
    <w:rsid w:val="007D5898"/>
    <w:rsid w:val="007D5CB1"/>
    <w:rsid w:val="007D74BC"/>
    <w:rsid w:val="007D7868"/>
    <w:rsid w:val="007E0BAA"/>
    <w:rsid w:val="007E0ED0"/>
    <w:rsid w:val="007E0F82"/>
    <w:rsid w:val="007E15EE"/>
    <w:rsid w:val="007E1653"/>
    <w:rsid w:val="007E2C92"/>
    <w:rsid w:val="007E3236"/>
    <w:rsid w:val="007E3961"/>
    <w:rsid w:val="007E40F4"/>
    <w:rsid w:val="007E4411"/>
    <w:rsid w:val="007E5FA3"/>
    <w:rsid w:val="007E61E3"/>
    <w:rsid w:val="007E62D0"/>
    <w:rsid w:val="007E6B82"/>
    <w:rsid w:val="007E6C2F"/>
    <w:rsid w:val="007E75B2"/>
    <w:rsid w:val="007E7A38"/>
    <w:rsid w:val="007E7ADA"/>
    <w:rsid w:val="007F22DD"/>
    <w:rsid w:val="007F2413"/>
    <w:rsid w:val="007F2A4D"/>
    <w:rsid w:val="007F2FD1"/>
    <w:rsid w:val="007F30FD"/>
    <w:rsid w:val="007F35CF"/>
    <w:rsid w:val="007F3703"/>
    <w:rsid w:val="007F3926"/>
    <w:rsid w:val="007F395E"/>
    <w:rsid w:val="007F53D5"/>
    <w:rsid w:val="007F5BA9"/>
    <w:rsid w:val="007F7256"/>
    <w:rsid w:val="007F7339"/>
    <w:rsid w:val="007F77C9"/>
    <w:rsid w:val="00800967"/>
    <w:rsid w:val="00800F46"/>
    <w:rsid w:val="008014CD"/>
    <w:rsid w:val="00801BC5"/>
    <w:rsid w:val="00802476"/>
    <w:rsid w:val="0080359B"/>
    <w:rsid w:val="00804376"/>
    <w:rsid w:val="00805ABF"/>
    <w:rsid w:val="0080662B"/>
    <w:rsid w:val="00806E8C"/>
    <w:rsid w:val="008106C1"/>
    <w:rsid w:val="008106D1"/>
    <w:rsid w:val="00810BDB"/>
    <w:rsid w:val="00810D5B"/>
    <w:rsid w:val="00811617"/>
    <w:rsid w:val="008122D9"/>
    <w:rsid w:val="00812A0D"/>
    <w:rsid w:val="008141A2"/>
    <w:rsid w:val="008144FF"/>
    <w:rsid w:val="00815821"/>
    <w:rsid w:val="00816B16"/>
    <w:rsid w:val="00817072"/>
    <w:rsid w:val="008178C8"/>
    <w:rsid w:val="00820290"/>
    <w:rsid w:val="00820F69"/>
    <w:rsid w:val="008210AB"/>
    <w:rsid w:val="0082212B"/>
    <w:rsid w:val="00822277"/>
    <w:rsid w:val="008226E7"/>
    <w:rsid w:val="00823392"/>
    <w:rsid w:val="008244AD"/>
    <w:rsid w:val="00826069"/>
    <w:rsid w:val="008260D4"/>
    <w:rsid w:val="0082638A"/>
    <w:rsid w:val="008265FA"/>
    <w:rsid w:val="0082686B"/>
    <w:rsid w:val="00826B4A"/>
    <w:rsid w:val="0082710B"/>
    <w:rsid w:val="00827723"/>
    <w:rsid w:val="00827F4C"/>
    <w:rsid w:val="00830117"/>
    <w:rsid w:val="008302F8"/>
    <w:rsid w:val="008321F4"/>
    <w:rsid w:val="0083259E"/>
    <w:rsid w:val="00832FE9"/>
    <w:rsid w:val="008337F9"/>
    <w:rsid w:val="00834153"/>
    <w:rsid w:val="00834E3B"/>
    <w:rsid w:val="008350AE"/>
    <w:rsid w:val="008355AF"/>
    <w:rsid w:val="00835702"/>
    <w:rsid w:val="008358F3"/>
    <w:rsid w:val="008362CC"/>
    <w:rsid w:val="0083662A"/>
    <w:rsid w:val="0083736F"/>
    <w:rsid w:val="00837AA6"/>
    <w:rsid w:val="0084009E"/>
    <w:rsid w:val="00842519"/>
    <w:rsid w:val="00842645"/>
    <w:rsid w:val="00842D3A"/>
    <w:rsid w:val="00843612"/>
    <w:rsid w:val="00843868"/>
    <w:rsid w:val="00844821"/>
    <w:rsid w:val="008453B5"/>
    <w:rsid w:val="00845AD6"/>
    <w:rsid w:val="00846261"/>
    <w:rsid w:val="008463FC"/>
    <w:rsid w:val="00846784"/>
    <w:rsid w:val="00846A70"/>
    <w:rsid w:val="008473E3"/>
    <w:rsid w:val="00847B31"/>
    <w:rsid w:val="0085032E"/>
    <w:rsid w:val="00851397"/>
    <w:rsid w:val="008521C9"/>
    <w:rsid w:val="0085226B"/>
    <w:rsid w:val="008528B3"/>
    <w:rsid w:val="008544CC"/>
    <w:rsid w:val="008546C4"/>
    <w:rsid w:val="0085632D"/>
    <w:rsid w:val="008567DD"/>
    <w:rsid w:val="00860FA9"/>
    <w:rsid w:val="008610C6"/>
    <w:rsid w:val="008618B9"/>
    <w:rsid w:val="00862368"/>
    <w:rsid w:val="008625B8"/>
    <w:rsid w:val="00862A5F"/>
    <w:rsid w:val="0086404D"/>
    <w:rsid w:val="008651C8"/>
    <w:rsid w:val="008654B4"/>
    <w:rsid w:val="00865A27"/>
    <w:rsid w:val="00865FDE"/>
    <w:rsid w:val="00866C7C"/>
    <w:rsid w:val="00866F03"/>
    <w:rsid w:val="00867700"/>
    <w:rsid w:val="008703DC"/>
    <w:rsid w:val="008730CA"/>
    <w:rsid w:val="008738C4"/>
    <w:rsid w:val="008755C4"/>
    <w:rsid w:val="00875F20"/>
    <w:rsid w:val="00876408"/>
    <w:rsid w:val="008765DF"/>
    <w:rsid w:val="00876AF4"/>
    <w:rsid w:val="008776D2"/>
    <w:rsid w:val="00877F43"/>
    <w:rsid w:val="008800BE"/>
    <w:rsid w:val="008809FE"/>
    <w:rsid w:val="00880A48"/>
    <w:rsid w:val="00880A4B"/>
    <w:rsid w:val="00880CB4"/>
    <w:rsid w:val="00880E34"/>
    <w:rsid w:val="00881B36"/>
    <w:rsid w:val="00882F0B"/>
    <w:rsid w:val="00882FFA"/>
    <w:rsid w:val="00883275"/>
    <w:rsid w:val="00883607"/>
    <w:rsid w:val="0088370F"/>
    <w:rsid w:val="00885C1A"/>
    <w:rsid w:val="00887562"/>
    <w:rsid w:val="00887B02"/>
    <w:rsid w:val="00890627"/>
    <w:rsid w:val="00890B93"/>
    <w:rsid w:val="00891064"/>
    <w:rsid w:val="00891897"/>
    <w:rsid w:val="0089195B"/>
    <w:rsid w:val="0089199C"/>
    <w:rsid w:val="00892997"/>
    <w:rsid w:val="00893023"/>
    <w:rsid w:val="008931BF"/>
    <w:rsid w:val="0089499A"/>
    <w:rsid w:val="00894A25"/>
    <w:rsid w:val="008951F8"/>
    <w:rsid w:val="00895F38"/>
    <w:rsid w:val="0089646A"/>
    <w:rsid w:val="00896819"/>
    <w:rsid w:val="00897137"/>
    <w:rsid w:val="008972B1"/>
    <w:rsid w:val="00897620"/>
    <w:rsid w:val="00897B05"/>
    <w:rsid w:val="008A00A8"/>
    <w:rsid w:val="008A0EE6"/>
    <w:rsid w:val="008A1A24"/>
    <w:rsid w:val="008A1B56"/>
    <w:rsid w:val="008A1BCE"/>
    <w:rsid w:val="008A1D29"/>
    <w:rsid w:val="008A1D7C"/>
    <w:rsid w:val="008A28D5"/>
    <w:rsid w:val="008A304C"/>
    <w:rsid w:val="008A32FF"/>
    <w:rsid w:val="008A454B"/>
    <w:rsid w:val="008A7238"/>
    <w:rsid w:val="008A7548"/>
    <w:rsid w:val="008A76EA"/>
    <w:rsid w:val="008B0538"/>
    <w:rsid w:val="008B25A8"/>
    <w:rsid w:val="008B2BD6"/>
    <w:rsid w:val="008B369B"/>
    <w:rsid w:val="008B3A8F"/>
    <w:rsid w:val="008B3CB1"/>
    <w:rsid w:val="008B4A35"/>
    <w:rsid w:val="008B5644"/>
    <w:rsid w:val="008B5A93"/>
    <w:rsid w:val="008B6835"/>
    <w:rsid w:val="008B776B"/>
    <w:rsid w:val="008B7F34"/>
    <w:rsid w:val="008C0D87"/>
    <w:rsid w:val="008C1431"/>
    <w:rsid w:val="008C2AEE"/>
    <w:rsid w:val="008C3364"/>
    <w:rsid w:val="008C4188"/>
    <w:rsid w:val="008C4FEC"/>
    <w:rsid w:val="008C562F"/>
    <w:rsid w:val="008C5BD4"/>
    <w:rsid w:val="008C65E1"/>
    <w:rsid w:val="008C68EE"/>
    <w:rsid w:val="008C6B64"/>
    <w:rsid w:val="008C7F93"/>
    <w:rsid w:val="008D05E4"/>
    <w:rsid w:val="008D0E06"/>
    <w:rsid w:val="008D1CDE"/>
    <w:rsid w:val="008D2EE5"/>
    <w:rsid w:val="008D35FD"/>
    <w:rsid w:val="008D3E8A"/>
    <w:rsid w:val="008D4465"/>
    <w:rsid w:val="008D4C7F"/>
    <w:rsid w:val="008D5313"/>
    <w:rsid w:val="008D6403"/>
    <w:rsid w:val="008D6899"/>
    <w:rsid w:val="008D6EF1"/>
    <w:rsid w:val="008D6FDD"/>
    <w:rsid w:val="008D7206"/>
    <w:rsid w:val="008D7A7B"/>
    <w:rsid w:val="008D7B51"/>
    <w:rsid w:val="008E0CA0"/>
    <w:rsid w:val="008E15F6"/>
    <w:rsid w:val="008E1856"/>
    <w:rsid w:val="008E1CE1"/>
    <w:rsid w:val="008E4832"/>
    <w:rsid w:val="008E53F2"/>
    <w:rsid w:val="008E5819"/>
    <w:rsid w:val="008E7433"/>
    <w:rsid w:val="008E7A6B"/>
    <w:rsid w:val="008E7CE3"/>
    <w:rsid w:val="008F0B7C"/>
    <w:rsid w:val="008F0EFD"/>
    <w:rsid w:val="008F17DF"/>
    <w:rsid w:val="008F1ED3"/>
    <w:rsid w:val="008F31EE"/>
    <w:rsid w:val="008F3511"/>
    <w:rsid w:val="008F3949"/>
    <w:rsid w:val="008F39FE"/>
    <w:rsid w:val="008F3C7F"/>
    <w:rsid w:val="008F5EE6"/>
    <w:rsid w:val="008F6691"/>
    <w:rsid w:val="008F6C05"/>
    <w:rsid w:val="0090037E"/>
    <w:rsid w:val="00900F47"/>
    <w:rsid w:val="009016C6"/>
    <w:rsid w:val="00901CED"/>
    <w:rsid w:val="00901F21"/>
    <w:rsid w:val="0090480E"/>
    <w:rsid w:val="00906397"/>
    <w:rsid w:val="0090660C"/>
    <w:rsid w:val="009070BB"/>
    <w:rsid w:val="00910102"/>
    <w:rsid w:val="0091032C"/>
    <w:rsid w:val="009106DA"/>
    <w:rsid w:val="00910FBE"/>
    <w:rsid w:val="0091182C"/>
    <w:rsid w:val="009121A0"/>
    <w:rsid w:val="00912474"/>
    <w:rsid w:val="0091252C"/>
    <w:rsid w:val="0091314F"/>
    <w:rsid w:val="0091322C"/>
    <w:rsid w:val="00914DE6"/>
    <w:rsid w:val="00915D17"/>
    <w:rsid w:val="00915FD3"/>
    <w:rsid w:val="00915FE1"/>
    <w:rsid w:val="00917378"/>
    <w:rsid w:val="0091765B"/>
    <w:rsid w:val="00921F58"/>
    <w:rsid w:val="00922BAE"/>
    <w:rsid w:val="00923A21"/>
    <w:rsid w:val="009242EB"/>
    <w:rsid w:val="00924D7B"/>
    <w:rsid w:val="009253E4"/>
    <w:rsid w:val="009255A1"/>
    <w:rsid w:val="009257E6"/>
    <w:rsid w:val="009257E7"/>
    <w:rsid w:val="00925987"/>
    <w:rsid w:val="009259B9"/>
    <w:rsid w:val="00925C4B"/>
    <w:rsid w:val="00925DC8"/>
    <w:rsid w:val="0092636F"/>
    <w:rsid w:val="00926E44"/>
    <w:rsid w:val="009276D8"/>
    <w:rsid w:val="00927C2F"/>
    <w:rsid w:val="00931D6F"/>
    <w:rsid w:val="00932EFA"/>
    <w:rsid w:val="00933207"/>
    <w:rsid w:val="00933D4B"/>
    <w:rsid w:val="0093413E"/>
    <w:rsid w:val="009342A2"/>
    <w:rsid w:val="00934B51"/>
    <w:rsid w:val="0093514D"/>
    <w:rsid w:val="00935BF0"/>
    <w:rsid w:val="009365D2"/>
    <w:rsid w:val="00936BF5"/>
    <w:rsid w:val="00937237"/>
    <w:rsid w:val="009372D4"/>
    <w:rsid w:val="0094120F"/>
    <w:rsid w:val="00941246"/>
    <w:rsid w:val="009412F4"/>
    <w:rsid w:val="00941516"/>
    <w:rsid w:val="00941AD9"/>
    <w:rsid w:val="0094248B"/>
    <w:rsid w:val="009430B3"/>
    <w:rsid w:val="00943231"/>
    <w:rsid w:val="009434E4"/>
    <w:rsid w:val="00943E72"/>
    <w:rsid w:val="00944BAF"/>
    <w:rsid w:val="00944D0E"/>
    <w:rsid w:val="0094658A"/>
    <w:rsid w:val="00946706"/>
    <w:rsid w:val="00946725"/>
    <w:rsid w:val="009502A0"/>
    <w:rsid w:val="0095035B"/>
    <w:rsid w:val="00951DBD"/>
    <w:rsid w:val="00952C68"/>
    <w:rsid w:val="00953F82"/>
    <w:rsid w:val="00954A6C"/>
    <w:rsid w:val="009553CF"/>
    <w:rsid w:val="00956BEF"/>
    <w:rsid w:val="00957098"/>
    <w:rsid w:val="009607A8"/>
    <w:rsid w:val="00962535"/>
    <w:rsid w:val="00962E41"/>
    <w:rsid w:val="00962EFE"/>
    <w:rsid w:val="0096300E"/>
    <w:rsid w:val="00964E29"/>
    <w:rsid w:val="00964E38"/>
    <w:rsid w:val="00965653"/>
    <w:rsid w:val="00965B1F"/>
    <w:rsid w:val="00966544"/>
    <w:rsid w:val="00967798"/>
    <w:rsid w:val="00970A89"/>
    <w:rsid w:val="00971533"/>
    <w:rsid w:val="00971A43"/>
    <w:rsid w:val="00972F87"/>
    <w:rsid w:val="009739D7"/>
    <w:rsid w:val="00973A98"/>
    <w:rsid w:val="009749B4"/>
    <w:rsid w:val="00975083"/>
    <w:rsid w:val="00975674"/>
    <w:rsid w:val="0097572B"/>
    <w:rsid w:val="00975C96"/>
    <w:rsid w:val="0097689F"/>
    <w:rsid w:val="00980217"/>
    <w:rsid w:val="00980665"/>
    <w:rsid w:val="0098111F"/>
    <w:rsid w:val="009814CE"/>
    <w:rsid w:val="00981537"/>
    <w:rsid w:val="00981C0F"/>
    <w:rsid w:val="00981F80"/>
    <w:rsid w:val="00982664"/>
    <w:rsid w:val="0098322B"/>
    <w:rsid w:val="009834D2"/>
    <w:rsid w:val="009835F1"/>
    <w:rsid w:val="00983746"/>
    <w:rsid w:val="00983B0C"/>
    <w:rsid w:val="00983B5C"/>
    <w:rsid w:val="00983BA5"/>
    <w:rsid w:val="00983D9D"/>
    <w:rsid w:val="00986706"/>
    <w:rsid w:val="009875C1"/>
    <w:rsid w:val="00987AFA"/>
    <w:rsid w:val="0099070B"/>
    <w:rsid w:val="00990A0A"/>
    <w:rsid w:val="00991E32"/>
    <w:rsid w:val="00991E5B"/>
    <w:rsid w:val="009927F3"/>
    <w:rsid w:val="00993AE7"/>
    <w:rsid w:val="009941C9"/>
    <w:rsid w:val="0099609F"/>
    <w:rsid w:val="00996206"/>
    <w:rsid w:val="00996741"/>
    <w:rsid w:val="00996D16"/>
    <w:rsid w:val="009971EC"/>
    <w:rsid w:val="009978D9"/>
    <w:rsid w:val="00997C84"/>
    <w:rsid w:val="00997F5E"/>
    <w:rsid w:val="009A046C"/>
    <w:rsid w:val="009A2142"/>
    <w:rsid w:val="009A21A7"/>
    <w:rsid w:val="009A2449"/>
    <w:rsid w:val="009A2A86"/>
    <w:rsid w:val="009A2D22"/>
    <w:rsid w:val="009A364F"/>
    <w:rsid w:val="009A3B81"/>
    <w:rsid w:val="009A51CB"/>
    <w:rsid w:val="009A5265"/>
    <w:rsid w:val="009A57A1"/>
    <w:rsid w:val="009A75A0"/>
    <w:rsid w:val="009B0173"/>
    <w:rsid w:val="009B2724"/>
    <w:rsid w:val="009B3213"/>
    <w:rsid w:val="009B387D"/>
    <w:rsid w:val="009B3E21"/>
    <w:rsid w:val="009B5007"/>
    <w:rsid w:val="009B6232"/>
    <w:rsid w:val="009B6DDA"/>
    <w:rsid w:val="009B72AC"/>
    <w:rsid w:val="009B785C"/>
    <w:rsid w:val="009C0895"/>
    <w:rsid w:val="009C13D9"/>
    <w:rsid w:val="009C29D1"/>
    <w:rsid w:val="009C644A"/>
    <w:rsid w:val="009C6459"/>
    <w:rsid w:val="009C6A92"/>
    <w:rsid w:val="009D099A"/>
    <w:rsid w:val="009D0F35"/>
    <w:rsid w:val="009D1679"/>
    <w:rsid w:val="009D1B90"/>
    <w:rsid w:val="009D1CAA"/>
    <w:rsid w:val="009D1F9B"/>
    <w:rsid w:val="009D2560"/>
    <w:rsid w:val="009D2B28"/>
    <w:rsid w:val="009D2C88"/>
    <w:rsid w:val="009D5303"/>
    <w:rsid w:val="009D5FC3"/>
    <w:rsid w:val="009D7318"/>
    <w:rsid w:val="009D742C"/>
    <w:rsid w:val="009D7BF7"/>
    <w:rsid w:val="009E043D"/>
    <w:rsid w:val="009E0EFF"/>
    <w:rsid w:val="009E1DD1"/>
    <w:rsid w:val="009E26E2"/>
    <w:rsid w:val="009E28EC"/>
    <w:rsid w:val="009E2B84"/>
    <w:rsid w:val="009E2F3F"/>
    <w:rsid w:val="009E309A"/>
    <w:rsid w:val="009E316A"/>
    <w:rsid w:val="009E363D"/>
    <w:rsid w:val="009E3981"/>
    <w:rsid w:val="009E4746"/>
    <w:rsid w:val="009E4D8E"/>
    <w:rsid w:val="009E5464"/>
    <w:rsid w:val="009E61D6"/>
    <w:rsid w:val="009E65B2"/>
    <w:rsid w:val="009E66E7"/>
    <w:rsid w:val="009E6AEC"/>
    <w:rsid w:val="009E7B80"/>
    <w:rsid w:val="009F01A4"/>
    <w:rsid w:val="009F0731"/>
    <w:rsid w:val="009F1129"/>
    <w:rsid w:val="009F1516"/>
    <w:rsid w:val="009F1A3A"/>
    <w:rsid w:val="009F25B1"/>
    <w:rsid w:val="009F3EFB"/>
    <w:rsid w:val="009F43BA"/>
    <w:rsid w:val="009F4E07"/>
    <w:rsid w:val="009F51B7"/>
    <w:rsid w:val="009F5347"/>
    <w:rsid w:val="009F5371"/>
    <w:rsid w:val="009F5CAB"/>
    <w:rsid w:val="009F5F2C"/>
    <w:rsid w:val="009F6708"/>
    <w:rsid w:val="009F758B"/>
    <w:rsid w:val="00A005B7"/>
    <w:rsid w:val="00A016A4"/>
    <w:rsid w:val="00A01956"/>
    <w:rsid w:val="00A01B33"/>
    <w:rsid w:val="00A02C0B"/>
    <w:rsid w:val="00A04EC8"/>
    <w:rsid w:val="00A054DC"/>
    <w:rsid w:val="00A057EF"/>
    <w:rsid w:val="00A05DF8"/>
    <w:rsid w:val="00A06230"/>
    <w:rsid w:val="00A066EF"/>
    <w:rsid w:val="00A06931"/>
    <w:rsid w:val="00A070CF"/>
    <w:rsid w:val="00A0741B"/>
    <w:rsid w:val="00A076F8"/>
    <w:rsid w:val="00A1054F"/>
    <w:rsid w:val="00A10ACF"/>
    <w:rsid w:val="00A12829"/>
    <w:rsid w:val="00A13577"/>
    <w:rsid w:val="00A142AD"/>
    <w:rsid w:val="00A1450F"/>
    <w:rsid w:val="00A14CFD"/>
    <w:rsid w:val="00A1583F"/>
    <w:rsid w:val="00A15886"/>
    <w:rsid w:val="00A15FA0"/>
    <w:rsid w:val="00A164DD"/>
    <w:rsid w:val="00A165AF"/>
    <w:rsid w:val="00A16838"/>
    <w:rsid w:val="00A16D6B"/>
    <w:rsid w:val="00A1719B"/>
    <w:rsid w:val="00A2029A"/>
    <w:rsid w:val="00A21167"/>
    <w:rsid w:val="00A218FE"/>
    <w:rsid w:val="00A21D3A"/>
    <w:rsid w:val="00A2209F"/>
    <w:rsid w:val="00A226AA"/>
    <w:rsid w:val="00A23213"/>
    <w:rsid w:val="00A23D3F"/>
    <w:rsid w:val="00A2426C"/>
    <w:rsid w:val="00A24609"/>
    <w:rsid w:val="00A2476F"/>
    <w:rsid w:val="00A24AB0"/>
    <w:rsid w:val="00A25B19"/>
    <w:rsid w:val="00A27353"/>
    <w:rsid w:val="00A2738B"/>
    <w:rsid w:val="00A274DB"/>
    <w:rsid w:val="00A30AA2"/>
    <w:rsid w:val="00A30EA7"/>
    <w:rsid w:val="00A311F1"/>
    <w:rsid w:val="00A316E6"/>
    <w:rsid w:val="00A31F02"/>
    <w:rsid w:val="00A32987"/>
    <w:rsid w:val="00A32D16"/>
    <w:rsid w:val="00A35138"/>
    <w:rsid w:val="00A40521"/>
    <w:rsid w:val="00A4068F"/>
    <w:rsid w:val="00A409A5"/>
    <w:rsid w:val="00A41592"/>
    <w:rsid w:val="00A418BC"/>
    <w:rsid w:val="00A41AD1"/>
    <w:rsid w:val="00A4229B"/>
    <w:rsid w:val="00A42639"/>
    <w:rsid w:val="00A4318C"/>
    <w:rsid w:val="00A43760"/>
    <w:rsid w:val="00A43DA4"/>
    <w:rsid w:val="00A445A5"/>
    <w:rsid w:val="00A445A6"/>
    <w:rsid w:val="00A44751"/>
    <w:rsid w:val="00A45537"/>
    <w:rsid w:val="00A45C6C"/>
    <w:rsid w:val="00A4622D"/>
    <w:rsid w:val="00A47A6D"/>
    <w:rsid w:val="00A50438"/>
    <w:rsid w:val="00A507B8"/>
    <w:rsid w:val="00A50E0D"/>
    <w:rsid w:val="00A51C74"/>
    <w:rsid w:val="00A521D2"/>
    <w:rsid w:val="00A5244B"/>
    <w:rsid w:val="00A531DF"/>
    <w:rsid w:val="00A5363E"/>
    <w:rsid w:val="00A54ADA"/>
    <w:rsid w:val="00A54B60"/>
    <w:rsid w:val="00A54FC1"/>
    <w:rsid w:val="00A552F2"/>
    <w:rsid w:val="00A55ADC"/>
    <w:rsid w:val="00A55DD7"/>
    <w:rsid w:val="00A56773"/>
    <w:rsid w:val="00A568EE"/>
    <w:rsid w:val="00A56C59"/>
    <w:rsid w:val="00A56C8A"/>
    <w:rsid w:val="00A606AF"/>
    <w:rsid w:val="00A6120F"/>
    <w:rsid w:val="00A61CCF"/>
    <w:rsid w:val="00A6270B"/>
    <w:rsid w:val="00A6281C"/>
    <w:rsid w:val="00A653FB"/>
    <w:rsid w:val="00A656E9"/>
    <w:rsid w:val="00A66164"/>
    <w:rsid w:val="00A6656D"/>
    <w:rsid w:val="00A6685A"/>
    <w:rsid w:val="00A66AA6"/>
    <w:rsid w:val="00A66DC3"/>
    <w:rsid w:val="00A66DCF"/>
    <w:rsid w:val="00A66EA0"/>
    <w:rsid w:val="00A670F6"/>
    <w:rsid w:val="00A673F9"/>
    <w:rsid w:val="00A675A1"/>
    <w:rsid w:val="00A7072E"/>
    <w:rsid w:val="00A70EC2"/>
    <w:rsid w:val="00A710BC"/>
    <w:rsid w:val="00A7122B"/>
    <w:rsid w:val="00A7131B"/>
    <w:rsid w:val="00A71467"/>
    <w:rsid w:val="00A71753"/>
    <w:rsid w:val="00A72824"/>
    <w:rsid w:val="00A72F5A"/>
    <w:rsid w:val="00A73266"/>
    <w:rsid w:val="00A73448"/>
    <w:rsid w:val="00A73951"/>
    <w:rsid w:val="00A73F3A"/>
    <w:rsid w:val="00A741BF"/>
    <w:rsid w:val="00A7501F"/>
    <w:rsid w:val="00A7521D"/>
    <w:rsid w:val="00A753ED"/>
    <w:rsid w:val="00A754B7"/>
    <w:rsid w:val="00A75507"/>
    <w:rsid w:val="00A75E7D"/>
    <w:rsid w:val="00A76751"/>
    <w:rsid w:val="00A769AA"/>
    <w:rsid w:val="00A76B1A"/>
    <w:rsid w:val="00A76CB3"/>
    <w:rsid w:val="00A76E22"/>
    <w:rsid w:val="00A77233"/>
    <w:rsid w:val="00A800B0"/>
    <w:rsid w:val="00A801B6"/>
    <w:rsid w:val="00A82500"/>
    <w:rsid w:val="00A82806"/>
    <w:rsid w:val="00A82A7D"/>
    <w:rsid w:val="00A82C94"/>
    <w:rsid w:val="00A8379C"/>
    <w:rsid w:val="00A846BF"/>
    <w:rsid w:val="00A84B39"/>
    <w:rsid w:val="00A851BD"/>
    <w:rsid w:val="00A8565A"/>
    <w:rsid w:val="00A86026"/>
    <w:rsid w:val="00A8609D"/>
    <w:rsid w:val="00A86346"/>
    <w:rsid w:val="00A86539"/>
    <w:rsid w:val="00A86849"/>
    <w:rsid w:val="00A90693"/>
    <w:rsid w:val="00A90D94"/>
    <w:rsid w:val="00A920C6"/>
    <w:rsid w:val="00A92953"/>
    <w:rsid w:val="00A93210"/>
    <w:rsid w:val="00A94151"/>
    <w:rsid w:val="00A9575B"/>
    <w:rsid w:val="00A957F5"/>
    <w:rsid w:val="00A957F6"/>
    <w:rsid w:val="00A95D62"/>
    <w:rsid w:val="00A96C61"/>
    <w:rsid w:val="00A96F12"/>
    <w:rsid w:val="00A9722C"/>
    <w:rsid w:val="00AA00C2"/>
    <w:rsid w:val="00AA01FE"/>
    <w:rsid w:val="00AA1B41"/>
    <w:rsid w:val="00AA3369"/>
    <w:rsid w:val="00AA44A4"/>
    <w:rsid w:val="00AA4868"/>
    <w:rsid w:val="00AA55B6"/>
    <w:rsid w:val="00AA583D"/>
    <w:rsid w:val="00AA5B3B"/>
    <w:rsid w:val="00AA5EA7"/>
    <w:rsid w:val="00AA676D"/>
    <w:rsid w:val="00AA6EC6"/>
    <w:rsid w:val="00AA7AEC"/>
    <w:rsid w:val="00AA7B99"/>
    <w:rsid w:val="00AA7D8F"/>
    <w:rsid w:val="00AB315D"/>
    <w:rsid w:val="00AB40F8"/>
    <w:rsid w:val="00AB450E"/>
    <w:rsid w:val="00AB516B"/>
    <w:rsid w:val="00AB5715"/>
    <w:rsid w:val="00AB57CA"/>
    <w:rsid w:val="00AB5848"/>
    <w:rsid w:val="00AB5905"/>
    <w:rsid w:val="00AB7A60"/>
    <w:rsid w:val="00AC074C"/>
    <w:rsid w:val="00AC0DCB"/>
    <w:rsid w:val="00AC290E"/>
    <w:rsid w:val="00AC2C20"/>
    <w:rsid w:val="00AC2D04"/>
    <w:rsid w:val="00AC31AD"/>
    <w:rsid w:val="00AC52FE"/>
    <w:rsid w:val="00AC54F3"/>
    <w:rsid w:val="00AC6192"/>
    <w:rsid w:val="00AC65AF"/>
    <w:rsid w:val="00AC65BE"/>
    <w:rsid w:val="00AC671D"/>
    <w:rsid w:val="00AC6E07"/>
    <w:rsid w:val="00AC7B3B"/>
    <w:rsid w:val="00AC7B9A"/>
    <w:rsid w:val="00AD25F5"/>
    <w:rsid w:val="00AD2B87"/>
    <w:rsid w:val="00AD2DDE"/>
    <w:rsid w:val="00AD311B"/>
    <w:rsid w:val="00AD4853"/>
    <w:rsid w:val="00AD4B65"/>
    <w:rsid w:val="00AD5F82"/>
    <w:rsid w:val="00AD6AFA"/>
    <w:rsid w:val="00AD6E84"/>
    <w:rsid w:val="00AD74A2"/>
    <w:rsid w:val="00AD7C03"/>
    <w:rsid w:val="00AD7D5A"/>
    <w:rsid w:val="00AD7F68"/>
    <w:rsid w:val="00AE0E07"/>
    <w:rsid w:val="00AE0F14"/>
    <w:rsid w:val="00AE119C"/>
    <w:rsid w:val="00AE27B8"/>
    <w:rsid w:val="00AE37ED"/>
    <w:rsid w:val="00AE388B"/>
    <w:rsid w:val="00AE3B6F"/>
    <w:rsid w:val="00AE49D8"/>
    <w:rsid w:val="00AE53AD"/>
    <w:rsid w:val="00AE5CB7"/>
    <w:rsid w:val="00AE6294"/>
    <w:rsid w:val="00AE73D1"/>
    <w:rsid w:val="00AE7892"/>
    <w:rsid w:val="00AF0279"/>
    <w:rsid w:val="00AF0D25"/>
    <w:rsid w:val="00AF12C9"/>
    <w:rsid w:val="00AF12F5"/>
    <w:rsid w:val="00AF3C50"/>
    <w:rsid w:val="00AF50AB"/>
    <w:rsid w:val="00AF5735"/>
    <w:rsid w:val="00AF590D"/>
    <w:rsid w:val="00AF5D19"/>
    <w:rsid w:val="00AF606C"/>
    <w:rsid w:val="00AF6802"/>
    <w:rsid w:val="00AF6AAF"/>
    <w:rsid w:val="00AF744C"/>
    <w:rsid w:val="00AF7468"/>
    <w:rsid w:val="00AF7DA8"/>
    <w:rsid w:val="00B00841"/>
    <w:rsid w:val="00B012FC"/>
    <w:rsid w:val="00B013FF"/>
    <w:rsid w:val="00B015C0"/>
    <w:rsid w:val="00B01B7D"/>
    <w:rsid w:val="00B02254"/>
    <w:rsid w:val="00B0267E"/>
    <w:rsid w:val="00B0295A"/>
    <w:rsid w:val="00B0321E"/>
    <w:rsid w:val="00B03359"/>
    <w:rsid w:val="00B03985"/>
    <w:rsid w:val="00B046CE"/>
    <w:rsid w:val="00B04BAA"/>
    <w:rsid w:val="00B05355"/>
    <w:rsid w:val="00B0587D"/>
    <w:rsid w:val="00B05CC0"/>
    <w:rsid w:val="00B0647E"/>
    <w:rsid w:val="00B06FD9"/>
    <w:rsid w:val="00B10120"/>
    <w:rsid w:val="00B10790"/>
    <w:rsid w:val="00B11565"/>
    <w:rsid w:val="00B1160B"/>
    <w:rsid w:val="00B1184D"/>
    <w:rsid w:val="00B12F8D"/>
    <w:rsid w:val="00B13F82"/>
    <w:rsid w:val="00B1442B"/>
    <w:rsid w:val="00B14855"/>
    <w:rsid w:val="00B153CE"/>
    <w:rsid w:val="00B15A42"/>
    <w:rsid w:val="00B1603A"/>
    <w:rsid w:val="00B16522"/>
    <w:rsid w:val="00B16649"/>
    <w:rsid w:val="00B16D56"/>
    <w:rsid w:val="00B17709"/>
    <w:rsid w:val="00B2099B"/>
    <w:rsid w:val="00B21370"/>
    <w:rsid w:val="00B21885"/>
    <w:rsid w:val="00B229D8"/>
    <w:rsid w:val="00B22DD6"/>
    <w:rsid w:val="00B2322F"/>
    <w:rsid w:val="00B23458"/>
    <w:rsid w:val="00B23629"/>
    <w:rsid w:val="00B23BD6"/>
    <w:rsid w:val="00B24BAE"/>
    <w:rsid w:val="00B25166"/>
    <w:rsid w:val="00B25238"/>
    <w:rsid w:val="00B26CB4"/>
    <w:rsid w:val="00B2743A"/>
    <w:rsid w:val="00B27699"/>
    <w:rsid w:val="00B2778B"/>
    <w:rsid w:val="00B279C2"/>
    <w:rsid w:val="00B30633"/>
    <w:rsid w:val="00B30654"/>
    <w:rsid w:val="00B30980"/>
    <w:rsid w:val="00B30AD3"/>
    <w:rsid w:val="00B30AD5"/>
    <w:rsid w:val="00B30EFF"/>
    <w:rsid w:val="00B3158F"/>
    <w:rsid w:val="00B317CC"/>
    <w:rsid w:val="00B31E7E"/>
    <w:rsid w:val="00B326DB"/>
    <w:rsid w:val="00B32DA4"/>
    <w:rsid w:val="00B3373E"/>
    <w:rsid w:val="00B33968"/>
    <w:rsid w:val="00B33FB9"/>
    <w:rsid w:val="00B34D86"/>
    <w:rsid w:val="00B34F96"/>
    <w:rsid w:val="00B35630"/>
    <w:rsid w:val="00B35AB0"/>
    <w:rsid w:val="00B35D00"/>
    <w:rsid w:val="00B36B73"/>
    <w:rsid w:val="00B36FA4"/>
    <w:rsid w:val="00B374B3"/>
    <w:rsid w:val="00B40A31"/>
    <w:rsid w:val="00B419E2"/>
    <w:rsid w:val="00B425C3"/>
    <w:rsid w:val="00B4286F"/>
    <w:rsid w:val="00B42AE4"/>
    <w:rsid w:val="00B43A35"/>
    <w:rsid w:val="00B43AD8"/>
    <w:rsid w:val="00B4441C"/>
    <w:rsid w:val="00B44FAD"/>
    <w:rsid w:val="00B4501E"/>
    <w:rsid w:val="00B456B5"/>
    <w:rsid w:val="00B45816"/>
    <w:rsid w:val="00B45E96"/>
    <w:rsid w:val="00B4613B"/>
    <w:rsid w:val="00B47572"/>
    <w:rsid w:val="00B47EF7"/>
    <w:rsid w:val="00B5117D"/>
    <w:rsid w:val="00B5160E"/>
    <w:rsid w:val="00B51922"/>
    <w:rsid w:val="00B52C21"/>
    <w:rsid w:val="00B52CE1"/>
    <w:rsid w:val="00B52EA9"/>
    <w:rsid w:val="00B5408D"/>
    <w:rsid w:val="00B54774"/>
    <w:rsid w:val="00B54B64"/>
    <w:rsid w:val="00B55A77"/>
    <w:rsid w:val="00B5624E"/>
    <w:rsid w:val="00B5649B"/>
    <w:rsid w:val="00B566A2"/>
    <w:rsid w:val="00B57AEE"/>
    <w:rsid w:val="00B57DF8"/>
    <w:rsid w:val="00B60449"/>
    <w:rsid w:val="00B61589"/>
    <w:rsid w:val="00B6160D"/>
    <w:rsid w:val="00B617CE"/>
    <w:rsid w:val="00B61860"/>
    <w:rsid w:val="00B61A3B"/>
    <w:rsid w:val="00B62332"/>
    <w:rsid w:val="00B63076"/>
    <w:rsid w:val="00B636A3"/>
    <w:rsid w:val="00B64458"/>
    <w:rsid w:val="00B65220"/>
    <w:rsid w:val="00B65524"/>
    <w:rsid w:val="00B671E2"/>
    <w:rsid w:val="00B712BB"/>
    <w:rsid w:val="00B71436"/>
    <w:rsid w:val="00B717E4"/>
    <w:rsid w:val="00B71AEA"/>
    <w:rsid w:val="00B71C10"/>
    <w:rsid w:val="00B71ED4"/>
    <w:rsid w:val="00B71F74"/>
    <w:rsid w:val="00B7232B"/>
    <w:rsid w:val="00B72B45"/>
    <w:rsid w:val="00B735B6"/>
    <w:rsid w:val="00B7436A"/>
    <w:rsid w:val="00B7443C"/>
    <w:rsid w:val="00B74528"/>
    <w:rsid w:val="00B75404"/>
    <w:rsid w:val="00B75BAA"/>
    <w:rsid w:val="00B7617C"/>
    <w:rsid w:val="00B7630C"/>
    <w:rsid w:val="00B77FD8"/>
    <w:rsid w:val="00B81C50"/>
    <w:rsid w:val="00B842C3"/>
    <w:rsid w:val="00B84642"/>
    <w:rsid w:val="00B84BD3"/>
    <w:rsid w:val="00B855FC"/>
    <w:rsid w:val="00B85E85"/>
    <w:rsid w:val="00B90F9B"/>
    <w:rsid w:val="00B91BFE"/>
    <w:rsid w:val="00B9375B"/>
    <w:rsid w:val="00B93959"/>
    <w:rsid w:val="00B941A7"/>
    <w:rsid w:val="00B94FB1"/>
    <w:rsid w:val="00B95476"/>
    <w:rsid w:val="00B96BD4"/>
    <w:rsid w:val="00BA10EB"/>
    <w:rsid w:val="00BA16E5"/>
    <w:rsid w:val="00BA229B"/>
    <w:rsid w:val="00BA25DD"/>
    <w:rsid w:val="00BA2A5E"/>
    <w:rsid w:val="00BA3375"/>
    <w:rsid w:val="00BA34A0"/>
    <w:rsid w:val="00BA34CF"/>
    <w:rsid w:val="00BA4748"/>
    <w:rsid w:val="00BA4EF5"/>
    <w:rsid w:val="00BA5045"/>
    <w:rsid w:val="00BA5303"/>
    <w:rsid w:val="00BA57B3"/>
    <w:rsid w:val="00BA5EA6"/>
    <w:rsid w:val="00BA68E4"/>
    <w:rsid w:val="00BA79EF"/>
    <w:rsid w:val="00BB1756"/>
    <w:rsid w:val="00BB1B1A"/>
    <w:rsid w:val="00BB2FC9"/>
    <w:rsid w:val="00BB3930"/>
    <w:rsid w:val="00BB46B5"/>
    <w:rsid w:val="00BB4DD5"/>
    <w:rsid w:val="00BB5984"/>
    <w:rsid w:val="00BB5A72"/>
    <w:rsid w:val="00BB7CC0"/>
    <w:rsid w:val="00BB7D6A"/>
    <w:rsid w:val="00BC04CC"/>
    <w:rsid w:val="00BC04EC"/>
    <w:rsid w:val="00BC190C"/>
    <w:rsid w:val="00BC25CB"/>
    <w:rsid w:val="00BC39F0"/>
    <w:rsid w:val="00BC4716"/>
    <w:rsid w:val="00BC48A7"/>
    <w:rsid w:val="00BC4FCE"/>
    <w:rsid w:val="00BC5841"/>
    <w:rsid w:val="00BC590F"/>
    <w:rsid w:val="00BC6101"/>
    <w:rsid w:val="00BC733A"/>
    <w:rsid w:val="00BC76A2"/>
    <w:rsid w:val="00BD04A2"/>
    <w:rsid w:val="00BD1113"/>
    <w:rsid w:val="00BD1F2A"/>
    <w:rsid w:val="00BD2496"/>
    <w:rsid w:val="00BD2651"/>
    <w:rsid w:val="00BD2754"/>
    <w:rsid w:val="00BD29F4"/>
    <w:rsid w:val="00BD2C0E"/>
    <w:rsid w:val="00BD3F6B"/>
    <w:rsid w:val="00BD48CF"/>
    <w:rsid w:val="00BD4D8D"/>
    <w:rsid w:val="00BD5062"/>
    <w:rsid w:val="00BD7890"/>
    <w:rsid w:val="00BD7986"/>
    <w:rsid w:val="00BE071D"/>
    <w:rsid w:val="00BE0F46"/>
    <w:rsid w:val="00BE1DFB"/>
    <w:rsid w:val="00BE2323"/>
    <w:rsid w:val="00BE2BEC"/>
    <w:rsid w:val="00BE2D1B"/>
    <w:rsid w:val="00BE3608"/>
    <w:rsid w:val="00BE5123"/>
    <w:rsid w:val="00BE5AEB"/>
    <w:rsid w:val="00BE5C85"/>
    <w:rsid w:val="00BE6244"/>
    <w:rsid w:val="00BE6256"/>
    <w:rsid w:val="00BE6488"/>
    <w:rsid w:val="00BE6BDF"/>
    <w:rsid w:val="00BE7485"/>
    <w:rsid w:val="00BF0111"/>
    <w:rsid w:val="00BF0868"/>
    <w:rsid w:val="00BF0A70"/>
    <w:rsid w:val="00BF1398"/>
    <w:rsid w:val="00BF16BA"/>
    <w:rsid w:val="00BF1F51"/>
    <w:rsid w:val="00BF32F8"/>
    <w:rsid w:val="00BF3DC5"/>
    <w:rsid w:val="00BF45DE"/>
    <w:rsid w:val="00BF4954"/>
    <w:rsid w:val="00BF4BB1"/>
    <w:rsid w:val="00BF4C5E"/>
    <w:rsid w:val="00BF4FD7"/>
    <w:rsid w:val="00BF68EA"/>
    <w:rsid w:val="00C005A0"/>
    <w:rsid w:val="00C00941"/>
    <w:rsid w:val="00C00C35"/>
    <w:rsid w:val="00C01386"/>
    <w:rsid w:val="00C017A4"/>
    <w:rsid w:val="00C01CA0"/>
    <w:rsid w:val="00C024F3"/>
    <w:rsid w:val="00C0288B"/>
    <w:rsid w:val="00C03B5D"/>
    <w:rsid w:val="00C046EA"/>
    <w:rsid w:val="00C049F0"/>
    <w:rsid w:val="00C05A3E"/>
    <w:rsid w:val="00C05B66"/>
    <w:rsid w:val="00C05D85"/>
    <w:rsid w:val="00C05DEB"/>
    <w:rsid w:val="00C05F2B"/>
    <w:rsid w:val="00C0641D"/>
    <w:rsid w:val="00C06D5D"/>
    <w:rsid w:val="00C07129"/>
    <w:rsid w:val="00C07396"/>
    <w:rsid w:val="00C07535"/>
    <w:rsid w:val="00C106C0"/>
    <w:rsid w:val="00C11787"/>
    <w:rsid w:val="00C11AE7"/>
    <w:rsid w:val="00C12003"/>
    <w:rsid w:val="00C12868"/>
    <w:rsid w:val="00C13F8F"/>
    <w:rsid w:val="00C141B2"/>
    <w:rsid w:val="00C14428"/>
    <w:rsid w:val="00C14695"/>
    <w:rsid w:val="00C14C8D"/>
    <w:rsid w:val="00C17530"/>
    <w:rsid w:val="00C20532"/>
    <w:rsid w:val="00C20B1A"/>
    <w:rsid w:val="00C21DBB"/>
    <w:rsid w:val="00C22631"/>
    <w:rsid w:val="00C22BE2"/>
    <w:rsid w:val="00C22BFC"/>
    <w:rsid w:val="00C23463"/>
    <w:rsid w:val="00C23981"/>
    <w:rsid w:val="00C23B54"/>
    <w:rsid w:val="00C24507"/>
    <w:rsid w:val="00C2450C"/>
    <w:rsid w:val="00C255BB"/>
    <w:rsid w:val="00C26213"/>
    <w:rsid w:val="00C301F1"/>
    <w:rsid w:val="00C311D0"/>
    <w:rsid w:val="00C3360F"/>
    <w:rsid w:val="00C33C6F"/>
    <w:rsid w:val="00C33D76"/>
    <w:rsid w:val="00C34CCE"/>
    <w:rsid w:val="00C34EA8"/>
    <w:rsid w:val="00C35BFD"/>
    <w:rsid w:val="00C35DC2"/>
    <w:rsid w:val="00C36273"/>
    <w:rsid w:val="00C37796"/>
    <w:rsid w:val="00C402DA"/>
    <w:rsid w:val="00C40A85"/>
    <w:rsid w:val="00C41401"/>
    <w:rsid w:val="00C42A20"/>
    <w:rsid w:val="00C42C3E"/>
    <w:rsid w:val="00C42CCD"/>
    <w:rsid w:val="00C44ED5"/>
    <w:rsid w:val="00C44F2D"/>
    <w:rsid w:val="00C4569A"/>
    <w:rsid w:val="00C463AF"/>
    <w:rsid w:val="00C46986"/>
    <w:rsid w:val="00C4736C"/>
    <w:rsid w:val="00C475CA"/>
    <w:rsid w:val="00C4773E"/>
    <w:rsid w:val="00C503B7"/>
    <w:rsid w:val="00C52348"/>
    <w:rsid w:val="00C5249F"/>
    <w:rsid w:val="00C52F16"/>
    <w:rsid w:val="00C53C19"/>
    <w:rsid w:val="00C53DEB"/>
    <w:rsid w:val="00C54668"/>
    <w:rsid w:val="00C5496B"/>
    <w:rsid w:val="00C54EE3"/>
    <w:rsid w:val="00C552E3"/>
    <w:rsid w:val="00C56176"/>
    <w:rsid w:val="00C5776B"/>
    <w:rsid w:val="00C57EA2"/>
    <w:rsid w:val="00C617D9"/>
    <w:rsid w:val="00C62B81"/>
    <w:rsid w:val="00C62BAC"/>
    <w:rsid w:val="00C62E38"/>
    <w:rsid w:val="00C62E60"/>
    <w:rsid w:val="00C635E7"/>
    <w:rsid w:val="00C65D38"/>
    <w:rsid w:val="00C662CD"/>
    <w:rsid w:val="00C67116"/>
    <w:rsid w:val="00C67353"/>
    <w:rsid w:val="00C71726"/>
    <w:rsid w:val="00C71828"/>
    <w:rsid w:val="00C71CBA"/>
    <w:rsid w:val="00C723E3"/>
    <w:rsid w:val="00C72DCF"/>
    <w:rsid w:val="00C73270"/>
    <w:rsid w:val="00C741F5"/>
    <w:rsid w:val="00C75466"/>
    <w:rsid w:val="00C757A2"/>
    <w:rsid w:val="00C75EBF"/>
    <w:rsid w:val="00C75F55"/>
    <w:rsid w:val="00C7628D"/>
    <w:rsid w:val="00C7638D"/>
    <w:rsid w:val="00C8037E"/>
    <w:rsid w:val="00C81B8F"/>
    <w:rsid w:val="00C8248C"/>
    <w:rsid w:val="00C82C87"/>
    <w:rsid w:val="00C83058"/>
    <w:rsid w:val="00C83573"/>
    <w:rsid w:val="00C8399F"/>
    <w:rsid w:val="00C83F40"/>
    <w:rsid w:val="00C8406D"/>
    <w:rsid w:val="00C84673"/>
    <w:rsid w:val="00C8524D"/>
    <w:rsid w:val="00C85776"/>
    <w:rsid w:val="00C85EF5"/>
    <w:rsid w:val="00C86398"/>
    <w:rsid w:val="00C90FC3"/>
    <w:rsid w:val="00C94136"/>
    <w:rsid w:val="00C9551F"/>
    <w:rsid w:val="00C95574"/>
    <w:rsid w:val="00C95577"/>
    <w:rsid w:val="00C95B2B"/>
    <w:rsid w:val="00C96C08"/>
    <w:rsid w:val="00CA01DE"/>
    <w:rsid w:val="00CA07CE"/>
    <w:rsid w:val="00CA09F0"/>
    <w:rsid w:val="00CA0D22"/>
    <w:rsid w:val="00CA1617"/>
    <w:rsid w:val="00CA2866"/>
    <w:rsid w:val="00CA3265"/>
    <w:rsid w:val="00CA33FD"/>
    <w:rsid w:val="00CA3741"/>
    <w:rsid w:val="00CA3765"/>
    <w:rsid w:val="00CA4F81"/>
    <w:rsid w:val="00CA56CE"/>
    <w:rsid w:val="00CA5712"/>
    <w:rsid w:val="00CA77D1"/>
    <w:rsid w:val="00CB110A"/>
    <w:rsid w:val="00CB1E6B"/>
    <w:rsid w:val="00CB2098"/>
    <w:rsid w:val="00CB21B3"/>
    <w:rsid w:val="00CB39EC"/>
    <w:rsid w:val="00CB4D38"/>
    <w:rsid w:val="00CB4FA1"/>
    <w:rsid w:val="00CB55D5"/>
    <w:rsid w:val="00CB5966"/>
    <w:rsid w:val="00CB607F"/>
    <w:rsid w:val="00CB74CE"/>
    <w:rsid w:val="00CB7FF5"/>
    <w:rsid w:val="00CC08DE"/>
    <w:rsid w:val="00CC19E3"/>
    <w:rsid w:val="00CC2271"/>
    <w:rsid w:val="00CC3EC2"/>
    <w:rsid w:val="00CC4648"/>
    <w:rsid w:val="00CC4820"/>
    <w:rsid w:val="00CC5744"/>
    <w:rsid w:val="00CC5876"/>
    <w:rsid w:val="00CC59CF"/>
    <w:rsid w:val="00CC5E7A"/>
    <w:rsid w:val="00CC66E6"/>
    <w:rsid w:val="00CC69FC"/>
    <w:rsid w:val="00CC6A8D"/>
    <w:rsid w:val="00CC6E90"/>
    <w:rsid w:val="00CD08BB"/>
    <w:rsid w:val="00CD0A4E"/>
    <w:rsid w:val="00CD1051"/>
    <w:rsid w:val="00CD141B"/>
    <w:rsid w:val="00CD18D1"/>
    <w:rsid w:val="00CD236D"/>
    <w:rsid w:val="00CD3B63"/>
    <w:rsid w:val="00CD4047"/>
    <w:rsid w:val="00CD53EB"/>
    <w:rsid w:val="00CD5D7E"/>
    <w:rsid w:val="00CD5DBD"/>
    <w:rsid w:val="00CD5FC2"/>
    <w:rsid w:val="00CD69A5"/>
    <w:rsid w:val="00CD6E2D"/>
    <w:rsid w:val="00CD70DF"/>
    <w:rsid w:val="00CE054E"/>
    <w:rsid w:val="00CE06C5"/>
    <w:rsid w:val="00CE1927"/>
    <w:rsid w:val="00CE1BF8"/>
    <w:rsid w:val="00CE1CC1"/>
    <w:rsid w:val="00CE1E1D"/>
    <w:rsid w:val="00CE2BAD"/>
    <w:rsid w:val="00CE2DED"/>
    <w:rsid w:val="00CE2EB2"/>
    <w:rsid w:val="00CE307E"/>
    <w:rsid w:val="00CE331A"/>
    <w:rsid w:val="00CE3A58"/>
    <w:rsid w:val="00CE3E20"/>
    <w:rsid w:val="00CE3E29"/>
    <w:rsid w:val="00CE4774"/>
    <w:rsid w:val="00CE4E8C"/>
    <w:rsid w:val="00CE4F71"/>
    <w:rsid w:val="00CE5195"/>
    <w:rsid w:val="00CE60AF"/>
    <w:rsid w:val="00CE6AEF"/>
    <w:rsid w:val="00CF0562"/>
    <w:rsid w:val="00CF0FCF"/>
    <w:rsid w:val="00CF1FC1"/>
    <w:rsid w:val="00CF22FD"/>
    <w:rsid w:val="00CF3115"/>
    <w:rsid w:val="00CF417A"/>
    <w:rsid w:val="00CF4B3E"/>
    <w:rsid w:val="00CF4BC2"/>
    <w:rsid w:val="00D00731"/>
    <w:rsid w:val="00D00BA8"/>
    <w:rsid w:val="00D013ED"/>
    <w:rsid w:val="00D025BC"/>
    <w:rsid w:val="00D02702"/>
    <w:rsid w:val="00D02F4E"/>
    <w:rsid w:val="00D0466D"/>
    <w:rsid w:val="00D05155"/>
    <w:rsid w:val="00D05B20"/>
    <w:rsid w:val="00D05D97"/>
    <w:rsid w:val="00D0781A"/>
    <w:rsid w:val="00D07D5A"/>
    <w:rsid w:val="00D07ECF"/>
    <w:rsid w:val="00D10366"/>
    <w:rsid w:val="00D118A7"/>
    <w:rsid w:val="00D123F7"/>
    <w:rsid w:val="00D130B4"/>
    <w:rsid w:val="00D142BE"/>
    <w:rsid w:val="00D14AA7"/>
    <w:rsid w:val="00D14CBE"/>
    <w:rsid w:val="00D14CDE"/>
    <w:rsid w:val="00D14DD6"/>
    <w:rsid w:val="00D15A7C"/>
    <w:rsid w:val="00D16160"/>
    <w:rsid w:val="00D20B28"/>
    <w:rsid w:val="00D21558"/>
    <w:rsid w:val="00D21678"/>
    <w:rsid w:val="00D224A2"/>
    <w:rsid w:val="00D224ED"/>
    <w:rsid w:val="00D22E19"/>
    <w:rsid w:val="00D23687"/>
    <w:rsid w:val="00D236AA"/>
    <w:rsid w:val="00D24352"/>
    <w:rsid w:val="00D24EF5"/>
    <w:rsid w:val="00D25485"/>
    <w:rsid w:val="00D254CC"/>
    <w:rsid w:val="00D25B9F"/>
    <w:rsid w:val="00D260D7"/>
    <w:rsid w:val="00D26AF0"/>
    <w:rsid w:val="00D27233"/>
    <w:rsid w:val="00D2748E"/>
    <w:rsid w:val="00D27D2C"/>
    <w:rsid w:val="00D3008E"/>
    <w:rsid w:val="00D3041D"/>
    <w:rsid w:val="00D306FF"/>
    <w:rsid w:val="00D30ACC"/>
    <w:rsid w:val="00D30AE8"/>
    <w:rsid w:val="00D315C1"/>
    <w:rsid w:val="00D32153"/>
    <w:rsid w:val="00D323B3"/>
    <w:rsid w:val="00D32D84"/>
    <w:rsid w:val="00D34884"/>
    <w:rsid w:val="00D375B8"/>
    <w:rsid w:val="00D377BB"/>
    <w:rsid w:val="00D37A13"/>
    <w:rsid w:val="00D37E1B"/>
    <w:rsid w:val="00D413FD"/>
    <w:rsid w:val="00D41476"/>
    <w:rsid w:val="00D4181A"/>
    <w:rsid w:val="00D4401B"/>
    <w:rsid w:val="00D440A5"/>
    <w:rsid w:val="00D441B6"/>
    <w:rsid w:val="00D45C00"/>
    <w:rsid w:val="00D47429"/>
    <w:rsid w:val="00D47D8E"/>
    <w:rsid w:val="00D5034B"/>
    <w:rsid w:val="00D503C6"/>
    <w:rsid w:val="00D51314"/>
    <w:rsid w:val="00D51643"/>
    <w:rsid w:val="00D518F9"/>
    <w:rsid w:val="00D51D90"/>
    <w:rsid w:val="00D51E67"/>
    <w:rsid w:val="00D51FEA"/>
    <w:rsid w:val="00D52783"/>
    <w:rsid w:val="00D54714"/>
    <w:rsid w:val="00D54C0B"/>
    <w:rsid w:val="00D54FED"/>
    <w:rsid w:val="00D5598B"/>
    <w:rsid w:val="00D559F5"/>
    <w:rsid w:val="00D56628"/>
    <w:rsid w:val="00D576C7"/>
    <w:rsid w:val="00D605AE"/>
    <w:rsid w:val="00D612D1"/>
    <w:rsid w:val="00D615C7"/>
    <w:rsid w:val="00D61ECF"/>
    <w:rsid w:val="00D6239B"/>
    <w:rsid w:val="00D623BB"/>
    <w:rsid w:val="00D62577"/>
    <w:rsid w:val="00D62DA6"/>
    <w:rsid w:val="00D62FC3"/>
    <w:rsid w:val="00D634BC"/>
    <w:rsid w:val="00D636F0"/>
    <w:rsid w:val="00D63C7F"/>
    <w:rsid w:val="00D6492A"/>
    <w:rsid w:val="00D64AF4"/>
    <w:rsid w:val="00D64BB6"/>
    <w:rsid w:val="00D6557C"/>
    <w:rsid w:val="00D65ACF"/>
    <w:rsid w:val="00D669E1"/>
    <w:rsid w:val="00D674AB"/>
    <w:rsid w:val="00D6766F"/>
    <w:rsid w:val="00D67701"/>
    <w:rsid w:val="00D67CF6"/>
    <w:rsid w:val="00D70461"/>
    <w:rsid w:val="00D7080E"/>
    <w:rsid w:val="00D70F5C"/>
    <w:rsid w:val="00D7106F"/>
    <w:rsid w:val="00D71CF1"/>
    <w:rsid w:val="00D72011"/>
    <w:rsid w:val="00D72755"/>
    <w:rsid w:val="00D72964"/>
    <w:rsid w:val="00D72CA9"/>
    <w:rsid w:val="00D73AE6"/>
    <w:rsid w:val="00D73DEF"/>
    <w:rsid w:val="00D74E13"/>
    <w:rsid w:val="00D76450"/>
    <w:rsid w:val="00D770C9"/>
    <w:rsid w:val="00D776AA"/>
    <w:rsid w:val="00D77E29"/>
    <w:rsid w:val="00D80A1D"/>
    <w:rsid w:val="00D80ED7"/>
    <w:rsid w:val="00D81A99"/>
    <w:rsid w:val="00D81D1A"/>
    <w:rsid w:val="00D81EAF"/>
    <w:rsid w:val="00D822A6"/>
    <w:rsid w:val="00D82659"/>
    <w:rsid w:val="00D82698"/>
    <w:rsid w:val="00D83F08"/>
    <w:rsid w:val="00D842E5"/>
    <w:rsid w:val="00D85041"/>
    <w:rsid w:val="00D85480"/>
    <w:rsid w:val="00D869EF"/>
    <w:rsid w:val="00D87744"/>
    <w:rsid w:val="00D877B9"/>
    <w:rsid w:val="00D91439"/>
    <w:rsid w:val="00D925BA"/>
    <w:rsid w:val="00D9263D"/>
    <w:rsid w:val="00D92DB4"/>
    <w:rsid w:val="00D930DE"/>
    <w:rsid w:val="00D935C4"/>
    <w:rsid w:val="00D93A33"/>
    <w:rsid w:val="00D94135"/>
    <w:rsid w:val="00D94B34"/>
    <w:rsid w:val="00D9634E"/>
    <w:rsid w:val="00D96BD9"/>
    <w:rsid w:val="00D97AF2"/>
    <w:rsid w:val="00DA00C4"/>
    <w:rsid w:val="00DA061F"/>
    <w:rsid w:val="00DA106B"/>
    <w:rsid w:val="00DA12CB"/>
    <w:rsid w:val="00DA1E49"/>
    <w:rsid w:val="00DA1F3A"/>
    <w:rsid w:val="00DA2327"/>
    <w:rsid w:val="00DA2B4F"/>
    <w:rsid w:val="00DA2C82"/>
    <w:rsid w:val="00DA32FF"/>
    <w:rsid w:val="00DA3D75"/>
    <w:rsid w:val="00DA3E4E"/>
    <w:rsid w:val="00DA48D4"/>
    <w:rsid w:val="00DA4FB7"/>
    <w:rsid w:val="00DA5B04"/>
    <w:rsid w:val="00DA6179"/>
    <w:rsid w:val="00DA65BE"/>
    <w:rsid w:val="00DA6D67"/>
    <w:rsid w:val="00DA75DF"/>
    <w:rsid w:val="00DA76C2"/>
    <w:rsid w:val="00DA7806"/>
    <w:rsid w:val="00DA7DA4"/>
    <w:rsid w:val="00DA7DB9"/>
    <w:rsid w:val="00DB0E8B"/>
    <w:rsid w:val="00DB13AB"/>
    <w:rsid w:val="00DB214B"/>
    <w:rsid w:val="00DB2EAA"/>
    <w:rsid w:val="00DB307C"/>
    <w:rsid w:val="00DB4207"/>
    <w:rsid w:val="00DB420A"/>
    <w:rsid w:val="00DB435E"/>
    <w:rsid w:val="00DB43F6"/>
    <w:rsid w:val="00DB49A9"/>
    <w:rsid w:val="00DB4BD7"/>
    <w:rsid w:val="00DB4C6C"/>
    <w:rsid w:val="00DB51B2"/>
    <w:rsid w:val="00DB535A"/>
    <w:rsid w:val="00DB5672"/>
    <w:rsid w:val="00DB6AC7"/>
    <w:rsid w:val="00DC3559"/>
    <w:rsid w:val="00DC3C01"/>
    <w:rsid w:val="00DC3FB6"/>
    <w:rsid w:val="00DC4EB9"/>
    <w:rsid w:val="00DC5877"/>
    <w:rsid w:val="00DC6665"/>
    <w:rsid w:val="00DC79CF"/>
    <w:rsid w:val="00DD09EC"/>
    <w:rsid w:val="00DD144B"/>
    <w:rsid w:val="00DD2269"/>
    <w:rsid w:val="00DD2726"/>
    <w:rsid w:val="00DD2F3C"/>
    <w:rsid w:val="00DD3390"/>
    <w:rsid w:val="00DD3CF6"/>
    <w:rsid w:val="00DD3F01"/>
    <w:rsid w:val="00DD47CF"/>
    <w:rsid w:val="00DD48ED"/>
    <w:rsid w:val="00DD5003"/>
    <w:rsid w:val="00DD60B1"/>
    <w:rsid w:val="00DD6D05"/>
    <w:rsid w:val="00DE15FF"/>
    <w:rsid w:val="00DE197F"/>
    <w:rsid w:val="00DE1CAD"/>
    <w:rsid w:val="00DE33BE"/>
    <w:rsid w:val="00DE350A"/>
    <w:rsid w:val="00DE3F19"/>
    <w:rsid w:val="00DE4128"/>
    <w:rsid w:val="00DE46C8"/>
    <w:rsid w:val="00DE47B4"/>
    <w:rsid w:val="00DE68B3"/>
    <w:rsid w:val="00DE6E57"/>
    <w:rsid w:val="00DE6F75"/>
    <w:rsid w:val="00DE748B"/>
    <w:rsid w:val="00DE7784"/>
    <w:rsid w:val="00DE7847"/>
    <w:rsid w:val="00DF0D10"/>
    <w:rsid w:val="00DF0DA8"/>
    <w:rsid w:val="00DF0DF3"/>
    <w:rsid w:val="00DF1B7B"/>
    <w:rsid w:val="00DF21B7"/>
    <w:rsid w:val="00DF382A"/>
    <w:rsid w:val="00DF3DED"/>
    <w:rsid w:val="00DF405E"/>
    <w:rsid w:val="00DF4F5C"/>
    <w:rsid w:val="00DF509E"/>
    <w:rsid w:val="00DF5550"/>
    <w:rsid w:val="00DF5A45"/>
    <w:rsid w:val="00DF5C33"/>
    <w:rsid w:val="00DF661D"/>
    <w:rsid w:val="00DF6BBF"/>
    <w:rsid w:val="00DF7833"/>
    <w:rsid w:val="00DF7F4D"/>
    <w:rsid w:val="00E00378"/>
    <w:rsid w:val="00E00CF8"/>
    <w:rsid w:val="00E01155"/>
    <w:rsid w:val="00E018F3"/>
    <w:rsid w:val="00E02FF2"/>
    <w:rsid w:val="00E0313E"/>
    <w:rsid w:val="00E031D3"/>
    <w:rsid w:val="00E036FB"/>
    <w:rsid w:val="00E03716"/>
    <w:rsid w:val="00E0479E"/>
    <w:rsid w:val="00E04C06"/>
    <w:rsid w:val="00E0529D"/>
    <w:rsid w:val="00E0599F"/>
    <w:rsid w:val="00E07C99"/>
    <w:rsid w:val="00E07ECB"/>
    <w:rsid w:val="00E10AF2"/>
    <w:rsid w:val="00E12B5D"/>
    <w:rsid w:val="00E12D69"/>
    <w:rsid w:val="00E1456F"/>
    <w:rsid w:val="00E145DE"/>
    <w:rsid w:val="00E14E1A"/>
    <w:rsid w:val="00E15728"/>
    <w:rsid w:val="00E20B58"/>
    <w:rsid w:val="00E20C49"/>
    <w:rsid w:val="00E22BF1"/>
    <w:rsid w:val="00E239AA"/>
    <w:rsid w:val="00E2472C"/>
    <w:rsid w:val="00E25215"/>
    <w:rsid w:val="00E26126"/>
    <w:rsid w:val="00E27503"/>
    <w:rsid w:val="00E305F0"/>
    <w:rsid w:val="00E308E4"/>
    <w:rsid w:val="00E30F61"/>
    <w:rsid w:val="00E325C4"/>
    <w:rsid w:val="00E33C59"/>
    <w:rsid w:val="00E34087"/>
    <w:rsid w:val="00E34C99"/>
    <w:rsid w:val="00E35A43"/>
    <w:rsid w:val="00E35F63"/>
    <w:rsid w:val="00E35F71"/>
    <w:rsid w:val="00E363F5"/>
    <w:rsid w:val="00E36CE4"/>
    <w:rsid w:val="00E370BE"/>
    <w:rsid w:val="00E373C4"/>
    <w:rsid w:val="00E37786"/>
    <w:rsid w:val="00E37908"/>
    <w:rsid w:val="00E4047A"/>
    <w:rsid w:val="00E42484"/>
    <w:rsid w:val="00E42FF9"/>
    <w:rsid w:val="00E4379A"/>
    <w:rsid w:val="00E43A6A"/>
    <w:rsid w:val="00E43C66"/>
    <w:rsid w:val="00E43E72"/>
    <w:rsid w:val="00E43FFF"/>
    <w:rsid w:val="00E4418A"/>
    <w:rsid w:val="00E44224"/>
    <w:rsid w:val="00E45406"/>
    <w:rsid w:val="00E455D4"/>
    <w:rsid w:val="00E45E20"/>
    <w:rsid w:val="00E4668A"/>
    <w:rsid w:val="00E46972"/>
    <w:rsid w:val="00E478D7"/>
    <w:rsid w:val="00E47A38"/>
    <w:rsid w:val="00E51069"/>
    <w:rsid w:val="00E51438"/>
    <w:rsid w:val="00E5170C"/>
    <w:rsid w:val="00E5219D"/>
    <w:rsid w:val="00E52997"/>
    <w:rsid w:val="00E53492"/>
    <w:rsid w:val="00E539CD"/>
    <w:rsid w:val="00E5410F"/>
    <w:rsid w:val="00E54C90"/>
    <w:rsid w:val="00E55D8F"/>
    <w:rsid w:val="00E55EC2"/>
    <w:rsid w:val="00E57980"/>
    <w:rsid w:val="00E57B8C"/>
    <w:rsid w:val="00E60DF8"/>
    <w:rsid w:val="00E61209"/>
    <w:rsid w:val="00E61E1A"/>
    <w:rsid w:val="00E62E02"/>
    <w:rsid w:val="00E64784"/>
    <w:rsid w:val="00E6524C"/>
    <w:rsid w:val="00E65752"/>
    <w:rsid w:val="00E66C99"/>
    <w:rsid w:val="00E67264"/>
    <w:rsid w:val="00E677FF"/>
    <w:rsid w:val="00E67BD0"/>
    <w:rsid w:val="00E705C4"/>
    <w:rsid w:val="00E70EDF"/>
    <w:rsid w:val="00E70F66"/>
    <w:rsid w:val="00E72B41"/>
    <w:rsid w:val="00E731EE"/>
    <w:rsid w:val="00E73F20"/>
    <w:rsid w:val="00E74CCB"/>
    <w:rsid w:val="00E767FF"/>
    <w:rsid w:val="00E777F7"/>
    <w:rsid w:val="00E806EB"/>
    <w:rsid w:val="00E80FFD"/>
    <w:rsid w:val="00E81247"/>
    <w:rsid w:val="00E81611"/>
    <w:rsid w:val="00E816C6"/>
    <w:rsid w:val="00E90970"/>
    <w:rsid w:val="00E919DE"/>
    <w:rsid w:val="00E929F1"/>
    <w:rsid w:val="00E93044"/>
    <w:rsid w:val="00E94484"/>
    <w:rsid w:val="00E94ACF"/>
    <w:rsid w:val="00E963A4"/>
    <w:rsid w:val="00E96718"/>
    <w:rsid w:val="00E977E9"/>
    <w:rsid w:val="00E97D23"/>
    <w:rsid w:val="00E97DB2"/>
    <w:rsid w:val="00E97FA3"/>
    <w:rsid w:val="00EA02CB"/>
    <w:rsid w:val="00EA0FEF"/>
    <w:rsid w:val="00EA14C6"/>
    <w:rsid w:val="00EA2071"/>
    <w:rsid w:val="00EA2716"/>
    <w:rsid w:val="00EA2BF0"/>
    <w:rsid w:val="00EA39B3"/>
    <w:rsid w:val="00EA3EA2"/>
    <w:rsid w:val="00EA45C1"/>
    <w:rsid w:val="00EA5DF4"/>
    <w:rsid w:val="00EA5FD0"/>
    <w:rsid w:val="00EA619A"/>
    <w:rsid w:val="00EA621B"/>
    <w:rsid w:val="00EA6785"/>
    <w:rsid w:val="00EA759B"/>
    <w:rsid w:val="00EA79C7"/>
    <w:rsid w:val="00EB0224"/>
    <w:rsid w:val="00EB21CD"/>
    <w:rsid w:val="00EB3760"/>
    <w:rsid w:val="00EB4111"/>
    <w:rsid w:val="00EB4C58"/>
    <w:rsid w:val="00EB5685"/>
    <w:rsid w:val="00EB5CAC"/>
    <w:rsid w:val="00EB5F56"/>
    <w:rsid w:val="00EB5F8A"/>
    <w:rsid w:val="00EB6AE7"/>
    <w:rsid w:val="00EB737E"/>
    <w:rsid w:val="00EB7465"/>
    <w:rsid w:val="00EB7FE9"/>
    <w:rsid w:val="00EC0254"/>
    <w:rsid w:val="00EC092C"/>
    <w:rsid w:val="00EC1797"/>
    <w:rsid w:val="00EC1D88"/>
    <w:rsid w:val="00EC2F3E"/>
    <w:rsid w:val="00EC3371"/>
    <w:rsid w:val="00EC409A"/>
    <w:rsid w:val="00EC52BC"/>
    <w:rsid w:val="00EC551F"/>
    <w:rsid w:val="00EC559E"/>
    <w:rsid w:val="00EC5B8E"/>
    <w:rsid w:val="00EC5C36"/>
    <w:rsid w:val="00EC5DE5"/>
    <w:rsid w:val="00EC6DB3"/>
    <w:rsid w:val="00EC7546"/>
    <w:rsid w:val="00EC79DF"/>
    <w:rsid w:val="00EC7A74"/>
    <w:rsid w:val="00ED00B7"/>
    <w:rsid w:val="00ED1990"/>
    <w:rsid w:val="00ED1BAA"/>
    <w:rsid w:val="00ED2791"/>
    <w:rsid w:val="00ED3DA5"/>
    <w:rsid w:val="00ED3E30"/>
    <w:rsid w:val="00ED418E"/>
    <w:rsid w:val="00ED46B5"/>
    <w:rsid w:val="00ED4B8B"/>
    <w:rsid w:val="00ED4D31"/>
    <w:rsid w:val="00ED55C4"/>
    <w:rsid w:val="00ED5661"/>
    <w:rsid w:val="00ED5B68"/>
    <w:rsid w:val="00ED5BB5"/>
    <w:rsid w:val="00ED6A78"/>
    <w:rsid w:val="00ED6CA6"/>
    <w:rsid w:val="00ED704E"/>
    <w:rsid w:val="00ED73BB"/>
    <w:rsid w:val="00ED7AF2"/>
    <w:rsid w:val="00EE00CD"/>
    <w:rsid w:val="00EE0B1F"/>
    <w:rsid w:val="00EE0E6C"/>
    <w:rsid w:val="00EE1ACC"/>
    <w:rsid w:val="00EE2060"/>
    <w:rsid w:val="00EE2F07"/>
    <w:rsid w:val="00EE37FA"/>
    <w:rsid w:val="00EE3BEF"/>
    <w:rsid w:val="00EE437A"/>
    <w:rsid w:val="00EE48E4"/>
    <w:rsid w:val="00EE560A"/>
    <w:rsid w:val="00EE7D6A"/>
    <w:rsid w:val="00EF02C9"/>
    <w:rsid w:val="00EF088A"/>
    <w:rsid w:val="00EF0A37"/>
    <w:rsid w:val="00EF1E94"/>
    <w:rsid w:val="00EF2D0C"/>
    <w:rsid w:val="00EF2DC7"/>
    <w:rsid w:val="00EF2DFA"/>
    <w:rsid w:val="00EF33DC"/>
    <w:rsid w:val="00EF3E6E"/>
    <w:rsid w:val="00EF4C5B"/>
    <w:rsid w:val="00EF55FE"/>
    <w:rsid w:val="00EF5915"/>
    <w:rsid w:val="00EF5F64"/>
    <w:rsid w:val="00EF631C"/>
    <w:rsid w:val="00EF63DC"/>
    <w:rsid w:val="00EF65F1"/>
    <w:rsid w:val="00F0030A"/>
    <w:rsid w:val="00F00622"/>
    <w:rsid w:val="00F009B4"/>
    <w:rsid w:val="00F00DE2"/>
    <w:rsid w:val="00F016DA"/>
    <w:rsid w:val="00F024B3"/>
    <w:rsid w:val="00F0267E"/>
    <w:rsid w:val="00F02EA9"/>
    <w:rsid w:val="00F02FC4"/>
    <w:rsid w:val="00F03017"/>
    <w:rsid w:val="00F042DA"/>
    <w:rsid w:val="00F04813"/>
    <w:rsid w:val="00F0494F"/>
    <w:rsid w:val="00F04AA7"/>
    <w:rsid w:val="00F04EAC"/>
    <w:rsid w:val="00F054E0"/>
    <w:rsid w:val="00F06EFF"/>
    <w:rsid w:val="00F06F99"/>
    <w:rsid w:val="00F07753"/>
    <w:rsid w:val="00F079F4"/>
    <w:rsid w:val="00F07E61"/>
    <w:rsid w:val="00F107EF"/>
    <w:rsid w:val="00F11646"/>
    <w:rsid w:val="00F11AB4"/>
    <w:rsid w:val="00F11B2C"/>
    <w:rsid w:val="00F13768"/>
    <w:rsid w:val="00F1399B"/>
    <w:rsid w:val="00F13BAE"/>
    <w:rsid w:val="00F1423E"/>
    <w:rsid w:val="00F14E13"/>
    <w:rsid w:val="00F16B68"/>
    <w:rsid w:val="00F17CE8"/>
    <w:rsid w:val="00F17E18"/>
    <w:rsid w:val="00F214E4"/>
    <w:rsid w:val="00F21E59"/>
    <w:rsid w:val="00F23527"/>
    <w:rsid w:val="00F23E21"/>
    <w:rsid w:val="00F24193"/>
    <w:rsid w:val="00F24670"/>
    <w:rsid w:val="00F250F4"/>
    <w:rsid w:val="00F256EE"/>
    <w:rsid w:val="00F259FD"/>
    <w:rsid w:val="00F25D1E"/>
    <w:rsid w:val="00F26A70"/>
    <w:rsid w:val="00F309F3"/>
    <w:rsid w:val="00F31C41"/>
    <w:rsid w:val="00F3272C"/>
    <w:rsid w:val="00F3324E"/>
    <w:rsid w:val="00F3332C"/>
    <w:rsid w:val="00F3484F"/>
    <w:rsid w:val="00F36CE4"/>
    <w:rsid w:val="00F36DF0"/>
    <w:rsid w:val="00F400D5"/>
    <w:rsid w:val="00F42139"/>
    <w:rsid w:val="00F42F75"/>
    <w:rsid w:val="00F431FE"/>
    <w:rsid w:val="00F43251"/>
    <w:rsid w:val="00F43AF0"/>
    <w:rsid w:val="00F442CA"/>
    <w:rsid w:val="00F44658"/>
    <w:rsid w:val="00F454A6"/>
    <w:rsid w:val="00F45A82"/>
    <w:rsid w:val="00F45C48"/>
    <w:rsid w:val="00F466DE"/>
    <w:rsid w:val="00F466E8"/>
    <w:rsid w:val="00F46DBC"/>
    <w:rsid w:val="00F476EB"/>
    <w:rsid w:val="00F47EB7"/>
    <w:rsid w:val="00F5089A"/>
    <w:rsid w:val="00F517ED"/>
    <w:rsid w:val="00F5217C"/>
    <w:rsid w:val="00F52EC1"/>
    <w:rsid w:val="00F5306F"/>
    <w:rsid w:val="00F534D7"/>
    <w:rsid w:val="00F5395A"/>
    <w:rsid w:val="00F53C34"/>
    <w:rsid w:val="00F5421D"/>
    <w:rsid w:val="00F54CE9"/>
    <w:rsid w:val="00F55209"/>
    <w:rsid w:val="00F5537F"/>
    <w:rsid w:val="00F56C2D"/>
    <w:rsid w:val="00F56F52"/>
    <w:rsid w:val="00F57C7D"/>
    <w:rsid w:val="00F57C97"/>
    <w:rsid w:val="00F60402"/>
    <w:rsid w:val="00F60840"/>
    <w:rsid w:val="00F61685"/>
    <w:rsid w:val="00F61FCE"/>
    <w:rsid w:val="00F62577"/>
    <w:rsid w:val="00F62AC2"/>
    <w:rsid w:val="00F63553"/>
    <w:rsid w:val="00F6524A"/>
    <w:rsid w:val="00F65A73"/>
    <w:rsid w:val="00F65C0A"/>
    <w:rsid w:val="00F65DEF"/>
    <w:rsid w:val="00F65EF8"/>
    <w:rsid w:val="00F65F1C"/>
    <w:rsid w:val="00F67648"/>
    <w:rsid w:val="00F677C1"/>
    <w:rsid w:val="00F67DCB"/>
    <w:rsid w:val="00F70194"/>
    <w:rsid w:val="00F70E0E"/>
    <w:rsid w:val="00F71BF6"/>
    <w:rsid w:val="00F71D63"/>
    <w:rsid w:val="00F72AF7"/>
    <w:rsid w:val="00F73704"/>
    <w:rsid w:val="00F7434E"/>
    <w:rsid w:val="00F74624"/>
    <w:rsid w:val="00F757B1"/>
    <w:rsid w:val="00F758DC"/>
    <w:rsid w:val="00F75DCE"/>
    <w:rsid w:val="00F75F37"/>
    <w:rsid w:val="00F76025"/>
    <w:rsid w:val="00F76419"/>
    <w:rsid w:val="00F76B1A"/>
    <w:rsid w:val="00F7713C"/>
    <w:rsid w:val="00F77783"/>
    <w:rsid w:val="00F77C58"/>
    <w:rsid w:val="00F80811"/>
    <w:rsid w:val="00F81244"/>
    <w:rsid w:val="00F81DA2"/>
    <w:rsid w:val="00F82FEA"/>
    <w:rsid w:val="00F836E5"/>
    <w:rsid w:val="00F84609"/>
    <w:rsid w:val="00F853A8"/>
    <w:rsid w:val="00F85448"/>
    <w:rsid w:val="00F85A0F"/>
    <w:rsid w:val="00F85A1A"/>
    <w:rsid w:val="00F85A8C"/>
    <w:rsid w:val="00F87672"/>
    <w:rsid w:val="00F90395"/>
    <w:rsid w:val="00F91043"/>
    <w:rsid w:val="00F92A4D"/>
    <w:rsid w:val="00F9389A"/>
    <w:rsid w:val="00F93BAE"/>
    <w:rsid w:val="00F941D9"/>
    <w:rsid w:val="00F94E0F"/>
    <w:rsid w:val="00F95C7C"/>
    <w:rsid w:val="00F96751"/>
    <w:rsid w:val="00F96786"/>
    <w:rsid w:val="00F96DB9"/>
    <w:rsid w:val="00F97741"/>
    <w:rsid w:val="00F97947"/>
    <w:rsid w:val="00F97B19"/>
    <w:rsid w:val="00FA08D2"/>
    <w:rsid w:val="00FA262C"/>
    <w:rsid w:val="00FA2715"/>
    <w:rsid w:val="00FA3764"/>
    <w:rsid w:val="00FA3C36"/>
    <w:rsid w:val="00FA5150"/>
    <w:rsid w:val="00FA5284"/>
    <w:rsid w:val="00FA5B64"/>
    <w:rsid w:val="00FA5FCB"/>
    <w:rsid w:val="00FA631F"/>
    <w:rsid w:val="00FB017A"/>
    <w:rsid w:val="00FB1DD3"/>
    <w:rsid w:val="00FB308F"/>
    <w:rsid w:val="00FB3243"/>
    <w:rsid w:val="00FB38EC"/>
    <w:rsid w:val="00FB3D71"/>
    <w:rsid w:val="00FB41F5"/>
    <w:rsid w:val="00FB42FE"/>
    <w:rsid w:val="00FB4444"/>
    <w:rsid w:val="00FB4A29"/>
    <w:rsid w:val="00FB71B6"/>
    <w:rsid w:val="00FC0F05"/>
    <w:rsid w:val="00FC2195"/>
    <w:rsid w:val="00FC2675"/>
    <w:rsid w:val="00FC2C02"/>
    <w:rsid w:val="00FC3B51"/>
    <w:rsid w:val="00FC3D7C"/>
    <w:rsid w:val="00FC46A0"/>
    <w:rsid w:val="00FC5401"/>
    <w:rsid w:val="00FC5C1A"/>
    <w:rsid w:val="00FC7DF9"/>
    <w:rsid w:val="00FD03DC"/>
    <w:rsid w:val="00FD04B0"/>
    <w:rsid w:val="00FD1D98"/>
    <w:rsid w:val="00FD209C"/>
    <w:rsid w:val="00FD2A04"/>
    <w:rsid w:val="00FD3B10"/>
    <w:rsid w:val="00FD4407"/>
    <w:rsid w:val="00FD456D"/>
    <w:rsid w:val="00FD46E1"/>
    <w:rsid w:val="00FD51F4"/>
    <w:rsid w:val="00FD5341"/>
    <w:rsid w:val="00FD5637"/>
    <w:rsid w:val="00FD5E2A"/>
    <w:rsid w:val="00FD5EED"/>
    <w:rsid w:val="00FD6526"/>
    <w:rsid w:val="00FD6E8E"/>
    <w:rsid w:val="00FD72C5"/>
    <w:rsid w:val="00FD790A"/>
    <w:rsid w:val="00FD7F10"/>
    <w:rsid w:val="00FE021D"/>
    <w:rsid w:val="00FE0314"/>
    <w:rsid w:val="00FE05E2"/>
    <w:rsid w:val="00FE10A7"/>
    <w:rsid w:val="00FE1211"/>
    <w:rsid w:val="00FE1247"/>
    <w:rsid w:val="00FE1340"/>
    <w:rsid w:val="00FE1F29"/>
    <w:rsid w:val="00FE234D"/>
    <w:rsid w:val="00FE266C"/>
    <w:rsid w:val="00FE2814"/>
    <w:rsid w:val="00FE30F0"/>
    <w:rsid w:val="00FE3468"/>
    <w:rsid w:val="00FE35C7"/>
    <w:rsid w:val="00FE387F"/>
    <w:rsid w:val="00FE4AB3"/>
    <w:rsid w:val="00FE4E52"/>
    <w:rsid w:val="00FE4E64"/>
    <w:rsid w:val="00FE50BB"/>
    <w:rsid w:val="00FE580B"/>
    <w:rsid w:val="00FE5CB6"/>
    <w:rsid w:val="00FE6709"/>
    <w:rsid w:val="00FE6DCF"/>
    <w:rsid w:val="00FE75C8"/>
    <w:rsid w:val="00FE766D"/>
    <w:rsid w:val="00FE7ADB"/>
    <w:rsid w:val="00FF0B42"/>
    <w:rsid w:val="00FF1CB1"/>
    <w:rsid w:val="00FF2895"/>
    <w:rsid w:val="00FF2AAF"/>
    <w:rsid w:val="00FF3556"/>
    <w:rsid w:val="00FF3BFE"/>
    <w:rsid w:val="00FF4326"/>
    <w:rsid w:val="00FF4913"/>
    <w:rsid w:val="00FF4CAC"/>
    <w:rsid w:val="00FF5793"/>
    <w:rsid w:val="00FF5AE4"/>
    <w:rsid w:val="00FF622F"/>
    <w:rsid w:val="00FF65DD"/>
    <w:rsid w:val="00FF6810"/>
    <w:rsid w:val="00FF6F82"/>
    <w:rsid w:val="00FF6FA2"/>
    <w:rsid w:val="00FF6FA7"/>
    <w:rsid w:val="00FF7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012AE"/>
  <w15:chartTrackingRefBased/>
  <w15:docId w15:val="{19AAB640-1CF9-4374-9061-04CAF07AF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6DFD"/>
    <w:pPr>
      <w:spacing w:after="200" w:line="276" w:lineRule="auto"/>
    </w:pPr>
    <w:rPr>
      <w:rFonts w:ascii="Verdana" w:hAnsi="Verdana"/>
      <w:lang w:eastAsia="en-US"/>
    </w:rPr>
  </w:style>
  <w:style w:type="paragraph" w:styleId="Nagwek1">
    <w:name w:val="heading 1"/>
    <w:aliases w:val=" Znak2"/>
    <w:basedOn w:val="Normalny"/>
    <w:next w:val="Normalny"/>
    <w:link w:val="Nagwek1Znak"/>
    <w:uiPriority w:val="9"/>
    <w:qFormat/>
    <w:rsid w:val="00C8524D"/>
    <w:pPr>
      <w:keepNext/>
      <w:numPr>
        <w:numId w:val="15"/>
      </w:numPr>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
    <w:unhideWhenUsed/>
    <w:qFormat/>
    <w:rsid w:val="002774B4"/>
    <w:pPr>
      <w:keepNext/>
      <w:numPr>
        <w:ilvl w:val="1"/>
        <w:numId w:val="15"/>
      </w:numPr>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nhideWhenUsed/>
    <w:qFormat/>
    <w:rsid w:val="005A0C7E"/>
    <w:pPr>
      <w:keepNext/>
      <w:numPr>
        <w:ilvl w:val="2"/>
        <w:numId w:val="15"/>
      </w:numPr>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nhideWhenUsed/>
    <w:qFormat/>
    <w:rsid w:val="005A0C7E"/>
    <w:pPr>
      <w:keepNext/>
      <w:numPr>
        <w:ilvl w:val="3"/>
        <w:numId w:val="15"/>
      </w:numPr>
      <w:spacing w:before="240" w:after="60"/>
      <w:outlineLvl w:val="3"/>
    </w:pPr>
    <w:rPr>
      <w:rFonts w:ascii="Calibri" w:eastAsia="Times New Roman" w:hAnsi="Calibri"/>
      <w:b/>
      <w:bCs/>
      <w:sz w:val="28"/>
      <w:szCs w:val="28"/>
    </w:rPr>
  </w:style>
  <w:style w:type="paragraph" w:styleId="Nagwek5">
    <w:name w:val="heading 5"/>
    <w:basedOn w:val="Normalny"/>
    <w:next w:val="Normalny"/>
    <w:link w:val="Nagwek5Znak"/>
    <w:unhideWhenUsed/>
    <w:qFormat/>
    <w:rsid w:val="005A0C7E"/>
    <w:pPr>
      <w:numPr>
        <w:ilvl w:val="4"/>
        <w:numId w:val="15"/>
      </w:numPr>
      <w:spacing w:before="240" w:after="60"/>
      <w:outlineLvl w:val="4"/>
    </w:pPr>
    <w:rPr>
      <w:rFonts w:ascii="Calibri" w:eastAsia="Times New Roman" w:hAnsi="Calibri"/>
      <w:b/>
      <w:bCs/>
      <w:i/>
      <w:iCs/>
      <w:sz w:val="26"/>
      <w:szCs w:val="26"/>
    </w:rPr>
  </w:style>
  <w:style w:type="paragraph" w:styleId="Nagwek6">
    <w:name w:val="heading 6"/>
    <w:basedOn w:val="Normalny"/>
    <w:next w:val="Normalny"/>
    <w:link w:val="Nagwek6Znak"/>
    <w:uiPriority w:val="9"/>
    <w:semiHidden/>
    <w:unhideWhenUsed/>
    <w:qFormat/>
    <w:rsid w:val="005A0C7E"/>
    <w:pPr>
      <w:numPr>
        <w:ilvl w:val="5"/>
        <w:numId w:val="15"/>
      </w:numPr>
      <w:spacing w:before="240" w:after="60"/>
      <w:outlineLvl w:val="5"/>
    </w:pPr>
    <w:rPr>
      <w:rFonts w:ascii="Calibri" w:eastAsia="Times New Roman" w:hAnsi="Calibri"/>
      <w:b/>
      <w:bCs/>
      <w:sz w:val="22"/>
      <w:szCs w:val="22"/>
    </w:rPr>
  </w:style>
  <w:style w:type="paragraph" w:styleId="Nagwek7">
    <w:name w:val="heading 7"/>
    <w:basedOn w:val="Normalny"/>
    <w:next w:val="Normalny"/>
    <w:link w:val="Nagwek7Znak"/>
    <w:unhideWhenUsed/>
    <w:qFormat/>
    <w:rsid w:val="005A0C7E"/>
    <w:pPr>
      <w:numPr>
        <w:ilvl w:val="6"/>
        <w:numId w:val="15"/>
      </w:numPr>
      <w:spacing w:before="240" w:after="60"/>
      <w:outlineLvl w:val="6"/>
    </w:pPr>
    <w:rPr>
      <w:rFonts w:ascii="Calibri" w:eastAsia="Times New Roman" w:hAnsi="Calibri"/>
      <w:sz w:val="24"/>
      <w:szCs w:val="24"/>
    </w:rPr>
  </w:style>
  <w:style w:type="paragraph" w:styleId="Nagwek8">
    <w:name w:val="heading 8"/>
    <w:basedOn w:val="Normalny"/>
    <w:next w:val="Normalny"/>
    <w:link w:val="Nagwek8Znak"/>
    <w:unhideWhenUsed/>
    <w:qFormat/>
    <w:rsid w:val="005A0C7E"/>
    <w:pPr>
      <w:numPr>
        <w:ilvl w:val="7"/>
        <w:numId w:val="15"/>
      </w:numPr>
      <w:spacing w:before="240" w:after="60"/>
      <w:outlineLvl w:val="7"/>
    </w:pPr>
    <w:rPr>
      <w:rFonts w:ascii="Calibri" w:eastAsia="Times New Roman" w:hAnsi="Calibri"/>
      <w:i/>
      <w:iCs/>
      <w:sz w:val="24"/>
      <w:szCs w:val="24"/>
    </w:rPr>
  </w:style>
  <w:style w:type="paragraph" w:styleId="Nagwek9">
    <w:name w:val="heading 9"/>
    <w:basedOn w:val="Normalny"/>
    <w:next w:val="Normalny"/>
    <w:link w:val="Nagwek9Znak"/>
    <w:uiPriority w:val="9"/>
    <w:semiHidden/>
    <w:unhideWhenUsed/>
    <w:qFormat/>
    <w:rsid w:val="005A0C7E"/>
    <w:pPr>
      <w:numPr>
        <w:ilvl w:val="8"/>
        <w:numId w:val="15"/>
      </w:numPr>
      <w:spacing w:before="240" w:after="60"/>
      <w:outlineLvl w:val="8"/>
    </w:pPr>
    <w:rPr>
      <w:rFonts w:ascii="Calibri Light" w:eastAsia="Times New Roman"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677C1"/>
    <w:pPr>
      <w:tabs>
        <w:tab w:val="center" w:pos="4536"/>
        <w:tab w:val="right" w:pos="9072"/>
      </w:tabs>
      <w:spacing w:after="0" w:line="240" w:lineRule="auto"/>
    </w:pPr>
  </w:style>
  <w:style w:type="character" w:customStyle="1" w:styleId="NagwekZnak">
    <w:name w:val="Nagłówek Znak"/>
    <w:basedOn w:val="Domylnaczcionkaakapitu"/>
    <w:link w:val="Nagwek"/>
    <w:rsid w:val="00F677C1"/>
  </w:style>
  <w:style w:type="paragraph" w:styleId="Stopka">
    <w:name w:val="footer"/>
    <w:basedOn w:val="Normalny"/>
    <w:link w:val="StopkaZnak"/>
    <w:uiPriority w:val="99"/>
    <w:unhideWhenUsed/>
    <w:rsid w:val="00F677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7C1"/>
  </w:style>
  <w:style w:type="paragraph" w:styleId="Bezodstpw">
    <w:name w:val="No Spacing"/>
    <w:uiPriority w:val="1"/>
    <w:qFormat/>
    <w:rsid w:val="006E0311"/>
    <w:rPr>
      <w:sz w:val="22"/>
      <w:szCs w:val="22"/>
      <w:lang w:eastAsia="en-US"/>
    </w:rPr>
  </w:style>
  <w:style w:type="paragraph" w:styleId="Tekstprzypisukocowego">
    <w:name w:val="endnote text"/>
    <w:basedOn w:val="Normalny"/>
    <w:link w:val="TekstprzypisukocowegoZnak"/>
    <w:uiPriority w:val="99"/>
    <w:semiHidden/>
    <w:unhideWhenUsed/>
    <w:rsid w:val="00AF0D25"/>
    <w:rPr>
      <w:rFonts w:ascii="Calibri" w:hAnsi="Calibri"/>
      <w:lang w:val="x-none"/>
    </w:rPr>
  </w:style>
  <w:style w:type="character" w:customStyle="1" w:styleId="TekstprzypisukocowegoZnak">
    <w:name w:val="Tekst przypisu końcowego Znak"/>
    <w:link w:val="Tekstprzypisukocowego"/>
    <w:uiPriority w:val="99"/>
    <w:semiHidden/>
    <w:rsid w:val="00AF0D25"/>
    <w:rPr>
      <w:lang w:eastAsia="en-US"/>
    </w:rPr>
  </w:style>
  <w:style w:type="character" w:styleId="Odwoanieprzypisukocowego">
    <w:name w:val="endnote reference"/>
    <w:uiPriority w:val="99"/>
    <w:semiHidden/>
    <w:unhideWhenUsed/>
    <w:rsid w:val="00AF0D25"/>
    <w:rPr>
      <w:vertAlign w:val="superscript"/>
    </w:rPr>
  </w:style>
  <w:style w:type="paragraph" w:styleId="Tekstprzypisudolnego">
    <w:name w:val="footnote text"/>
    <w:aliases w:val=" Znak,Podrozdział"/>
    <w:basedOn w:val="Normalny"/>
    <w:link w:val="TekstprzypisudolnegoZnak"/>
    <w:uiPriority w:val="99"/>
    <w:rsid w:val="00ED3E30"/>
    <w:pPr>
      <w:spacing w:after="0" w:line="240" w:lineRule="auto"/>
    </w:pPr>
    <w:rPr>
      <w:rFonts w:ascii="Times New Roman" w:eastAsia="Times New Roman" w:hAnsi="Times New Roman"/>
      <w:lang w:val="x-none" w:eastAsia="x-none"/>
    </w:rPr>
  </w:style>
  <w:style w:type="character" w:customStyle="1" w:styleId="TekstprzypisudolnegoZnak">
    <w:name w:val="Tekst przypisu dolnego Znak"/>
    <w:aliases w:val=" Znak Znak,Podrozdział Znak"/>
    <w:link w:val="Tekstprzypisudolnego"/>
    <w:uiPriority w:val="99"/>
    <w:rsid w:val="00ED3E30"/>
    <w:rPr>
      <w:rFonts w:ascii="Times New Roman" w:eastAsia="Times New Roman" w:hAnsi="Times New Roman"/>
    </w:rPr>
  </w:style>
  <w:style w:type="character" w:styleId="Hipercze">
    <w:name w:val="Hyperlink"/>
    <w:uiPriority w:val="99"/>
    <w:unhideWhenUsed/>
    <w:rsid w:val="00CB7FF5"/>
    <w:rPr>
      <w:color w:val="0000FF"/>
      <w:u w:val="single"/>
    </w:rPr>
  </w:style>
  <w:style w:type="character" w:styleId="Numerstrony">
    <w:name w:val="page number"/>
    <w:basedOn w:val="Domylnaczcionkaakapitu"/>
    <w:rsid w:val="00EB5F56"/>
  </w:style>
  <w:style w:type="table" w:styleId="Tabela-Siatka">
    <w:name w:val="Table Grid"/>
    <w:basedOn w:val="Standardowy"/>
    <w:uiPriority w:val="59"/>
    <w:rsid w:val="00697C7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33129A"/>
    <w:pPr>
      <w:spacing w:after="0" w:line="240" w:lineRule="auto"/>
      <w:jc w:val="both"/>
    </w:pPr>
    <w:rPr>
      <w:rFonts w:ascii="Times New Roman" w:eastAsia="Times New Roman" w:hAnsi="Times New Roman"/>
      <w:sz w:val="24"/>
      <w:lang w:val="x-none" w:eastAsia="x-none"/>
    </w:rPr>
  </w:style>
  <w:style w:type="paragraph" w:styleId="Tekstpodstawowywcity2">
    <w:name w:val="Body Text Indent 2"/>
    <w:basedOn w:val="Normalny"/>
    <w:link w:val="Tekstpodstawowywcity2Znak"/>
    <w:rsid w:val="00E806EB"/>
    <w:pPr>
      <w:spacing w:after="120" w:line="480" w:lineRule="auto"/>
      <w:ind w:left="283"/>
    </w:pPr>
  </w:style>
  <w:style w:type="paragraph" w:styleId="NormalnyWeb">
    <w:name w:val="Normal (Web)"/>
    <w:basedOn w:val="Normalny"/>
    <w:uiPriority w:val="99"/>
    <w:unhideWhenUsed/>
    <w:rsid w:val="00E806EB"/>
    <w:pPr>
      <w:spacing w:before="100" w:beforeAutospacing="1" w:after="119" w:line="240" w:lineRule="auto"/>
    </w:pPr>
    <w:rPr>
      <w:rFonts w:ascii="Times New Roman" w:eastAsia="Times New Roman" w:hAnsi="Times New Roman"/>
      <w:sz w:val="24"/>
      <w:szCs w:val="24"/>
      <w:lang w:eastAsia="pl-PL"/>
    </w:rPr>
  </w:style>
  <w:style w:type="character" w:styleId="HTML-cytat">
    <w:name w:val="HTML Cite"/>
    <w:rsid w:val="00D21678"/>
    <w:rPr>
      <w:i/>
      <w:iCs/>
    </w:rPr>
  </w:style>
  <w:style w:type="character" w:styleId="Pogrubienie">
    <w:name w:val="Strong"/>
    <w:qFormat/>
    <w:rsid w:val="00D21678"/>
    <w:rPr>
      <w:b/>
      <w:bCs/>
    </w:rPr>
  </w:style>
  <w:style w:type="paragraph" w:styleId="Mapadokumentu">
    <w:name w:val="Document Map"/>
    <w:basedOn w:val="Normalny"/>
    <w:link w:val="MapadokumentuZnak"/>
    <w:rsid w:val="00EE3BEF"/>
    <w:pPr>
      <w:shd w:val="clear" w:color="auto" w:fill="000080"/>
    </w:pPr>
    <w:rPr>
      <w:rFonts w:ascii="Tahoma" w:hAnsi="Tahoma" w:cs="Tahoma"/>
    </w:rPr>
  </w:style>
  <w:style w:type="paragraph" w:styleId="Akapitzlist">
    <w:name w:val="List Paragraph"/>
    <w:aliases w:val="maz_wyliczenie,opis dzialania,K-P_odwolanie,A_wyliczenie,Akapit z listą5,Akapit z listą51,L1,Numerowanie,List Paragraph,2 heading,Podsis rysunku,normalny tekst"/>
    <w:basedOn w:val="Normalny"/>
    <w:link w:val="AkapitzlistZnak"/>
    <w:uiPriority w:val="34"/>
    <w:qFormat/>
    <w:rsid w:val="00191C1F"/>
    <w:pPr>
      <w:ind w:left="708"/>
    </w:pPr>
  </w:style>
  <w:style w:type="character" w:customStyle="1" w:styleId="TekstpodstawowyZnak">
    <w:name w:val="Tekst podstawowy Znak"/>
    <w:link w:val="Tekstpodstawowy"/>
    <w:rsid w:val="002A037A"/>
    <w:rPr>
      <w:rFonts w:ascii="Times New Roman" w:eastAsia="Times New Roman" w:hAnsi="Times New Roman"/>
      <w:sz w:val="24"/>
    </w:rPr>
  </w:style>
  <w:style w:type="paragraph" w:customStyle="1" w:styleId="WW-Tekstpodstawowywcity2">
    <w:name w:val="WW-Tekst podstawowy wcięty 2"/>
    <w:basedOn w:val="Normalny"/>
    <w:rsid w:val="003A3D3F"/>
    <w:pPr>
      <w:widowControl w:val="0"/>
      <w:suppressAutoHyphens/>
      <w:spacing w:after="0" w:line="240" w:lineRule="auto"/>
      <w:ind w:left="284" w:hanging="284"/>
    </w:pPr>
    <w:rPr>
      <w:rFonts w:ascii="Thorndale" w:eastAsia="HG Mincho Light J" w:hAnsi="Thorndale"/>
      <w:color w:val="000000"/>
      <w:sz w:val="24"/>
      <w:lang w:eastAsia="ar-SA"/>
    </w:rPr>
  </w:style>
  <w:style w:type="paragraph" w:styleId="Tekstdymka">
    <w:name w:val="Balloon Text"/>
    <w:basedOn w:val="Normalny"/>
    <w:link w:val="TekstdymkaZnak"/>
    <w:uiPriority w:val="99"/>
    <w:semiHidden/>
    <w:unhideWhenUsed/>
    <w:rsid w:val="00FB4444"/>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FB4444"/>
    <w:rPr>
      <w:rFonts w:ascii="Tahoma" w:hAnsi="Tahoma" w:cs="Tahoma"/>
      <w:sz w:val="16"/>
      <w:szCs w:val="16"/>
      <w:lang w:eastAsia="en-US"/>
    </w:rPr>
  </w:style>
  <w:style w:type="numbering" w:customStyle="1" w:styleId="Styl1">
    <w:name w:val="Styl1"/>
    <w:uiPriority w:val="99"/>
    <w:rsid w:val="00B77FD8"/>
    <w:pPr>
      <w:numPr>
        <w:numId w:val="1"/>
      </w:numPr>
    </w:pPr>
  </w:style>
  <w:style w:type="character" w:customStyle="1" w:styleId="Tekstpodstawowywcity2Znak">
    <w:name w:val="Tekst podstawowy wcięty 2 Znak"/>
    <w:link w:val="Tekstpodstawowywcity2"/>
    <w:rsid w:val="003F5C47"/>
    <w:rPr>
      <w:rFonts w:ascii="Verdana" w:hAnsi="Verdana"/>
      <w:lang w:eastAsia="en-US"/>
    </w:rPr>
  </w:style>
  <w:style w:type="character" w:customStyle="1" w:styleId="WW-Znakiprzypiswdolnych111111">
    <w:name w:val="WW-Znaki przypisów dolnych111111"/>
    <w:rsid w:val="002C6A11"/>
    <w:rPr>
      <w:vertAlign w:val="superscript"/>
    </w:rPr>
  </w:style>
  <w:style w:type="character" w:customStyle="1" w:styleId="Znakiprzypiswdolnych">
    <w:name w:val="Znaki przypisów dolnych"/>
    <w:rsid w:val="002C6A11"/>
    <w:rPr>
      <w:vertAlign w:val="superscript"/>
    </w:rPr>
  </w:style>
  <w:style w:type="character" w:styleId="Odwoanieprzypisudolnego">
    <w:name w:val="footnote reference"/>
    <w:uiPriority w:val="99"/>
    <w:unhideWhenUsed/>
    <w:rsid w:val="00B15A42"/>
    <w:rPr>
      <w:vertAlign w:val="superscript"/>
    </w:rPr>
  </w:style>
  <w:style w:type="paragraph" w:customStyle="1" w:styleId="ODNONIKtreodnonika">
    <w:name w:val="ODNOŚNIK – treść odnośnika"/>
    <w:uiPriority w:val="19"/>
    <w:qFormat/>
    <w:rsid w:val="00FF5793"/>
    <w:pPr>
      <w:ind w:left="284" w:hanging="284"/>
      <w:jc w:val="both"/>
    </w:pPr>
    <w:rPr>
      <w:rFonts w:ascii="Times New Roman" w:eastAsia="Times New Roman" w:hAnsi="Times New Roman" w:cs="Arial"/>
    </w:rPr>
  </w:style>
  <w:style w:type="character" w:customStyle="1" w:styleId="IGindeksgrny">
    <w:name w:val="_IG_ – indeks górny"/>
    <w:uiPriority w:val="2"/>
    <w:qFormat/>
    <w:rsid w:val="00FF5793"/>
    <w:rPr>
      <w:b w:val="0"/>
      <w:bCs w:val="0"/>
      <w:i w:val="0"/>
      <w:iCs w:val="0"/>
      <w:vanish w:val="0"/>
      <w:webHidden w:val="0"/>
      <w:spacing w:val="0"/>
      <w:vertAlign w:val="superscript"/>
      <w:specVanish w:val="0"/>
    </w:rPr>
  </w:style>
  <w:style w:type="paragraph" w:customStyle="1" w:styleId="Default">
    <w:name w:val="Default"/>
    <w:qFormat/>
    <w:rsid w:val="00A76751"/>
    <w:pPr>
      <w:autoSpaceDE w:val="0"/>
      <w:autoSpaceDN w:val="0"/>
      <w:adjustRightInd w:val="0"/>
    </w:pPr>
    <w:rPr>
      <w:rFonts w:cs="Calibri"/>
      <w:color w:val="000000"/>
      <w:sz w:val="24"/>
      <w:szCs w:val="24"/>
      <w:lang w:eastAsia="en-US"/>
    </w:rPr>
  </w:style>
  <w:style w:type="character" w:customStyle="1" w:styleId="Nagwek1Znak">
    <w:name w:val="Nagłówek 1 Znak"/>
    <w:aliases w:val=" Znak2 Znak"/>
    <w:link w:val="Nagwek1"/>
    <w:uiPriority w:val="9"/>
    <w:rsid w:val="00C8524D"/>
    <w:rPr>
      <w:rFonts w:ascii="Calibri Light" w:eastAsia="Times New Roman" w:hAnsi="Calibri Light"/>
      <w:b/>
      <w:bCs/>
      <w:kern w:val="32"/>
      <w:sz w:val="32"/>
      <w:szCs w:val="32"/>
      <w:lang w:eastAsia="en-US"/>
    </w:rPr>
  </w:style>
  <w:style w:type="character" w:styleId="Nierozpoznanawzmianka">
    <w:name w:val="Unresolved Mention"/>
    <w:uiPriority w:val="99"/>
    <w:semiHidden/>
    <w:unhideWhenUsed/>
    <w:rsid w:val="00C8524D"/>
    <w:rPr>
      <w:color w:val="605E5C"/>
      <w:shd w:val="clear" w:color="auto" w:fill="E1DFDD"/>
    </w:rPr>
  </w:style>
  <w:style w:type="character" w:customStyle="1" w:styleId="Bodytext2">
    <w:name w:val="Body text (2)_"/>
    <w:link w:val="Bodytext20"/>
    <w:rsid w:val="00D142BE"/>
    <w:rPr>
      <w:rFonts w:ascii="Tahoma" w:eastAsia="Tahoma" w:hAnsi="Tahoma" w:cs="Tahoma"/>
      <w:shd w:val="clear" w:color="auto" w:fill="FFFFFF"/>
    </w:rPr>
  </w:style>
  <w:style w:type="paragraph" w:customStyle="1" w:styleId="Bodytext20">
    <w:name w:val="Body text (2)"/>
    <w:basedOn w:val="Normalny"/>
    <w:link w:val="Bodytext2"/>
    <w:rsid w:val="00D142BE"/>
    <w:pPr>
      <w:widowControl w:val="0"/>
      <w:shd w:val="clear" w:color="auto" w:fill="FFFFFF"/>
      <w:spacing w:before="180" w:after="0" w:line="241" w:lineRule="exact"/>
      <w:ind w:hanging="1580"/>
      <w:jc w:val="both"/>
    </w:pPr>
    <w:rPr>
      <w:rFonts w:ascii="Tahoma" w:eastAsia="Tahoma" w:hAnsi="Tahoma" w:cs="Tahoma"/>
      <w:lang w:eastAsia="pl-PL"/>
    </w:rPr>
  </w:style>
  <w:style w:type="character" w:customStyle="1" w:styleId="Bodytext2Bold">
    <w:name w:val="Body text (2) + Bold"/>
    <w:rsid w:val="00D142BE"/>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st">
    <w:name w:val="st"/>
    <w:rsid w:val="00BF32F8"/>
  </w:style>
  <w:style w:type="paragraph" w:customStyle="1" w:styleId="pkt">
    <w:name w:val="pkt"/>
    <w:basedOn w:val="Normalny"/>
    <w:link w:val="pktZnak"/>
    <w:qFormat/>
    <w:rsid w:val="00DF405E"/>
    <w:pPr>
      <w:suppressAutoHyphens/>
      <w:autoSpaceDE w:val="0"/>
      <w:autoSpaceDN w:val="0"/>
      <w:spacing w:before="60" w:after="60" w:line="240" w:lineRule="auto"/>
      <w:ind w:left="851" w:hanging="295"/>
      <w:jc w:val="both"/>
      <w:textAlignment w:val="baseline"/>
    </w:pPr>
    <w:rPr>
      <w:rFonts w:ascii="Univers-PL" w:eastAsia="Univers-PL" w:hAnsi="Univers-PL" w:cs="Univers-PL"/>
      <w:sz w:val="19"/>
      <w:szCs w:val="19"/>
      <w:lang w:eastAsia="pl-PL"/>
    </w:rPr>
  </w:style>
  <w:style w:type="character" w:customStyle="1" w:styleId="Bodytext8NotBold">
    <w:name w:val="Body text (8) + Not Bold"/>
    <w:rsid w:val="00107AD4"/>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12">
    <w:name w:val="Body text (12)_"/>
    <w:link w:val="Bodytext120"/>
    <w:rsid w:val="00107AD4"/>
    <w:rPr>
      <w:rFonts w:ascii="Tahoma" w:eastAsia="Tahoma" w:hAnsi="Tahoma" w:cs="Tahoma"/>
      <w:b/>
      <w:bCs/>
      <w:shd w:val="clear" w:color="auto" w:fill="FFFFFF"/>
    </w:rPr>
  </w:style>
  <w:style w:type="paragraph" w:customStyle="1" w:styleId="Bodytext120">
    <w:name w:val="Body text (12)"/>
    <w:basedOn w:val="Normalny"/>
    <w:link w:val="Bodytext12"/>
    <w:rsid w:val="00107AD4"/>
    <w:pPr>
      <w:widowControl w:val="0"/>
      <w:shd w:val="clear" w:color="auto" w:fill="FFFFFF"/>
      <w:spacing w:before="240" w:after="0" w:line="461" w:lineRule="exact"/>
    </w:pPr>
    <w:rPr>
      <w:rFonts w:ascii="Tahoma" w:eastAsia="Tahoma" w:hAnsi="Tahoma" w:cs="Tahoma"/>
      <w:b/>
      <w:bCs/>
      <w:lang w:eastAsia="pl-PL"/>
    </w:rPr>
  </w:style>
  <w:style w:type="character" w:customStyle="1" w:styleId="Bodytext1211ptNotBold">
    <w:name w:val="Body text (12) + 11 pt;Not Bold"/>
    <w:rsid w:val="00107AD4"/>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1211pt">
    <w:name w:val="Body text (12) + 11 pt"/>
    <w:rsid w:val="00107AD4"/>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8">
    <w:name w:val="Body text (8)_"/>
    <w:link w:val="Bodytext80"/>
    <w:rsid w:val="009553CF"/>
    <w:rPr>
      <w:rFonts w:ascii="Tahoma" w:eastAsia="Tahoma" w:hAnsi="Tahoma" w:cs="Tahoma"/>
      <w:b/>
      <w:bCs/>
      <w:shd w:val="clear" w:color="auto" w:fill="FFFFFF"/>
    </w:rPr>
  </w:style>
  <w:style w:type="paragraph" w:customStyle="1" w:styleId="Bodytext80">
    <w:name w:val="Body text (8)"/>
    <w:basedOn w:val="Normalny"/>
    <w:link w:val="Bodytext8"/>
    <w:rsid w:val="009553CF"/>
    <w:pPr>
      <w:widowControl w:val="0"/>
      <w:shd w:val="clear" w:color="auto" w:fill="FFFFFF"/>
      <w:spacing w:before="240" w:after="240" w:line="245" w:lineRule="exact"/>
      <w:ind w:hanging="1580"/>
    </w:pPr>
    <w:rPr>
      <w:rFonts w:ascii="Tahoma" w:eastAsia="Tahoma" w:hAnsi="Tahoma" w:cs="Tahoma"/>
      <w:b/>
      <w:bCs/>
      <w:lang w:eastAsia="pl-PL"/>
    </w:rPr>
  </w:style>
  <w:style w:type="paragraph" w:customStyle="1" w:styleId="punktya">
    <w:name w:val="punkty a.)"/>
    <w:rsid w:val="00B12F8D"/>
    <w:pPr>
      <w:suppressAutoHyphens/>
      <w:jc w:val="both"/>
    </w:pPr>
    <w:rPr>
      <w:rFonts w:ascii="Times New Roman" w:eastAsia="Times New Roman" w:hAnsi="Times New Roman"/>
      <w:sz w:val="24"/>
      <w:szCs w:val="24"/>
      <w:lang w:eastAsia="zh-CN"/>
    </w:rPr>
  </w:style>
  <w:style w:type="character" w:customStyle="1" w:styleId="Nagwek2Znak">
    <w:name w:val="Nagłówek 2 Znak"/>
    <w:link w:val="Nagwek2"/>
    <w:uiPriority w:val="9"/>
    <w:rsid w:val="002774B4"/>
    <w:rPr>
      <w:rFonts w:ascii="Calibri Light" w:eastAsia="Times New Roman" w:hAnsi="Calibri Light"/>
      <w:b/>
      <w:bCs/>
      <w:i/>
      <w:iCs/>
      <w:sz w:val="28"/>
      <w:szCs w:val="28"/>
      <w:lang w:eastAsia="en-US"/>
    </w:rPr>
  </w:style>
  <w:style w:type="character" w:customStyle="1" w:styleId="Bodytext9">
    <w:name w:val="Body text (9)_"/>
    <w:link w:val="Bodytext90"/>
    <w:rsid w:val="00EC2F3E"/>
    <w:rPr>
      <w:rFonts w:ascii="Times New Roman" w:eastAsia="Times New Roman" w:hAnsi="Times New Roman"/>
      <w:i/>
      <w:iCs/>
      <w:sz w:val="19"/>
      <w:szCs w:val="19"/>
      <w:shd w:val="clear" w:color="auto" w:fill="FFFFFF"/>
    </w:rPr>
  </w:style>
  <w:style w:type="paragraph" w:customStyle="1" w:styleId="Bodytext90">
    <w:name w:val="Body text (9)"/>
    <w:basedOn w:val="Normalny"/>
    <w:link w:val="Bodytext9"/>
    <w:rsid w:val="00EC2F3E"/>
    <w:pPr>
      <w:widowControl w:val="0"/>
      <w:shd w:val="clear" w:color="auto" w:fill="FFFFFF"/>
      <w:spacing w:after="480" w:line="230" w:lineRule="exact"/>
      <w:jc w:val="both"/>
    </w:pPr>
    <w:rPr>
      <w:rFonts w:ascii="Times New Roman" w:eastAsia="Times New Roman" w:hAnsi="Times New Roman"/>
      <w:i/>
      <w:iCs/>
      <w:sz w:val="19"/>
      <w:szCs w:val="19"/>
      <w:lang w:eastAsia="pl-PL"/>
    </w:rPr>
  </w:style>
  <w:style w:type="numbering" w:customStyle="1" w:styleId="WW8Num22">
    <w:name w:val="WW8Num22"/>
    <w:basedOn w:val="Bezlisty"/>
    <w:rsid w:val="00D97AF2"/>
    <w:pPr>
      <w:numPr>
        <w:numId w:val="57"/>
      </w:numPr>
    </w:pPr>
  </w:style>
  <w:style w:type="numbering" w:customStyle="1" w:styleId="WW8Num24">
    <w:name w:val="WW8Num24"/>
    <w:basedOn w:val="Bezlisty"/>
    <w:rsid w:val="00D97AF2"/>
    <w:pPr>
      <w:numPr>
        <w:numId w:val="2"/>
      </w:numPr>
    </w:pPr>
  </w:style>
  <w:style w:type="character" w:customStyle="1" w:styleId="AkapitzlistZnak">
    <w:name w:val="Akapit z listą Znak"/>
    <w:aliases w:val="maz_wyliczenie Znak,opis dzialania Znak,K-P_odwolanie Znak,A_wyliczenie Znak,Akapit z listą5 Znak,Akapit z listą51 Znak,L1 Znak,Numerowanie Znak,List Paragraph Znak,2 heading Znak,Podsis rysunku Znak,normalny tekst Znak"/>
    <w:link w:val="Akapitzlist"/>
    <w:uiPriority w:val="34"/>
    <w:qFormat/>
    <w:locked/>
    <w:rsid w:val="00C503B7"/>
    <w:rPr>
      <w:rFonts w:ascii="Verdana" w:hAnsi="Verdana"/>
      <w:lang w:eastAsia="en-US"/>
    </w:rPr>
  </w:style>
  <w:style w:type="table" w:customStyle="1" w:styleId="Tabela-Siatka1">
    <w:name w:val="Tabela - Siatka1"/>
    <w:basedOn w:val="Standardowy"/>
    <w:next w:val="Tabela-Siatka"/>
    <w:uiPriority w:val="59"/>
    <w:rsid w:val="007A6A2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0279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link w:val="Nagwek3"/>
    <w:rsid w:val="005A0C7E"/>
    <w:rPr>
      <w:rFonts w:ascii="Calibri Light" w:eastAsia="Times New Roman" w:hAnsi="Calibri Light"/>
      <w:b/>
      <w:bCs/>
      <w:sz w:val="26"/>
      <w:szCs w:val="26"/>
      <w:lang w:eastAsia="en-US"/>
    </w:rPr>
  </w:style>
  <w:style w:type="character" w:customStyle="1" w:styleId="Nagwek4Znak">
    <w:name w:val="Nagłówek 4 Znak"/>
    <w:link w:val="Nagwek4"/>
    <w:rsid w:val="005A0C7E"/>
    <w:rPr>
      <w:rFonts w:eastAsia="Times New Roman"/>
      <w:b/>
      <w:bCs/>
      <w:sz w:val="28"/>
      <w:szCs w:val="28"/>
      <w:lang w:eastAsia="en-US"/>
    </w:rPr>
  </w:style>
  <w:style w:type="character" w:customStyle="1" w:styleId="Nagwek5Znak">
    <w:name w:val="Nagłówek 5 Znak"/>
    <w:link w:val="Nagwek5"/>
    <w:rsid w:val="005A0C7E"/>
    <w:rPr>
      <w:rFonts w:eastAsia="Times New Roman"/>
      <w:b/>
      <w:bCs/>
      <w:i/>
      <w:iCs/>
      <w:sz w:val="26"/>
      <w:szCs w:val="26"/>
      <w:lang w:eastAsia="en-US"/>
    </w:rPr>
  </w:style>
  <w:style w:type="character" w:customStyle="1" w:styleId="Nagwek6Znak">
    <w:name w:val="Nagłówek 6 Znak"/>
    <w:link w:val="Nagwek6"/>
    <w:uiPriority w:val="9"/>
    <w:semiHidden/>
    <w:rsid w:val="005A0C7E"/>
    <w:rPr>
      <w:rFonts w:eastAsia="Times New Roman"/>
      <w:b/>
      <w:bCs/>
      <w:sz w:val="22"/>
      <w:szCs w:val="22"/>
      <w:lang w:eastAsia="en-US"/>
    </w:rPr>
  </w:style>
  <w:style w:type="character" w:customStyle="1" w:styleId="Nagwek7Znak">
    <w:name w:val="Nagłówek 7 Znak"/>
    <w:link w:val="Nagwek7"/>
    <w:rsid w:val="005A0C7E"/>
    <w:rPr>
      <w:rFonts w:eastAsia="Times New Roman"/>
      <w:sz w:val="24"/>
      <w:szCs w:val="24"/>
      <w:lang w:eastAsia="en-US"/>
    </w:rPr>
  </w:style>
  <w:style w:type="character" w:customStyle="1" w:styleId="Nagwek8Znak">
    <w:name w:val="Nagłówek 8 Znak"/>
    <w:link w:val="Nagwek8"/>
    <w:rsid w:val="005A0C7E"/>
    <w:rPr>
      <w:rFonts w:eastAsia="Times New Roman"/>
      <w:i/>
      <w:iCs/>
      <w:sz w:val="24"/>
      <w:szCs w:val="24"/>
      <w:lang w:eastAsia="en-US"/>
    </w:rPr>
  </w:style>
  <w:style w:type="character" w:customStyle="1" w:styleId="Nagwek9Znak">
    <w:name w:val="Nagłówek 9 Znak"/>
    <w:link w:val="Nagwek9"/>
    <w:uiPriority w:val="9"/>
    <w:semiHidden/>
    <w:rsid w:val="005A0C7E"/>
    <w:rPr>
      <w:rFonts w:ascii="Calibri Light" w:eastAsia="Times New Roman" w:hAnsi="Calibri Light"/>
      <w:sz w:val="22"/>
      <w:szCs w:val="22"/>
      <w:lang w:eastAsia="en-US"/>
    </w:rPr>
  </w:style>
  <w:style w:type="paragraph" w:customStyle="1" w:styleId="p1">
    <w:name w:val="p1"/>
    <w:basedOn w:val="Normalny"/>
    <w:rsid w:val="00E6726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0">
    <w:name w:val="p0"/>
    <w:basedOn w:val="Normalny"/>
    <w:rsid w:val="00E6726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rsid w:val="00392295"/>
    <w:rPr>
      <w:color w:val="0000FF"/>
      <w:u w:val="single"/>
    </w:rPr>
  </w:style>
  <w:style w:type="character" w:customStyle="1" w:styleId="markedcontent">
    <w:name w:val="markedcontent"/>
    <w:basedOn w:val="Domylnaczcionkaakapitu"/>
    <w:qFormat/>
    <w:rsid w:val="00392295"/>
  </w:style>
  <w:style w:type="character" w:customStyle="1" w:styleId="pktZnak">
    <w:name w:val="pkt Znak"/>
    <w:link w:val="pkt"/>
    <w:rsid w:val="00031421"/>
    <w:rPr>
      <w:rFonts w:ascii="Univers-PL" w:eastAsia="Univers-PL" w:hAnsi="Univers-PL" w:cs="Univers-PL"/>
      <w:sz w:val="19"/>
      <w:szCs w:val="19"/>
    </w:rPr>
  </w:style>
  <w:style w:type="paragraph" w:customStyle="1" w:styleId="pkt1">
    <w:name w:val="pkt1"/>
    <w:basedOn w:val="pkt"/>
    <w:rsid w:val="00031421"/>
    <w:pPr>
      <w:suppressAutoHyphens w:val="0"/>
      <w:autoSpaceDE/>
      <w:autoSpaceDN/>
      <w:ind w:left="850" w:hanging="425"/>
      <w:textAlignment w:val="auto"/>
    </w:pPr>
    <w:rPr>
      <w:rFonts w:ascii="Times New Roman" w:eastAsia="Times New Roman" w:hAnsi="Times New Roman" w:cs="Times New Roman"/>
      <w:sz w:val="24"/>
      <w:szCs w:val="20"/>
    </w:rPr>
  </w:style>
  <w:style w:type="paragraph" w:styleId="Tytu">
    <w:name w:val="Title"/>
    <w:basedOn w:val="Normalny"/>
    <w:link w:val="TytuZnak"/>
    <w:qFormat/>
    <w:rsid w:val="00031421"/>
    <w:pPr>
      <w:spacing w:after="0" w:line="240" w:lineRule="auto"/>
      <w:jc w:val="center"/>
    </w:pPr>
    <w:rPr>
      <w:rFonts w:ascii="Arial" w:eastAsia="Times New Roman" w:hAnsi="Arial"/>
      <w:b/>
      <w:sz w:val="22"/>
      <w:lang w:eastAsia="pl-PL"/>
    </w:rPr>
  </w:style>
  <w:style w:type="character" w:customStyle="1" w:styleId="TytuZnak">
    <w:name w:val="Tytuł Znak"/>
    <w:link w:val="Tytu"/>
    <w:rsid w:val="00031421"/>
    <w:rPr>
      <w:rFonts w:ascii="Arial" w:eastAsia="Times New Roman" w:hAnsi="Arial"/>
      <w:b/>
      <w:sz w:val="22"/>
    </w:rPr>
  </w:style>
  <w:style w:type="paragraph" w:styleId="Tekstpodstawowy2">
    <w:name w:val="Body Text 2"/>
    <w:basedOn w:val="Normalny"/>
    <w:link w:val="Tekstpodstawowy2Znak"/>
    <w:uiPriority w:val="99"/>
    <w:rsid w:val="00031421"/>
    <w:pPr>
      <w:spacing w:after="0" w:line="240" w:lineRule="auto"/>
      <w:jc w:val="both"/>
    </w:pPr>
    <w:rPr>
      <w:rFonts w:ascii="Arial" w:eastAsia="Times New Roman" w:hAnsi="Arial"/>
      <w:lang w:eastAsia="pl-PL"/>
    </w:rPr>
  </w:style>
  <w:style w:type="character" w:customStyle="1" w:styleId="Tekstpodstawowy2Znak">
    <w:name w:val="Tekst podstawowy 2 Znak"/>
    <w:link w:val="Tekstpodstawowy2"/>
    <w:uiPriority w:val="99"/>
    <w:rsid w:val="00031421"/>
    <w:rPr>
      <w:rFonts w:ascii="Arial" w:eastAsia="Times New Roman" w:hAnsi="Arial"/>
    </w:rPr>
  </w:style>
  <w:style w:type="character" w:customStyle="1" w:styleId="WW8Num2z0">
    <w:name w:val="WW8Num2z0"/>
    <w:rsid w:val="00031421"/>
    <w:rPr>
      <w:rFonts w:ascii="Times New Roman" w:hAnsi="Times New Roman" w:cs="Times New Roman"/>
    </w:rPr>
  </w:style>
  <w:style w:type="paragraph" w:styleId="Tekstpodstawowy3">
    <w:name w:val="Body Text 3"/>
    <w:basedOn w:val="Normalny"/>
    <w:link w:val="Tekstpodstawowy3Znak"/>
    <w:rsid w:val="00031421"/>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rsid w:val="00031421"/>
    <w:rPr>
      <w:rFonts w:ascii="Times New Roman" w:eastAsia="Times New Roman" w:hAnsi="Times New Roman"/>
      <w:sz w:val="16"/>
      <w:szCs w:val="16"/>
    </w:rPr>
  </w:style>
  <w:style w:type="paragraph" w:styleId="Tekstpodstawowywcity">
    <w:name w:val="Body Text Indent"/>
    <w:basedOn w:val="Normalny"/>
    <w:link w:val="TekstpodstawowywcityZnak"/>
    <w:rsid w:val="00031421"/>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031421"/>
    <w:rPr>
      <w:rFonts w:ascii="Times New Roman" w:eastAsia="Times New Roman" w:hAnsi="Times New Roman"/>
      <w:sz w:val="24"/>
      <w:szCs w:val="24"/>
    </w:rPr>
  </w:style>
  <w:style w:type="paragraph" w:styleId="Zwykytekst">
    <w:name w:val="Plain Text"/>
    <w:basedOn w:val="Normalny"/>
    <w:link w:val="ZwykytekstZnak"/>
    <w:rsid w:val="00031421"/>
    <w:pPr>
      <w:spacing w:after="0" w:line="240" w:lineRule="auto"/>
    </w:pPr>
    <w:rPr>
      <w:rFonts w:ascii="Courier New" w:eastAsia="Times New Roman" w:hAnsi="Courier New" w:cs="Courier New"/>
      <w:lang w:eastAsia="pl-PL"/>
    </w:rPr>
  </w:style>
  <w:style w:type="character" w:customStyle="1" w:styleId="ZwykytekstZnak">
    <w:name w:val="Zwykły tekst Znak"/>
    <w:link w:val="Zwykytekst"/>
    <w:rsid w:val="00031421"/>
    <w:rPr>
      <w:rFonts w:ascii="Courier New" w:eastAsia="Times New Roman" w:hAnsi="Courier New" w:cs="Courier New"/>
    </w:rPr>
  </w:style>
  <w:style w:type="paragraph" w:customStyle="1" w:styleId="wypunkt">
    <w:name w:val="wypunkt"/>
    <w:basedOn w:val="Normalny"/>
    <w:rsid w:val="00031421"/>
    <w:pPr>
      <w:numPr>
        <w:numId w:val="30"/>
      </w:numPr>
      <w:tabs>
        <w:tab w:val="left" w:pos="0"/>
      </w:tabs>
      <w:spacing w:after="0" w:line="360" w:lineRule="auto"/>
      <w:jc w:val="both"/>
    </w:pPr>
    <w:rPr>
      <w:rFonts w:ascii="Times New Roman" w:eastAsia="Times New Roman" w:hAnsi="Times New Roman"/>
      <w:sz w:val="24"/>
      <w:lang w:eastAsia="pl-PL"/>
    </w:rPr>
  </w:style>
  <w:style w:type="character" w:styleId="Odwoaniedokomentarza">
    <w:name w:val="annotation reference"/>
    <w:uiPriority w:val="99"/>
    <w:semiHidden/>
    <w:rsid w:val="00031421"/>
    <w:rPr>
      <w:sz w:val="16"/>
    </w:rPr>
  </w:style>
  <w:style w:type="paragraph" w:styleId="Tekstkomentarza">
    <w:name w:val="annotation text"/>
    <w:basedOn w:val="Normalny"/>
    <w:link w:val="TekstkomentarzaZnak"/>
    <w:uiPriority w:val="99"/>
    <w:semiHidden/>
    <w:rsid w:val="00031421"/>
    <w:pPr>
      <w:spacing w:after="0" w:line="240" w:lineRule="auto"/>
    </w:pPr>
    <w:rPr>
      <w:rFonts w:ascii="Tahoma" w:eastAsia="Times New Roman" w:hAnsi="Tahoma"/>
      <w:lang w:eastAsia="pl-PL"/>
    </w:rPr>
  </w:style>
  <w:style w:type="character" w:customStyle="1" w:styleId="TekstkomentarzaZnak">
    <w:name w:val="Tekst komentarza Znak"/>
    <w:link w:val="Tekstkomentarza"/>
    <w:uiPriority w:val="99"/>
    <w:semiHidden/>
    <w:rsid w:val="00031421"/>
    <w:rPr>
      <w:rFonts w:ascii="Tahoma" w:eastAsia="Times New Roman" w:hAnsi="Tahoma"/>
    </w:rPr>
  </w:style>
  <w:style w:type="paragraph" w:customStyle="1" w:styleId="ust">
    <w:name w:val="ust"/>
    <w:rsid w:val="00031421"/>
    <w:pPr>
      <w:spacing w:before="60" w:after="60"/>
      <w:ind w:left="426" w:hanging="284"/>
      <w:jc w:val="both"/>
    </w:pPr>
    <w:rPr>
      <w:rFonts w:ascii="Times New Roman" w:eastAsia="Times New Roman" w:hAnsi="Times New Roman"/>
      <w:sz w:val="24"/>
    </w:rPr>
  </w:style>
  <w:style w:type="paragraph" w:customStyle="1" w:styleId="ustp">
    <w:name w:val="ustęp"/>
    <w:basedOn w:val="Normalny"/>
    <w:rsid w:val="00031421"/>
    <w:pPr>
      <w:tabs>
        <w:tab w:val="left" w:pos="1080"/>
      </w:tabs>
      <w:spacing w:after="120" w:line="312" w:lineRule="auto"/>
      <w:jc w:val="both"/>
    </w:pPr>
    <w:rPr>
      <w:rFonts w:ascii="Times New Roman" w:eastAsia="Times New Roman" w:hAnsi="Times New Roman"/>
      <w:sz w:val="26"/>
      <w:lang w:eastAsia="pl-PL"/>
    </w:rPr>
  </w:style>
  <w:style w:type="paragraph" w:customStyle="1" w:styleId="tx">
    <w:name w:val="tx"/>
    <w:basedOn w:val="Normalny"/>
    <w:rsid w:val="00031421"/>
    <w:pPr>
      <w:spacing w:before="100" w:beforeAutospacing="1" w:after="100" w:afterAutospacing="1" w:line="240" w:lineRule="auto"/>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031421"/>
    <w:pPr>
      <w:spacing w:after="0" w:line="240" w:lineRule="auto"/>
      <w:jc w:val="right"/>
    </w:pPr>
    <w:rPr>
      <w:rFonts w:ascii="Times New Roman" w:eastAsia="Times New Roman" w:hAnsi="Times New Roman"/>
      <w:b/>
      <w:bCs/>
      <w:i/>
      <w:iCs/>
      <w:sz w:val="24"/>
      <w:szCs w:val="24"/>
      <w:lang w:eastAsia="pl-PL"/>
    </w:rPr>
  </w:style>
  <w:style w:type="character" w:customStyle="1" w:styleId="PodpisZnak">
    <w:name w:val="Podpis Znak"/>
    <w:link w:val="Podpis"/>
    <w:rsid w:val="00031421"/>
    <w:rPr>
      <w:rFonts w:ascii="Times New Roman" w:eastAsia="Times New Roman" w:hAnsi="Times New Roman"/>
      <w:b/>
      <w:bCs/>
      <w:i/>
      <w:iCs/>
      <w:sz w:val="24"/>
      <w:szCs w:val="24"/>
    </w:rPr>
  </w:style>
  <w:style w:type="paragraph" w:customStyle="1" w:styleId="ust1art">
    <w:name w:val="ust1 art"/>
    <w:rsid w:val="00031421"/>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styleId="Tematkomentarza">
    <w:name w:val="annotation subject"/>
    <w:basedOn w:val="Tekstkomentarza"/>
    <w:next w:val="Tekstkomentarza"/>
    <w:link w:val="TematkomentarzaZnak"/>
    <w:uiPriority w:val="99"/>
    <w:semiHidden/>
    <w:rsid w:val="00031421"/>
    <w:rPr>
      <w:rFonts w:ascii="Times New Roman" w:hAnsi="Times New Roman"/>
      <w:b/>
      <w:bCs/>
    </w:rPr>
  </w:style>
  <w:style w:type="character" w:customStyle="1" w:styleId="TematkomentarzaZnak">
    <w:name w:val="Temat komentarza Znak"/>
    <w:link w:val="Tematkomentarza"/>
    <w:uiPriority w:val="99"/>
    <w:semiHidden/>
    <w:rsid w:val="00031421"/>
    <w:rPr>
      <w:rFonts w:ascii="Times New Roman" w:eastAsia="Times New Roman" w:hAnsi="Times New Roman"/>
      <w:b/>
      <w:bCs/>
    </w:rPr>
  </w:style>
  <w:style w:type="paragraph" w:styleId="Tekstpodstawowywcity3">
    <w:name w:val="Body Text Indent 3"/>
    <w:basedOn w:val="Normalny"/>
    <w:link w:val="Tekstpodstawowywcity3Znak"/>
    <w:rsid w:val="00031421"/>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rsid w:val="00031421"/>
    <w:rPr>
      <w:rFonts w:ascii="Times New Roman" w:eastAsia="Times New Roman" w:hAnsi="Times New Roman"/>
      <w:sz w:val="16"/>
      <w:szCs w:val="16"/>
    </w:rPr>
  </w:style>
  <w:style w:type="paragraph" w:customStyle="1" w:styleId="CharZnakCharZnakCharZnakCharZnakZnakZnakZnak">
    <w:name w:val="Char Znak Char Znak Char Znak Char Znak Znak Znak Znak"/>
    <w:basedOn w:val="Normalny"/>
    <w:rsid w:val="00031421"/>
    <w:pPr>
      <w:spacing w:after="0" w:line="240" w:lineRule="auto"/>
    </w:pPr>
    <w:rPr>
      <w:rFonts w:ascii="Times New Roman" w:eastAsia="Times New Roman" w:hAnsi="Times New Roman"/>
      <w:sz w:val="24"/>
      <w:szCs w:val="24"/>
      <w:lang w:eastAsia="pl-PL"/>
    </w:rPr>
  </w:style>
  <w:style w:type="paragraph" w:styleId="Lista">
    <w:name w:val="List"/>
    <w:basedOn w:val="Normalny"/>
    <w:rsid w:val="00031421"/>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031421"/>
    <w:pPr>
      <w:spacing w:after="0" w:line="240" w:lineRule="auto"/>
      <w:ind w:left="566" w:hanging="283"/>
    </w:pPr>
    <w:rPr>
      <w:rFonts w:ascii="Times New Roman" w:eastAsia="Times New Roman" w:hAnsi="Times New Roman"/>
      <w:sz w:val="24"/>
      <w:szCs w:val="24"/>
      <w:lang w:eastAsia="pl-PL"/>
    </w:rPr>
  </w:style>
  <w:style w:type="paragraph" w:styleId="Listapunktowana">
    <w:name w:val="List Bullet"/>
    <w:basedOn w:val="Normalny"/>
    <w:autoRedefine/>
    <w:rsid w:val="00031421"/>
    <w:pPr>
      <w:numPr>
        <w:numId w:val="32"/>
      </w:numPr>
      <w:spacing w:after="0" w:line="240" w:lineRule="auto"/>
    </w:pPr>
    <w:rPr>
      <w:rFonts w:ascii="Times New Roman" w:eastAsia="Times New Roman" w:hAnsi="Times New Roman"/>
      <w:sz w:val="24"/>
      <w:szCs w:val="24"/>
      <w:lang w:eastAsia="pl-PL"/>
    </w:rPr>
  </w:style>
  <w:style w:type="paragraph" w:styleId="Listapunktowana2">
    <w:name w:val="List Bullet 2"/>
    <w:basedOn w:val="Normalny"/>
    <w:autoRedefine/>
    <w:rsid w:val="00031421"/>
    <w:pPr>
      <w:numPr>
        <w:numId w:val="33"/>
      </w:numPr>
      <w:spacing w:after="0" w:line="240" w:lineRule="auto"/>
    </w:pPr>
    <w:rPr>
      <w:rFonts w:ascii="Times New Roman" w:eastAsia="Times New Roman" w:hAnsi="Times New Roman"/>
      <w:sz w:val="24"/>
      <w:szCs w:val="24"/>
      <w:lang w:eastAsia="pl-PL"/>
    </w:rPr>
  </w:style>
  <w:style w:type="paragraph" w:styleId="Listapunktowana3">
    <w:name w:val="List Bullet 3"/>
    <w:basedOn w:val="Normalny"/>
    <w:autoRedefine/>
    <w:rsid w:val="00031421"/>
    <w:pPr>
      <w:numPr>
        <w:numId w:val="34"/>
      </w:numPr>
      <w:spacing w:after="0" w:line="240" w:lineRule="auto"/>
    </w:pPr>
    <w:rPr>
      <w:rFonts w:ascii="Times New Roman" w:eastAsia="Times New Roman" w:hAnsi="Times New Roman"/>
      <w:sz w:val="24"/>
      <w:szCs w:val="24"/>
      <w:lang w:eastAsia="pl-PL"/>
    </w:rPr>
  </w:style>
  <w:style w:type="paragraph" w:styleId="Lista-kontynuacja">
    <w:name w:val="List Continue"/>
    <w:basedOn w:val="Normalny"/>
    <w:rsid w:val="00031421"/>
    <w:pPr>
      <w:spacing w:after="120" w:line="240" w:lineRule="auto"/>
      <w:ind w:left="283"/>
    </w:pPr>
    <w:rPr>
      <w:rFonts w:ascii="Times New Roman" w:eastAsia="Times New Roman" w:hAnsi="Times New Roman"/>
      <w:sz w:val="24"/>
      <w:szCs w:val="24"/>
      <w:lang w:eastAsia="pl-PL"/>
    </w:rPr>
  </w:style>
  <w:style w:type="paragraph" w:styleId="Lista-kontynuacja2">
    <w:name w:val="List Continue 2"/>
    <w:basedOn w:val="Normalny"/>
    <w:rsid w:val="00031421"/>
    <w:pPr>
      <w:spacing w:after="120" w:line="240" w:lineRule="auto"/>
      <w:ind w:left="566"/>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031421"/>
    <w:pPr>
      <w:spacing w:after="0" w:line="240" w:lineRule="auto"/>
    </w:pPr>
    <w:rPr>
      <w:rFonts w:ascii="Times New Roman" w:eastAsia="Times New Roman" w:hAnsi="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031421"/>
    <w:pPr>
      <w:spacing w:after="0" w:line="240" w:lineRule="auto"/>
    </w:pPr>
    <w:rPr>
      <w:rFonts w:ascii="Times New Roman" w:eastAsia="Times New Roman" w:hAnsi="Times New Roman"/>
      <w:sz w:val="24"/>
      <w:szCs w:val="24"/>
      <w:lang w:eastAsia="pl-PL"/>
    </w:rPr>
  </w:style>
  <w:style w:type="character" w:customStyle="1" w:styleId="apple-style-span">
    <w:name w:val="apple-style-span"/>
    <w:basedOn w:val="Domylnaczcionkaakapitu"/>
    <w:rsid w:val="00031421"/>
  </w:style>
  <w:style w:type="paragraph" w:customStyle="1" w:styleId="Tekstpodstawowy21">
    <w:name w:val="Tekst podstawowy 21"/>
    <w:basedOn w:val="Normalny"/>
    <w:rsid w:val="00031421"/>
    <w:pPr>
      <w:overflowPunct w:val="0"/>
      <w:autoSpaceDE w:val="0"/>
      <w:autoSpaceDN w:val="0"/>
      <w:adjustRightInd w:val="0"/>
      <w:spacing w:after="0" w:line="240" w:lineRule="auto"/>
      <w:jc w:val="center"/>
      <w:textAlignment w:val="baseline"/>
    </w:pPr>
    <w:rPr>
      <w:rFonts w:ascii="Tahoma" w:eastAsia="Times New Roman" w:hAnsi="Tahoma"/>
      <w:smallCaps/>
      <w:kern w:val="144"/>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031421"/>
    <w:pPr>
      <w:suppressAutoHyphens/>
      <w:spacing w:after="0" w:line="240" w:lineRule="auto"/>
      <w:ind w:left="360"/>
    </w:pPr>
    <w:rPr>
      <w:rFonts w:ascii="Arial" w:eastAsia="Times New Roman" w:hAnsi="Arial" w:cs="Arial"/>
      <w:sz w:val="22"/>
      <w:lang w:eastAsia="ar-SA"/>
    </w:rPr>
  </w:style>
  <w:style w:type="paragraph" w:customStyle="1" w:styleId="Tekstpodstawowywcity31">
    <w:name w:val="Tekst podstawowy wcięty 31"/>
    <w:basedOn w:val="Normalny"/>
    <w:rsid w:val="00031421"/>
    <w:pPr>
      <w:suppressAutoHyphens/>
      <w:autoSpaceDE w:val="0"/>
      <w:spacing w:after="0" w:line="240" w:lineRule="auto"/>
      <w:ind w:left="360"/>
      <w:jc w:val="both"/>
    </w:pPr>
    <w:rPr>
      <w:rFonts w:ascii="Arial" w:eastAsia="Times New Roman" w:hAnsi="Arial"/>
      <w:color w:val="000000"/>
      <w:sz w:val="22"/>
      <w:szCs w:val="24"/>
      <w:lang w:eastAsia="ar-SA"/>
    </w:rPr>
  </w:style>
  <w:style w:type="paragraph" w:customStyle="1" w:styleId="Tekstpodstawowywcity32">
    <w:name w:val="Tekst podstawowy wcięty 32"/>
    <w:basedOn w:val="Normalny"/>
    <w:rsid w:val="00031421"/>
    <w:pPr>
      <w:suppressAutoHyphens/>
      <w:autoSpaceDE w:val="0"/>
      <w:spacing w:after="0" w:line="240" w:lineRule="auto"/>
      <w:ind w:left="360"/>
    </w:pPr>
    <w:rPr>
      <w:rFonts w:ascii="Arial" w:eastAsia="Times New Roman" w:hAnsi="Arial"/>
      <w:i/>
      <w:color w:val="000000"/>
      <w:sz w:val="22"/>
      <w:szCs w:val="24"/>
      <w:lang w:eastAsia="ar-SA"/>
    </w:rPr>
  </w:style>
  <w:style w:type="paragraph" w:customStyle="1" w:styleId="Normalny4">
    <w:name w:val="Normalny+4"/>
    <w:basedOn w:val="Default"/>
    <w:next w:val="Default"/>
    <w:rsid w:val="00031421"/>
    <w:rPr>
      <w:rFonts w:ascii="Arial" w:eastAsia="Times New Roman" w:hAnsi="Arial" w:cs="Times New Roman"/>
      <w:color w:val="auto"/>
      <w:lang w:eastAsia="pl-PL"/>
    </w:rPr>
  </w:style>
  <w:style w:type="paragraph" w:customStyle="1" w:styleId="Tekstpodstawowy23">
    <w:name w:val="Tekst podstawowy 2+3"/>
    <w:basedOn w:val="Default"/>
    <w:next w:val="Default"/>
    <w:rsid w:val="00031421"/>
    <w:rPr>
      <w:rFonts w:ascii="Arial" w:eastAsia="Times New Roman" w:hAnsi="Arial" w:cs="Times New Roman"/>
      <w:color w:val="auto"/>
      <w:lang w:eastAsia="pl-PL"/>
    </w:rPr>
  </w:style>
  <w:style w:type="paragraph" w:customStyle="1" w:styleId="arimr">
    <w:name w:val="arimr"/>
    <w:basedOn w:val="Normalny"/>
    <w:rsid w:val="00031421"/>
    <w:pPr>
      <w:widowControl w:val="0"/>
      <w:snapToGrid w:val="0"/>
      <w:spacing w:after="0" w:line="360" w:lineRule="auto"/>
    </w:pPr>
    <w:rPr>
      <w:rFonts w:ascii="Times New Roman" w:eastAsia="Times New Roman" w:hAnsi="Times New Roman"/>
      <w:sz w:val="24"/>
      <w:lang w:val="en-US" w:eastAsia="pl-PL"/>
    </w:rPr>
  </w:style>
  <w:style w:type="paragraph" w:customStyle="1" w:styleId="Tytu0">
    <w:name w:val="Tytu?"/>
    <w:basedOn w:val="Normalny"/>
    <w:rsid w:val="00031421"/>
    <w:pPr>
      <w:overflowPunct w:val="0"/>
      <w:autoSpaceDE w:val="0"/>
      <w:autoSpaceDN w:val="0"/>
      <w:adjustRightInd w:val="0"/>
      <w:spacing w:after="0" w:line="240" w:lineRule="auto"/>
      <w:jc w:val="center"/>
    </w:pPr>
    <w:rPr>
      <w:rFonts w:ascii="Times New Roman" w:eastAsia="Times New Roman" w:hAnsi="Times New Roman"/>
      <w:b/>
      <w:sz w:val="24"/>
      <w:lang w:eastAsia="pl-PL"/>
    </w:rPr>
  </w:style>
  <w:style w:type="paragraph" w:styleId="Podtytu">
    <w:name w:val="Subtitle"/>
    <w:basedOn w:val="Normalny"/>
    <w:link w:val="PodtytuZnak"/>
    <w:qFormat/>
    <w:rsid w:val="00031421"/>
    <w:pPr>
      <w:spacing w:after="0" w:line="240" w:lineRule="auto"/>
    </w:pPr>
    <w:rPr>
      <w:rFonts w:ascii="Arial" w:eastAsia="Times New Roman" w:hAnsi="Arial" w:cs="Arial"/>
      <w:b/>
      <w:bCs/>
      <w:sz w:val="22"/>
      <w:szCs w:val="24"/>
      <w:lang w:eastAsia="pl-PL"/>
    </w:rPr>
  </w:style>
  <w:style w:type="character" w:customStyle="1" w:styleId="PodtytuZnak">
    <w:name w:val="Podtytuł Znak"/>
    <w:link w:val="Podtytu"/>
    <w:rsid w:val="00031421"/>
    <w:rPr>
      <w:rFonts w:ascii="Arial" w:eastAsia="Times New Roman" w:hAnsi="Arial" w:cs="Arial"/>
      <w:b/>
      <w:bCs/>
      <w:sz w:val="22"/>
      <w:szCs w:val="24"/>
    </w:rPr>
  </w:style>
  <w:style w:type="paragraph" w:customStyle="1" w:styleId="paragraf">
    <w:name w:val="paragraf"/>
    <w:basedOn w:val="Normalny"/>
    <w:rsid w:val="00031421"/>
    <w:pPr>
      <w:keepNext/>
      <w:numPr>
        <w:numId w:val="31"/>
      </w:numPr>
      <w:spacing w:before="240" w:after="120" w:line="312" w:lineRule="auto"/>
      <w:jc w:val="center"/>
    </w:pPr>
    <w:rPr>
      <w:rFonts w:ascii="Times New Roman" w:eastAsia="Times New Roman" w:hAnsi="Times New Roman"/>
      <w:b/>
      <w:sz w:val="26"/>
      <w:lang w:eastAsia="pl-PL"/>
    </w:rPr>
  </w:style>
  <w:style w:type="paragraph" w:customStyle="1" w:styleId="litera">
    <w:name w:val="litera"/>
    <w:basedOn w:val="Normalny"/>
    <w:rsid w:val="00031421"/>
    <w:pPr>
      <w:tabs>
        <w:tab w:val="left" w:pos="720"/>
      </w:tabs>
      <w:spacing w:after="120" w:line="288" w:lineRule="auto"/>
      <w:ind w:left="720" w:hanging="432"/>
      <w:jc w:val="both"/>
    </w:pPr>
    <w:rPr>
      <w:rFonts w:ascii="Times New Roman" w:eastAsia="Times New Roman" w:hAnsi="Times New Roman"/>
      <w:sz w:val="26"/>
      <w:lang w:eastAsia="pl-PL"/>
    </w:rPr>
  </w:style>
  <w:style w:type="paragraph" w:customStyle="1" w:styleId="podpisy">
    <w:name w:val="podpisy"/>
    <w:basedOn w:val="Normalny"/>
    <w:rsid w:val="00031421"/>
    <w:pPr>
      <w:keepNext/>
      <w:keepLines/>
      <w:tabs>
        <w:tab w:val="center" w:pos="2268"/>
        <w:tab w:val="center" w:pos="7371"/>
      </w:tabs>
      <w:spacing w:before="600" w:after="0" w:line="288" w:lineRule="auto"/>
      <w:jc w:val="both"/>
    </w:pPr>
    <w:rPr>
      <w:rFonts w:ascii="Times New Roman" w:eastAsia="Times New Roman" w:hAnsi="Times New Roman"/>
      <w:sz w:val="26"/>
      <w:lang w:eastAsia="pl-PL"/>
    </w:rPr>
  </w:style>
  <w:style w:type="paragraph" w:customStyle="1" w:styleId="Tekstpodstawowy230">
    <w:name w:val="Tekst podstawowy 23"/>
    <w:basedOn w:val="Normalny"/>
    <w:rsid w:val="00031421"/>
    <w:pPr>
      <w:suppressAutoHyphens/>
      <w:overflowPunct w:val="0"/>
      <w:autoSpaceDE w:val="0"/>
      <w:spacing w:after="120" w:line="480" w:lineRule="auto"/>
    </w:pPr>
    <w:rPr>
      <w:rFonts w:ascii="Times New Roman" w:eastAsia="Times New Roman" w:hAnsi="Times New Roman"/>
      <w:lang w:eastAsia="ar-SA"/>
    </w:rPr>
  </w:style>
  <w:style w:type="paragraph" w:customStyle="1" w:styleId="Akapitzlist1">
    <w:name w:val="Akapit z listą1"/>
    <w:basedOn w:val="Normalny"/>
    <w:rsid w:val="00031421"/>
    <w:pPr>
      <w:ind w:left="720"/>
      <w:contextualSpacing/>
    </w:pPr>
    <w:rPr>
      <w:rFonts w:ascii="Calibri" w:eastAsia="Times New Roman" w:hAnsi="Calibri"/>
      <w:sz w:val="22"/>
      <w:szCs w:val="22"/>
    </w:rPr>
  </w:style>
  <w:style w:type="character" w:customStyle="1" w:styleId="MapadokumentuZnak">
    <w:name w:val="Mapa dokumentu Znak"/>
    <w:link w:val="Mapadokumentu"/>
    <w:rsid w:val="00031421"/>
    <w:rPr>
      <w:rFonts w:ascii="Tahoma" w:hAnsi="Tahoma" w:cs="Tahoma"/>
      <w:shd w:val="clear" w:color="auto" w:fill="000080"/>
      <w:lang w:eastAsia="en-US"/>
    </w:rPr>
  </w:style>
  <w:style w:type="paragraph" w:customStyle="1" w:styleId="ZnakZnak1">
    <w:name w:val="Znak Znak1"/>
    <w:basedOn w:val="Normalny"/>
    <w:uiPriority w:val="99"/>
    <w:rsid w:val="00031421"/>
    <w:pPr>
      <w:spacing w:after="0" w:line="240" w:lineRule="auto"/>
    </w:pPr>
    <w:rPr>
      <w:rFonts w:ascii="Arial" w:eastAsia="Times New Roman" w:hAnsi="Arial" w:cs="Arial"/>
      <w:sz w:val="24"/>
      <w:szCs w:val="24"/>
      <w:lang w:eastAsia="pl-PL"/>
    </w:rPr>
  </w:style>
  <w:style w:type="paragraph" w:styleId="Spistreci1">
    <w:name w:val="toc 1"/>
    <w:basedOn w:val="Normalny"/>
    <w:next w:val="Normalny"/>
    <w:autoRedefine/>
    <w:rsid w:val="00031421"/>
    <w:pPr>
      <w:tabs>
        <w:tab w:val="left" w:pos="480"/>
        <w:tab w:val="right" w:leader="dot" w:pos="9062"/>
      </w:tabs>
      <w:spacing w:after="0" w:line="240" w:lineRule="auto"/>
    </w:pPr>
    <w:rPr>
      <w:rFonts w:ascii="Arial" w:eastAsia="Times New Roman" w:hAnsi="Arial"/>
      <w:b/>
      <w:sz w:val="24"/>
      <w:szCs w:val="24"/>
      <w:lang w:eastAsia="pl-PL"/>
    </w:rPr>
  </w:style>
  <w:style w:type="paragraph" w:customStyle="1" w:styleId="xl53">
    <w:name w:val="xl53"/>
    <w:basedOn w:val="Normalny"/>
    <w:rsid w:val="00031421"/>
    <w:pP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031421"/>
    <w:rPr>
      <w:rFonts w:ascii="Arial" w:hAnsi="Arial"/>
      <w:b/>
      <w:sz w:val="22"/>
      <w:lang w:val="pl-PL" w:eastAsia="pl-PL" w:bidi="ar-SA"/>
    </w:rPr>
  </w:style>
  <w:style w:type="character" w:customStyle="1" w:styleId="ZnakZnak8">
    <w:name w:val="Znak Znak8"/>
    <w:locked/>
    <w:rsid w:val="00031421"/>
    <w:rPr>
      <w:sz w:val="24"/>
      <w:szCs w:val="24"/>
      <w:lang w:val="pl-PL" w:eastAsia="pl-PL" w:bidi="ar-SA"/>
    </w:rPr>
  </w:style>
  <w:style w:type="paragraph" w:styleId="Poprawka">
    <w:name w:val="Revision"/>
    <w:hidden/>
    <w:uiPriority w:val="99"/>
    <w:semiHidden/>
    <w:rsid w:val="00031421"/>
    <w:rPr>
      <w:rFonts w:ascii="Times New Roman" w:eastAsia="Times New Roman" w:hAnsi="Times New Roman"/>
      <w:sz w:val="24"/>
      <w:szCs w:val="24"/>
    </w:rPr>
  </w:style>
  <w:style w:type="paragraph" w:customStyle="1" w:styleId="wt-listawielopoziomowa">
    <w:name w:val="wt-lista_wielopoziomowa"/>
    <w:basedOn w:val="Normalny"/>
    <w:rsid w:val="00031421"/>
    <w:pPr>
      <w:numPr>
        <w:numId w:val="35"/>
      </w:numPr>
      <w:spacing w:before="120" w:after="120" w:line="240" w:lineRule="auto"/>
    </w:pPr>
    <w:rPr>
      <w:rFonts w:ascii="Arial" w:eastAsia="Times New Roman" w:hAnsi="Arial" w:cs="Arial"/>
      <w:sz w:val="22"/>
      <w:szCs w:val="24"/>
      <w:lang w:eastAsia="pl-PL"/>
    </w:rPr>
  </w:style>
  <w:style w:type="paragraph" w:customStyle="1" w:styleId="Zawartotabeli">
    <w:name w:val="Zawartość tabeli"/>
    <w:basedOn w:val="Normalny"/>
    <w:rsid w:val="00031421"/>
    <w:pPr>
      <w:suppressLineNumbers/>
      <w:suppressAutoHyphens/>
      <w:spacing w:after="0" w:line="240" w:lineRule="auto"/>
    </w:pPr>
    <w:rPr>
      <w:rFonts w:ascii="Times New Roman" w:eastAsia="MS Mincho" w:hAnsi="Times New Roman"/>
      <w:lang w:eastAsia="ar-SA"/>
    </w:rPr>
  </w:style>
  <w:style w:type="character" w:customStyle="1" w:styleId="FontStyle17">
    <w:name w:val="Font Style17"/>
    <w:rsid w:val="00031421"/>
    <w:rPr>
      <w:rFonts w:ascii="Arial Unicode MS" w:eastAsia="Arial Unicode MS" w:cs="Arial Unicode MS"/>
      <w:sz w:val="18"/>
      <w:szCs w:val="18"/>
    </w:rPr>
  </w:style>
  <w:style w:type="paragraph" w:customStyle="1" w:styleId="wylicz">
    <w:name w:val="wylicz"/>
    <w:basedOn w:val="Normalny"/>
    <w:rsid w:val="00031421"/>
    <w:pPr>
      <w:spacing w:after="0" w:line="240" w:lineRule="auto"/>
      <w:ind w:left="993" w:hanging="426"/>
    </w:pPr>
    <w:rPr>
      <w:rFonts w:ascii="Arial" w:eastAsia="Times New Roman" w:hAnsi="Arial"/>
      <w:sz w:val="22"/>
      <w:lang w:val="de-DE" w:eastAsia="pl-PL"/>
    </w:rPr>
  </w:style>
  <w:style w:type="paragraph" w:customStyle="1" w:styleId="podpunkt">
    <w:name w:val="podpunkt"/>
    <w:basedOn w:val="Normalny"/>
    <w:rsid w:val="00031421"/>
    <w:pPr>
      <w:spacing w:after="0" w:line="240" w:lineRule="auto"/>
      <w:ind w:left="567"/>
    </w:pPr>
    <w:rPr>
      <w:rFonts w:ascii="Arial" w:eastAsia="Times New Roman" w:hAnsi="Arial"/>
      <w:b/>
      <w:sz w:val="22"/>
      <w:lang w:val="de-DE" w:eastAsia="pl-PL"/>
    </w:rPr>
  </w:style>
  <w:style w:type="paragraph" w:customStyle="1" w:styleId="Standard">
    <w:name w:val="Standard"/>
    <w:qFormat/>
    <w:rsid w:val="00031421"/>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031421"/>
    <w:pPr>
      <w:suppressAutoHyphens/>
      <w:spacing w:after="0" w:line="240" w:lineRule="auto"/>
      <w:ind w:left="-69"/>
    </w:pPr>
    <w:rPr>
      <w:rFonts w:ascii="Times New Roman" w:eastAsia="MS Mincho" w:hAnsi="Times New Roman"/>
      <w:sz w:val="16"/>
      <w:szCs w:val="16"/>
      <w:lang w:eastAsia="ar-SA"/>
    </w:rPr>
  </w:style>
  <w:style w:type="character" w:styleId="UyteHipercze">
    <w:name w:val="FollowedHyperlink"/>
    <w:uiPriority w:val="99"/>
    <w:semiHidden/>
    <w:unhideWhenUsed/>
    <w:rsid w:val="00031421"/>
    <w:rPr>
      <w:color w:val="800080"/>
      <w:u w:val="single"/>
    </w:rPr>
  </w:style>
  <w:style w:type="paragraph" w:customStyle="1" w:styleId="NormalBold">
    <w:name w:val="NormalBold"/>
    <w:basedOn w:val="Normalny"/>
    <w:link w:val="NormalBoldChar"/>
    <w:rsid w:val="00031421"/>
    <w:pPr>
      <w:widowControl w:val="0"/>
      <w:spacing w:after="0" w:line="240" w:lineRule="auto"/>
    </w:pPr>
    <w:rPr>
      <w:rFonts w:ascii="Times New Roman" w:eastAsia="Times New Roman" w:hAnsi="Times New Roman"/>
      <w:b/>
      <w:sz w:val="24"/>
      <w:szCs w:val="22"/>
      <w:lang w:eastAsia="en-GB"/>
    </w:rPr>
  </w:style>
  <w:style w:type="character" w:customStyle="1" w:styleId="NormalBoldChar">
    <w:name w:val="NormalBold Char"/>
    <w:link w:val="NormalBold"/>
    <w:locked/>
    <w:rsid w:val="00031421"/>
    <w:rPr>
      <w:rFonts w:ascii="Times New Roman" w:eastAsia="Times New Roman" w:hAnsi="Times New Roman"/>
      <w:b/>
      <w:sz w:val="24"/>
      <w:szCs w:val="22"/>
      <w:lang w:eastAsia="en-GB"/>
    </w:rPr>
  </w:style>
  <w:style w:type="character" w:customStyle="1" w:styleId="DeltaViewInsertion">
    <w:name w:val="DeltaView Insertion"/>
    <w:rsid w:val="00031421"/>
    <w:rPr>
      <w:b/>
      <w:i/>
      <w:spacing w:val="0"/>
    </w:rPr>
  </w:style>
  <w:style w:type="paragraph" w:customStyle="1" w:styleId="Text1">
    <w:name w:val="Text 1"/>
    <w:basedOn w:val="Normalny"/>
    <w:rsid w:val="00031421"/>
    <w:pPr>
      <w:spacing w:before="120" w:after="120" w:line="240" w:lineRule="auto"/>
      <w:ind w:left="850"/>
      <w:jc w:val="both"/>
    </w:pPr>
    <w:rPr>
      <w:rFonts w:ascii="Times New Roman" w:hAnsi="Times New Roman"/>
      <w:sz w:val="24"/>
      <w:szCs w:val="22"/>
      <w:lang w:eastAsia="en-GB"/>
    </w:rPr>
  </w:style>
  <w:style w:type="paragraph" w:customStyle="1" w:styleId="NormalLeft">
    <w:name w:val="Normal Left"/>
    <w:basedOn w:val="Normalny"/>
    <w:rsid w:val="00031421"/>
    <w:pPr>
      <w:spacing w:before="120" w:after="120" w:line="240" w:lineRule="auto"/>
    </w:pPr>
    <w:rPr>
      <w:rFonts w:ascii="Times New Roman" w:hAnsi="Times New Roman"/>
      <w:sz w:val="24"/>
      <w:szCs w:val="22"/>
      <w:lang w:eastAsia="en-GB"/>
    </w:rPr>
  </w:style>
  <w:style w:type="paragraph" w:customStyle="1" w:styleId="Tiret0">
    <w:name w:val="Tiret 0"/>
    <w:basedOn w:val="Normalny"/>
    <w:rsid w:val="00031421"/>
    <w:pPr>
      <w:numPr>
        <w:numId w:val="36"/>
      </w:numPr>
      <w:spacing w:before="120" w:after="120" w:line="240" w:lineRule="auto"/>
      <w:jc w:val="both"/>
    </w:pPr>
    <w:rPr>
      <w:rFonts w:ascii="Times New Roman" w:hAnsi="Times New Roman"/>
      <w:sz w:val="24"/>
      <w:szCs w:val="22"/>
      <w:lang w:eastAsia="en-GB"/>
    </w:rPr>
  </w:style>
  <w:style w:type="paragraph" w:customStyle="1" w:styleId="Tiret1">
    <w:name w:val="Tiret 1"/>
    <w:basedOn w:val="Normalny"/>
    <w:rsid w:val="00031421"/>
    <w:pPr>
      <w:numPr>
        <w:numId w:val="37"/>
      </w:numPr>
      <w:spacing w:before="120" w:after="120" w:line="240" w:lineRule="auto"/>
      <w:jc w:val="both"/>
    </w:pPr>
    <w:rPr>
      <w:rFonts w:ascii="Times New Roman" w:hAnsi="Times New Roman"/>
      <w:sz w:val="24"/>
      <w:szCs w:val="22"/>
      <w:lang w:eastAsia="en-GB"/>
    </w:rPr>
  </w:style>
  <w:style w:type="paragraph" w:customStyle="1" w:styleId="NumPar1">
    <w:name w:val="NumPar 1"/>
    <w:basedOn w:val="Normalny"/>
    <w:next w:val="Text1"/>
    <w:rsid w:val="00031421"/>
    <w:pPr>
      <w:numPr>
        <w:numId w:val="38"/>
      </w:numPr>
      <w:spacing w:before="120" w:after="120" w:line="240" w:lineRule="auto"/>
      <w:jc w:val="both"/>
    </w:pPr>
    <w:rPr>
      <w:rFonts w:ascii="Times New Roman" w:hAnsi="Times New Roman"/>
      <w:sz w:val="24"/>
      <w:szCs w:val="22"/>
      <w:lang w:eastAsia="en-GB"/>
    </w:rPr>
  </w:style>
  <w:style w:type="paragraph" w:customStyle="1" w:styleId="NumPar2">
    <w:name w:val="NumPar 2"/>
    <w:basedOn w:val="Normalny"/>
    <w:next w:val="Text1"/>
    <w:rsid w:val="00031421"/>
    <w:pPr>
      <w:numPr>
        <w:ilvl w:val="1"/>
        <w:numId w:val="38"/>
      </w:numPr>
      <w:spacing w:before="120" w:after="120" w:line="240" w:lineRule="auto"/>
      <w:jc w:val="both"/>
    </w:pPr>
    <w:rPr>
      <w:rFonts w:ascii="Times New Roman" w:hAnsi="Times New Roman"/>
      <w:sz w:val="24"/>
      <w:szCs w:val="22"/>
      <w:lang w:eastAsia="en-GB"/>
    </w:rPr>
  </w:style>
  <w:style w:type="paragraph" w:customStyle="1" w:styleId="NumPar3">
    <w:name w:val="NumPar 3"/>
    <w:basedOn w:val="Normalny"/>
    <w:next w:val="Text1"/>
    <w:rsid w:val="00031421"/>
    <w:pPr>
      <w:numPr>
        <w:ilvl w:val="2"/>
        <w:numId w:val="38"/>
      </w:numPr>
      <w:spacing w:before="120" w:after="120" w:line="240" w:lineRule="auto"/>
      <w:jc w:val="both"/>
    </w:pPr>
    <w:rPr>
      <w:rFonts w:ascii="Times New Roman" w:hAnsi="Times New Roman"/>
      <w:sz w:val="24"/>
      <w:szCs w:val="22"/>
      <w:lang w:eastAsia="en-GB"/>
    </w:rPr>
  </w:style>
  <w:style w:type="paragraph" w:customStyle="1" w:styleId="NumPar4">
    <w:name w:val="NumPar 4"/>
    <w:basedOn w:val="Normalny"/>
    <w:next w:val="Text1"/>
    <w:rsid w:val="00031421"/>
    <w:pPr>
      <w:numPr>
        <w:ilvl w:val="3"/>
        <w:numId w:val="38"/>
      </w:numPr>
      <w:spacing w:before="120" w:after="120" w:line="240" w:lineRule="auto"/>
      <w:jc w:val="both"/>
    </w:pPr>
    <w:rPr>
      <w:rFonts w:ascii="Times New Roman" w:hAnsi="Times New Roman"/>
      <w:sz w:val="24"/>
      <w:szCs w:val="22"/>
      <w:lang w:eastAsia="en-GB"/>
    </w:rPr>
  </w:style>
  <w:style w:type="paragraph" w:customStyle="1" w:styleId="ChapterTitle">
    <w:name w:val="ChapterTitle"/>
    <w:basedOn w:val="Normalny"/>
    <w:next w:val="Normalny"/>
    <w:rsid w:val="00031421"/>
    <w:pPr>
      <w:keepNext/>
      <w:spacing w:before="120" w:after="360" w:line="240" w:lineRule="auto"/>
      <w:jc w:val="center"/>
    </w:pPr>
    <w:rPr>
      <w:rFonts w:ascii="Times New Roman" w:hAnsi="Times New Roman"/>
      <w:b/>
      <w:sz w:val="32"/>
      <w:szCs w:val="22"/>
      <w:lang w:eastAsia="en-GB"/>
    </w:rPr>
  </w:style>
  <w:style w:type="paragraph" w:customStyle="1" w:styleId="SectionTitle">
    <w:name w:val="SectionTitle"/>
    <w:basedOn w:val="Normalny"/>
    <w:next w:val="Nagwek1"/>
    <w:rsid w:val="00031421"/>
    <w:pPr>
      <w:keepNext/>
      <w:spacing w:before="120" w:after="360" w:line="240" w:lineRule="auto"/>
      <w:jc w:val="center"/>
    </w:pPr>
    <w:rPr>
      <w:rFonts w:ascii="Times New Roman" w:hAnsi="Times New Roman"/>
      <w:b/>
      <w:smallCaps/>
      <w:sz w:val="28"/>
      <w:szCs w:val="22"/>
      <w:lang w:eastAsia="en-GB"/>
    </w:rPr>
  </w:style>
  <w:style w:type="paragraph" w:customStyle="1" w:styleId="Annexetitre">
    <w:name w:val="Annexe titre"/>
    <w:basedOn w:val="Normalny"/>
    <w:next w:val="Normalny"/>
    <w:rsid w:val="00031421"/>
    <w:pPr>
      <w:spacing w:before="120" w:after="120" w:line="240" w:lineRule="auto"/>
      <w:jc w:val="center"/>
    </w:pPr>
    <w:rPr>
      <w:rFonts w:ascii="Times New Roman" w:hAnsi="Times New Roman"/>
      <w:b/>
      <w:sz w:val="24"/>
      <w:szCs w:val="22"/>
      <w:u w:val="single"/>
      <w:lang w:eastAsia="en-GB"/>
    </w:rPr>
  </w:style>
  <w:style w:type="character" w:styleId="Uwydatnienie">
    <w:name w:val="Emphasis"/>
    <w:uiPriority w:val="20"/>
    <w:qFormat/>
    <w:rsid w:val="00031421"/>
    <w:rPr>
      <w:i/>
      <w:iCs/>
    </w:rPr>
  </w:style>
  <w:style w:type="character" w:customStyle="1" w:styleId="Teksttreci">
    <w:name w:val="Tekst treści_"/>
    <w:link w:val="Teksttreci0"/>
    <w:rsid w:val="00031421"/>
    <w:rPr>
      <w:rFonts w:ascii="Verdana" w:eastAsia="Verdana" w:hAnsi="Verdana" w:cs="Verdana"/>
      <w:sz w:val="19"/>
      <w:szCs w:val="19"/>
      <w:shd w:val="clear" w:color="auto" w:fill="FFFFFF"/>
    </w:rPr>
  </w:style>
  <w:style w:type="paragraph" w:customStyle="1" w:styleId="Teksttreci0">
    <w:name w:val="Tekst treści"/>
    <w:basedOn w:val="Normalny"/>
    <w:link w:val="Teksttreci"/>
    <w:rsid w:val="00031421"/>
    <w:pPr>
      <w:shd w:val="clear" w:color="auto" w:fill="FFFFFF"/>
      <w:spacing w:after="0" w:line="0" w:lineRule="atLeast"/>
      <w:ind w:hanging="1700"/>
    </w:pPr>
    <w:rPr>
      <w:rFonts w:eastAsia="Verdana" w:cs="Verdana"/>
      <w:sz w:val="19"/>
      <w:szCs w:val="19"/>
      <w:lang w:eastAsia="pl-PL"/>
    </w:rPr>
  </w:style>
  <w:style w:type="character" w:customStyle="1" w:styleId="TeksttreciPogrubienie">
    <w:name w:val="Tekst treści + Pogrubienie"/>
    <w:rsid w:val="00031421"/>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031421"/>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031421"/>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031421"/>
    <w:pPr>
      <w:shd w:val="clear" w:color="auto" w:fill="FFFFFF"/>
      <w:spacing w:after="0" w:line="241" w:lineRule="exact"/>
      <w:ind w:hanging="720"/>
      <w:jc w:val="both"/>
      <w:outlineLvl w:val="2"/>
    </w:pPr>
    <w:rPr>
      <w:rFonts w:eastAsia="Verdana" w:cs="Verdana"/>
      <w:sz w:val="19"/>
      <w:szCs w:val="19"/>
      <w:lang w:eastAsia="pl-PL"/>
    </w:rPr>
  </w:style>
  <w:style w:type="character" w:customStyle="1" w:styleId="Teksttreci4">
    <w:name w:val="Tekst treści (4)_"/>
    <w:link w:val="Teksttreci40"/>
    <w:rsid w:val="00031421"/>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031421"/>
    <w:pPr>
      <w:shd w:val="clear" w:color="auto" w:fill="FFFFFF"/>
      <w:spacing w:before="240" w:after="240" w:line="0" w:lineRule="atLeast"/>
      <w:ind w:hanging="1420"/>
      <w:jc w:val="both"/>
    </w:pPr>
    <w:rPr>
      <w:rFonts w:eastAsia="Verdana" w:cs="Verdana"/>
      <w:sz w:val="19"/>
      <w:szCs w:val="19"/>
      <w:lang w:eastAsia="pl-PL"/>
    </w:rPr>
  </w:style>
  <w:style w:type="character" w:customStyle="1" w:styleId="Teksttreci8">
    <w:name w:val="Tekst treści (8)_"/>
    <w:link w:val="Teksttreci80"/>
    <w:rsid w:val="00031421"/>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031421"/>
    <w:pPr>
      <w:shd w:val="clear" w:color="auto" w:fill="FFFFFF"/>
      <w:spacing w:after="1080" w:line="0" w:lineRule="atLeast"/>
    </w:pPr>
    <w:rPr>
      <w:rFonts w:eastAsia="Verdana" w:cs="Verdana"/>
      <w:sz w:val="28"/>
      <w:szCs w:val="28"/>
      <w:lang w:eastAsia="pl-PL"/>
    </w:rPr>
  </w:style>
  <w:style w:type="character" w:customStyle="1" w:styleId="Nierozpoznanawzmianka1">
    <w:name w:val="Nierozpoznana wzmianka1"/>
    <w:uiPriority w:val="99"/>
    <w:semiHidden/>
    <w:unhideWhenUsed/>
    <w:rsid w:val="00031421"/>
    <w:rPr>
      <w:color w:val="605E5C"/>
      <w:shd w:val="clear" w:color="auto" w:fill="E1DFDD"/>
    </w:rPr>
  </w:style>
  <w:style w:type="character" w:styleId="Tekstzastpczy">
    <w:name w:val="Placeholder Text"/>
    <w:uiPriority w:val="99"/>
    <w:semiHidden/>
    <w:rsid w:val="00031421"/>
    <w:rPr>
      <w:color w:val="808080"/>
    </w:rPr>
  </w:style>
  <w:style w:type="numbering" w:customStyle="1" w:styleId="Bezlisty1">
    <w:name w:val="Bez listy1"/>
    <w:next w:val="Bezlisty"/>
    <w:uiPriority w:val="99"/>
    <w:semiHidden/>
    <w:unhideWhenUsed/>
    <w:rsid w:val="00031421"/>
  </w:style>
  <w:style w:type="table" w:customStyle="1" w:styleId="Tabela-Siatka11">
    <w:name w:val="Tabela - Siatka11"/>
    <w:basedOn w:val="Standardowy"/>
    <w:next w:val="Tabela-Siatka"/>
    <w:uiPriority w:val="39"/>
    <w:rsid w:val="0003142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3142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ze">
    <w:name w:val="size"/>
    <w:basedOn w:val="Domylnaczcionkaakapitu"/>
    <w:rsid w:val="00031421"/>
  </w:style>
  <w:style w:type="paragraph" w:customStyle="1" w:styleId="Nagwek10">
    <w:name w:val="Nagłówek1"/>
    <w:basedOn w:val="Normalny"/>
    <w:next w:val="Normalny"/>
    <w:rsid w:val="00024636"/>
    <w:pPr>
      <w:suppressAutoHyphens/>
      <w:spacing w:before="240" w:after="60" w:line="240" w:lineRule="auto"/>
      <w:jc w:val="center"/>
    </w:pPr>
    <w:rPr>
      <w:rFonts w:ascii="Cambria" w:eastAsia="Times New Roman" w:hAnsi="Cambria"/>
      <w:b/>
      <w:bCs/>
      <w:kern w:val="2"/>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0634">
      <w:bodyDiv w:val="1"/>
      <w:marLeft w:val="0"/>
      <w:marRight w:val="0"/>
      <w:marTop w:val="0"/>
      <w:marBottom w:val="0"/>
      <w:divBdr>
        <w:top w:val="none" w:sz="0" w:space="0" w:color="auto"/>
        <w:left w:val="none" w:sz="0" w:space="0" w:color="auto"/>
        <w:bottom w:val="none" w:sz="0" w:space="0" w:color="auto"/>
        <w:right w:val="none" w:sz="0" w:space="0" w:color="auto"/>
      </w:divBdr>
      <w:divsChild>
        <w:div w:id="1238202156">
          <w:marLeft w:val="0"/>
          <w:marRight w:val="0"/>
          <w:marTop w:val="0"/>
          <w:marBottom w:val="0"/>
          <w:divBdr>
            <w:top w:val="none" w:sz="0" w:space="0" w:color="auto"/>
            <w:left w:val="none" w:sz="0" w:space="0" w:color="auto"/>
            <w:bottom w:val="none" w:sz="0" w:space="0" w:color="auto"/>
            <w:right w:val="none" w:sz="0" w:space="0" w:color="auto"/>
          </w:divBdr>
        </w:div>
      </w:divsChild>
    </w:div>
    <w:div w:id="23019199">
      <w:bodyDiv w:val="1"/>
      <w:marLeft w:val="0"/>
      <w:marRight w:val="0"/>
      <w:marTop w:val="0"/>
      <w:marBottom w:val="0"/>
      <w:divBdr>
        <w:top w:val="none" w:sz="0" w:space="0" w:color="auto"/>
        <w:left w:val="none" w:sz="0" w:space="0" w:color="auto"/>
        <w:bottom w:val="none" w:sz="0" w:space="0" w:color="auto"/>
        <w:right w:val="none" w:sz="0" w:space="0" w:color="auto"/>
      </w:divBdr>
    </w:div>
    <w:div w:id="39673138">
      <w:bodyDiv w:val="1"/>
      <w:marLeft w:val="0"/>
      <w:marRight w:val="0"/>
      <w:marTop w:val="0"/>
      <w:marBottom w:val="0"/>
      <w:divBdr>
        <w:top w:val="none" w:sz="0" w:space="0" w:color="auto"/>
        <w:left w:val="none" w:sz="0" w:space="0" w:color="auto"/>
        <w:bottom w:val="none" w:sz="0" w:space="0" w:color="auto"/>
        <w:right w:val="none" w:sz="0" w:space="0" w:color="auto"/>
      </w:divBdr>
    </w:div>
    <w:div w:id="63378698">
      <w:bodyDiv w:val="1"/>
      <w:marLeft w:val="0"/>
      <w:marRight w:val="0"/>
      <w:marTop w:val="0"/>
      <w:marBottom w:val="0"/>
      <w:divBdr>
        <w:top w:val="none" w:sz="0" w:space="0" w:color="auto"/>
        <w:left w:val="none" w:sz="0" w:space="0" w:color="auto"/>
        <w:bottom w:val="none" w:sz="0" w:space="0" w:color="auto"/>
        <w:right w:val="none" w:sz="0" w:space="0" w:color="auto"/>
      </w:divBdr>
      <w:divsChild>
        <w:div w:id="1033461843">
          <w:marLeft w:val="0"/>
          <w:marRight w:val="0"/>
          <w:marTop w:val="0"/>
          <w:marBottom w:val="0"/>
          <w:divBdr>
            <w:top w:val="none" w:sz="0" w:space="0" w:color="auto"/>
            <w:left w:val="none" w:sz="0" w:space="0" w:color="auto"/>
            <w:bottom w:val="none" w:sz="0" w:space="0" w:color="auto"/>
            <w:right w:val="none" w:sz="0" w:space="0" w:color="auto"/>
          </w:divBdr>
        </w:div>
      </w:divsChild>
    </w:div>
    <w:div w:id="67459518">
      <w:bodyDiv w:val="1"/>
      <w:marLeft w:val="0"/>
      <w:marRight w:val="0"/>
      <w:marTop w:val="0"/>
      <w:marBottom w:val="0"/>
      <w:divBdr>
        <w:top w:val="none" w:sz="0" w:space="0" w:color="auto"/>
        <w:left w:val="none" w:sz="0" w:space="0" w:color="auto"/>
        <w:bottom w:val="none" w:sz="0" w:space="0" w:color="auto"/>
        <w:right w:val="none" w:sz="0" w:space="0" w:color="auto"/>
      </w:divBdr>
    </w:div>
    <w:div w:id="87116856">
      <w:bodyDiv w:val="1"/>
      <w:marLeft w:val="0"/>
      <w:marRight w:val="0"/>
      <w:marTop w:val="0"/>
      <w:marBottom w:val="0"/>
      <w:divBdr>
        <w:top w:val="none" w:sz="0" w:space="0" w:color="auto"/>
        <w:left w:val="none" w:sz="0" w:space="0" w:color="auto"/>
        <w:bottom w:val="none" w:sz="0" w:space="0" w:color="auto"/>
        <w:right w:val="none" w:sz="0" w:space="0" w:color="auto"/>
      </w:divBdr>
    </w:div>
    <w:div w:id="125898877">
      <w:bodyDiv w:val="1"/>
      <w:marLeft w:val="0"/>
      <w:marRight w:val="0"/>
      <w:marTop w:val="0"/>
      <w:marBottom w:val="0"/>
      <w:divBdr>
        <w:top w:val="none" w:sz="0" w:space="0" w:color="auto"/>
        <w:left w:val="none" w:sz="0" w:space="0" w:color="auto"/>
        <w:bottom w:val="none" w:sz="0" w:space="0" w:color="auto"/>
        <w:right w:val="none" w:sz="0" w:space="0" w:color="auto"/>
      </w:divBdr>
    </w:div>
    <w:div w:id="165748523">
      <w:bodyDiv w:val="1"/>
      <w:marLeft w:val="0"/>
      <w:marRight w:val="0"/>
      <w:marTop w:val="0"/>
      <w:marBottom w:val="0"/>
      <w:divBdr>
        <w:top w:val="none" w:sz="0" w:space="0" w:color="auto"/>
        <w:left w:val="none" w:sz="0" w:space="0" w:color="auto"/>
        <w:bottom w:val="none" w:sz="0" w:space="0" w:color="auto"/>
        <w:right w:val="none" w:sz="0" w:space="0" w:color="auto"/>
      </w:divBdr>
    </w:div>
    <w:div w:id="176314857">
      <w:bodyDiv w:val="1"/>
      <w:marLeft w:val="0"/>
      <w:marRight w:val="0"/>
      <w:marTop w:val="0"/>
      <w:marBottom w:val="0"/>
      <w:divBdr>
        <w:top w:val="none" w:sz="0" w:space="0" w:color="auto"/>
        <w:left w:val="none" w:sz="0" w:space="0" w:color="auto"/>
        <w:bottom w:val="none" w:sz="0" w:space="0" w:color="auto"/>
        <w:right w:val="none" w:sz="0" w:space="0" w:color="auto"/>
      </w:divBdr>
    </w:div>
    <w:div w:id="191921289">
      <w:bodyDiv w:val="1"/>
      <w:marLeft w:val="0"/>
      <w:marRight w:val="0"/>
      <w:marTop w:val="0"/>
      <w:marBottom w:val="0"/>
      <w:divBdr>
        <w:top w:val="none" w:sz="0" w:space="0" w:color="auto"/>
        <w:left w:val="none" w:sz="0" w:space="0" w:color="auto"/>
        <w:bottom w:val="none" w:sz="0" w:space="0" w:color="auto"/>
        <w:right w:val="none" w:sz="0" w:space="0" w:color="auto"/>
      </w:divBdr>
    </w:div>
    <w:div w:id="227231619">
      <w:bodyDiv w:val="1"/>
      <w:marLeft w:val="0"/>
      <w:marRight w:val="0"/>
      <w:marTop w:val="0"/>
      <w:marBottom w:val="0"/>
      <w:divBdr>
        <w:top w:val="none" w:sz="0" w:space="0" w:color="auto"/>
        <w:left w:val="none" w:sz="0" w:space="0" w:color="auto"/>
        <w:bottom w:val="none" w:sz="0" w:space="0" w:color="auto"/>
        <w:right w:val="none" w:sz="0" w:space="0" w:color="auto"/>
      </w:divBdr>
      <w:divsChild>
        <w:div w:id="687607783">
          <w:marLeft w:val="0"/>
          <w:marRight w:val="0"/>
          <w:marTop w:val="0"/>
          <w:marBottom w:val="0"/>
          <w:divBdr>
            <w:top w:val="none" w:sz="0" w:space="0" w:color="auto"/>
            <w:left w:val="none" w:sz="0" w:space="0" w:color="auto"/>
            <w:bottom w:val="none" w:sz="0" w:space="0" w:color="auto"/>
            <w:right w:val="none" w:sz="0" w:space="0" w:color="auto"/>
          </w:divBdr>
        </w:div>
      </w:divsChild>
    </w:div>
    <w:div w:id="241111791">
      <w:bodyDiv w:val="1"/>
      <w:marLeft w:val="0"/>
      <w:marRight w:val="0"/>
      <w:marTop w:val="0"/>
      <w:marBottom w:val="0"/>
      <w:divBdr>
        <w:top w:val="none" w:sz="0" w:space="0" w:color="auto"/>
        <w:left w:val="none" w:sz="0" w:space="0" w:color="auto"/>
        <w:bottom w:val="none" w:sz="0" w:space="0" w:color="auto"/>
        <w:right w:val="none" w:sz="0" w:space="0" w:color="auto"/>
      </w:divBdr>
    </w:div>
    <w:div w:id="250433082">
      <w:bodyDiv w:val="1"/>
      <w:marLeft w:val="0"/>
      <w:marRight w:val="0"/>
      <w:marTop w:val="0"/>
      <w:marBottom w:val="0"/>
      <w:divBdr>
        <w:top w:val="none" w:sz="0" w:space="0" w:color="auto"/>
        <w:left w:val="none" w:sz="0" w:space="0" w:color="auto"/>
        <w:bottom w:val="none" w:sz="0" w:space="0" w:color="auto"/>
        <w:right w:val="none" w:sz="0" w:space="0" w:color="auto"/>
      </w:divBdr>
    </w:div>
    <w:div w:id="277611937">
      <w:bodyDiv w:val="1"/>
      <w:marLeft w:val="0"/>
      <w:marRight w:val="0"/>
      <w:marTop w:val="0"/>
      <w:marBottom w:val="0"/>
      <w:divBdr>
        <w:top w:val="none" w:sz="0" w:space="0" w:color="auto"/>
        <w:left w:val="none" w:sz="0" w:space="0" w:color="auto"/>
        <w:bottom w:val="none" w:sz="0" w:space="0" w:color="auto"/>
        <w:right w:val="none" w:sz="0" w:space="0" w:color="auto"/>
      </w:divBdr>
    </w:div>
    <w:div w:id="286207388">
      <w:bodyDiv w:val="1"/>
      <w:marLeft w:val="0"/>
      <w:marRight w:val="0"/>
      <w:marTop w:val="0"/>
      <w:marBottom w:val="0"/>
      <w:divBdr>
        <w:top w:val="none" w:sz="0" w:space="0" w:color="auto"/>
        <w:left w:val="none" w:sz="0" w:space="0" w:color="auto"/>
        <w:bottom w:val="none" w:sz="0" w:space="0" w:color="auto"/>
        <w:right w:val="none" w:sz="0" w:space="0" w:color="auto"/>
      </w:divBdr>
    </w:div>
    <w:div w:id="364136298">
      <w:bodyDiv w:val="1"/>
      <w:marLeft w:val="0"/>
      <w:marRight w:val="0"/>
      <w:marTop w:val="0"/>
      <w:marBottom w:val="0"/>
      <w:divBdr>
        <w:top w:val="none" w:sz="0" w:space="0" w:color="auto"/>
        <w:left w:val="none" w:sz="0" w:space="0" w:color="auto"/>
        <w:bottom w:val="none" w:sz="0" w:space="0" w:color="auto"/>
        <w:right w:val="none" w:sz="0" w:space="0" w:color="auto"/>
      </w:divBdr>
    </w:div>
    <w:div w:id="490685169">
      <w:bodyDiv w:val="1"/>
      <w:marLeft w:val="0"/>
      <w:marRight w:val="0"/>
      <w:marTop w:val="0"/>
      <w:marBottom w:val="0"/>
      <w:divBdr>
        <w:top w:val="none" w:sz="0" w:space="0" w:color="auto"/>
        <w:left w:val="none" w:sz="0" w:space="0" w:color="auto"/>
        <w:bottom w:val="none" w:sz="0" w:space="0" w:color="auto"/>
        <w:right w:val="none" w:sz="0" w:space="0" w:color="auto"/>
      </w:divBdr>
    </w:div>
    <w:div w:id="497423492">
      <w:bodyDiv w:val="1"/>
      <w:marLeft w:val="0"/>
      <w:marRight w:val="0"/>
      <w:marTop w:val="0"/>
      <w:marBottom w:val="0"/>
      <w:divBdr>
        <w:top w:val="none" w:sz="0" w:space="0" w:color="auto"/>
        <w:left w:val="none" w:sz="0" w:space="0" w:color="auto"/>
        <w:bottom w:val="none" w:sz="0" w:space="0" w:color="auto"/>
        <w:right w:val="none" w:sz="0" w:space="0" w:color="auto"/>
      </w:divBdr>
    </w:div>
    <w:div w:id="503590834">
      <w:bodyDiv w:val="1"/>
      <w:marLeft w:val="0"/>
      <w:marRight w:val="0"/>
      <w:marTop w:val="0"/>
      <w:marBottom w:val="0"/>
      <w:divBdr>
        <w:top w:val="none" w:sz="0" w:space="0" w:color="auto"/>
        <w:left w:val="none" w:sz="0" w:space="0" w:color="auto"/>
        <w:bottom w:val="none" w:sz="0" w:space="0" w:color="auto"/>
        <w:right w:val="none" w:sz="0" w:space="0" w:color="auto"/>
      </w:divBdr>
    </w:div>
    <w:div w:id="528184774">
      <w:bodyDiv w:val="1"/>
      <w:marLeft w:val="0"/>
      <w:marRight w:val="0"/>
      <w:marTop w:val="0"/>
      <w:marBottom w:val="0"/>
      <w:divBdr>
        <w:top w:val="none" w:sz="0" w:space="0" w:color="auto"/>
        <w:left w:val="none" w:sz="0" w:space="0" w:color="auto"/>
        <w:bottom w:val="none" w:sz="0" w:space="0" w:color="auto"/>
        <w:right w:val="none" w:sz="0" w:space="0" w:color="auto"/>
      </w:divBdr>
    </w:div>
    <w:div w:id="530648793">
      <w:bodyDiv w:val="1"/>
      <w:marLeft w:val="0"/>
      <w:marRight w:val="0"/>
      <w:marTop w:val="0"/>
      <w:marBottom w:val="0"/>
      <w:divBdr>
        <w:top w:val="none" w:sz="0" w:space="0" w:color="auto"/>
        <w:left w:val="none" w:sz="0" w:space="0" w:color="auto"/>
        <w:bottom w:val="none" w:sz="0" w:space="0" w:color="auto"/>
        <w:right w:val="none" w:sz="0" w:space="0" w:color="auto"/>
      </w:divBdr>
    </w:div>
    <w:div w:id="659888286">
      <w:bodyDiv w:val="1"/>
      <w:marLeft w:val="0"/>
      <w:marRight w:val="0"/>
      <w:marTop w:val="0"/>
      <w:marBottom w:val="0"/>
      <w:divBdr>
        <w:top w:val="none" w:sz="0" w:space="0" w:color="auto"/>
        <w:left w:val="none" w:sz="0" w:space="0" w:color="auto"/>
        <w:bottom w:val="none" w:sz="0" w:space="0" w:color="auto"/>
        <w:right w:val="none" w:sz="0" w:space="0" w:color="auto"/>
      </w:divBdr>
    </w:div>
    <w:div w:id="700515928">
      <w:bodyDiv w:val="1"/>
      <w:marLeft w:val="0"/>
      <w:marRight w:val="0"/>
      <w:marTop w:val="0"/>
      <w:marBottom w:val="0"/>
      <w:divBdr>
        <w:top w:val="none" w:sz="0" w:space="0" w:color="auto"/>
        <w:left w:val="none" w:sz="0" w:space="0" w:color="auto"/>
        <w:bottom w:val="none" w:sz="0" w:space="0" w:color="auto"/>
        <w:right w:val="none" w:sz="0" w:space="0" w:color="auto"/>
      </w:divBdr>
    </w:div>
    <w:div w:id="724643624">
      <w:bodyDiv w:val="1"/>
      <w:marLeft w:val="0"/>
      <w:marRight w:val="0"/>
      <w:marTop w:val="0"/>
      <w:marBottom w:val="0"/>
      <w:divBdr>
        <w:top w:val="none" w:sz="0" w:space="0" w:color="auto"/>
        <w:left w:val="none" w:sz="0" w:space="0" w:color="auto"/>
        <w:bottom w:val="none" w:sz="0" w:space="0" w:color="auto"/>
        <w:right w:val="none" w:sz="0" w:space="0" w:color="auto"/>
      </w:divBdr>
    </w:div>
    <w:div w:id="742679870">
      <w:bodyDiv w:val="1"/>
      <w:marLeft w:val="0"/>
      <w:marRight w:val="0"/>
      <w:marTop w:val="0"/>
      <w:marBottom w:val="0"/>
      <w:divBdr>
        <w:top w:val="none" w:sz="0" w:space="0" w:color="auto"/>
        <w:left w:val="none" w:sz="0" w:space="0" w:color="auto"/>
        <w:bottom w:val="none" w:sz="0" w:space="0" w:color="auto"/>
        <w:right w:val="none" w:sz="0" w:space="0" w:color="auto"/>
      </w:divBdr>
    </w:div>
    <w:div w:id="759184458">
      <w:bodyDiv w:val="1"/>
      <w:marLeft w:val="0"/>
      <w:marRight w:val="0"/>
      <w:marTop w:val="0"/>
      <w:marBottom w:val="0"/>
      <w:divBdr>
        <w:top w:val="none" w:sz="0" w:space="0" w:color="auto"/>
        <w:left w:val="none" w:sz="0" w:space="0" w:color="auto"/>
        <w:bottom w:val="none" w:sz="0" w:space="0" w:color="auto"/>
        <w:right w:val="none" w:sz="0" w:space="0" w:color="auto"/>
      </w:divBdr>
    </w:div>
    <w:div w:id="911768426">
      <w:bodyDiv w:val="1"/>
      <w:marLeft w:val="0"/>
      <w:marRight w:val="0"/>
      <w:marTop w:val="0"/>
      <w:marBottom w:val="0"/>
      <w:divBdr>
        <w:top w:val="none" w:sz="0" w:space="0" w:color="auto"/>
        <w:left w:val="none" w:sz="0" w:space="0" w:color="auto"/>
        <w:bottom w:val="none" w:sz="0" w:space="0" w:color="auto"/>
        <w:right w:val="none" w:sz="0" w:space="0" w:color="auto"/>
      </w:divBdr>
    </w:div>
    <w:div w:id="950474140">
      <w:bodyDiv w:val="1"/>
      <w:marLeft w:val="0"/>
      <w:marRight w:val="0"/>
      <w:marTop w:val="0"/>
      <w:marBottom w:val="0"/>
      <w:divBdr>
        <w:top w:val="none" w:sz="0" w:space="0" w:color="auto"/>
        <w:left w:val="none" w:sz="0" w:space="0" w:color="auto"/>
        <w:bottom w:val="none" w:sz="0" w:space="0" w:color="auto"/>
        <w:right w:val="none" w:sz="0" w:space="0" w:color="auto"/>
      </w:divBdr>
    </w:div>
    <w:div w:id="983126342">
      <w:bodyDiv w:val="1"/>
      <w:marLeft w:val="0"/>
      <w:marRight w:val="0"/>
      <w:marTop w:val="0"/>
      <w:marBottom w:val="0"/>
      <w:divBdr>
        <w:top w:val="none" w:sz="0" w:space="0" w:color="auto"/>
        <w:left w:val="none" w:sz="0" w:space="0" w:color="auto"/>
        <w:bottom w:val="none" w:sz="0" w:space="0" w:color="auto"/>
        <w:right w:val="none" w:sz="0" w:space="0" w:color="auto"/>
      </w:divBdr>
    </w:div>
    <w:div w:id="1009673378">
      <w:bodyDiv w:val="1"/>
      <w:marLeft w:val="0"/>
      <w:marRight w:val="0"/>
      <w:marTop w:val="0"/>
      <w:marBottom w:val="0"/>
      <w:divBdr>
        <w:top w:val="none" w:sz="0" w:space="0" w:color="auto"/>
        <w:left w:val="none" w:sz="0" w:space="0" w:color="auto"/>
        <w:bottom w:val="none" w:sz="0" w:space="0" w:color="auto"/>
        <w:right w:val="none" w:sz="0" w:space="0" w:color="auto"/>
      </w:divBdr>
    </w:div>
    <w:div w:id="1036200009">
      <w:bodyDiv w:val="1"/>
      <w:marLeft w:val="0"/>
      <w:marRight w:val="0"/>
      <w:marTop w:val="0"/>
      <w:marBottom w:val="0"/>
      <w:divBdr>
        <w:top w:val="none" w:sz="0" w:space="0" w:color="auto"/>
        <w:left w:val="none" w:sz="0" w:space="0" w:color="auto"/>
        <w:bottom w:val="none" w:sz="0" w:space="0" w:color="auto"/>
        <w:right w:val="none" w:sz="0" w:space="0" w:color="auto"/>
      </w:divBdr>
    </w:div>
    <w:div w:id="1096486245">
      <w:bodyDiv w:val="1"/>
      <w:marLeft w:val="0"/>
      <w:marRight w:val="0"/>
      <w:marTop w:val="0"/>
      <w:marBottom w:val="0"/>
      <w:divBdr>
        <w:top w:val="none" w:sz="0" w:space="0" w:color="auto"/>
        <w:left w:val="none" w:sz="0" w:space="0" w:color="auto"/>
        <w:bottom w:val="none" w:sz="0" w:space="0" w:color="auto"/>
        <w:right w:val="none" w:sz="0" w:space="0" w:color="auto"/>
      </w:divBdr>
    </w:div>
    <w:div w:id="1098480086">
      <w:bodyDiv w:val="1"/>
      <w:marLeft w:val="0"/>
      <w:marRight w:val="0"/>
      <w:marTop w:val="0"/>
      <w:marBottom w:val="0"/>
      <w:divBdr>
        <w:top w:val="none" w:sz="0" w:space="0" w:color="auto"/>
        <w:left w:val="none" w:sz="0" w:space="0" w:color="auto"/>
        <w:bottom w:val="none" w:sz="0" w:space="0" w:color="auto"/>
        <w:right w:val="none" w:sz="0" w:space="0" w:color="auto"/>
      </w:divBdr>
    </w:div>
    <w:div w:id="1162936851">
      <w:bodyDiv w:val="1"/>
      <w:marLeft w:val="0"/>
      <w:marRight w:val="0"/>
      <w:marTop w:val="0"/>
      <w:marBottom w:val="0"/>
      <w:divBdr>
        <w:top w:val="none" w:sz="0" w:space="0" w:color="auto"/>
        <w:left w:val="none" w:sz="0" w:space="0" w:color="auto"/>
        <w:bottom w:val="none" w:sz="0" w:space="0" w:color="auto"/>
        <w:right w:val="none" w:sz="0" w:space="0" w:color="auto"/>
      </w:divBdr>
    </w:div>
    <w:div w:id="1169756932">
      <w:bodyDiv w:val="1"/>
      <w:marLeft w:val="0"/>
      <w:marRight w:val="0"/>
      <w:marTop w:val="0"/>
      <w:marBottom w:val="0"/>
      <w:divBdr>
        <w:top w:val="none" w:sz="0" w:space="0" w:color="auto"/>
        <w:left w:val="none" w:sz="0" w:space="0" w:color="auto"/>
        <w:bottom w:val="none" w:sz="0" w:space="0" w:color="auto"/>
        <w:right w:val="none" w:sz="0" w:space="0" w:color="auto"/>
      </w:divBdr>
    </w:div>
    <w:div w:id="1234319767">
      <w:bodyDiv w:val="1"/>
      <w:marLeft w:val="0"/>
      <w:marRight w:val="0"/>
      <w:marTop w:val="0"/>
      <w:marBottom w:val="0"/>
      <w:divBdr>
        <w:top w:val="none" w:sz="0" w:space="0" w:color="auto"/>
        <w:left w:val="none" w:sz="0" w:space="0" w:color="auto"/>
        <w:bottom w:val="none" w:sz="0" w:space="0" w:color="auto"/>
        <w:right w:val="none" w:sz="0" w:space="0" w:color="auto"/>
      </w:divBdr>
    </w:div>
    <w:div w:id="1252735634">
      <w:bodyDiv w:val="1"/>
      <w:marLeft w:val="0"/>
      <w:marRight w:val="0"/>
      <w:marTop w:val="0"/>
      <w:marBottom w:val="0"/>
      <w:divBdr>
        <w:top w:val="none" w:sz="0" w:space="0" w:color="auto"/>
        <w:left w:val="none" w:sz="0" w:space="0" w:color="auto"/>
        <w:bottom w:val="none" w:sz="0" w:space="0" w:color="auto"/>
        <w:right w:val="none" w:sz="0" w:space="0" w:color="auto"/>
      </w:divBdr>
    </w:div>
    <w:div w:id="1274022730">
      <w:bodyDiv w:val="1"/>
      <w:marLeft w:val="0"/>
      <w:marRight w:val="0"/>
      <w:marTop w:val="0"/>
      <w:marBottom w:val="0"/>
      <w:divBdr>
        <w:top w:val="none" w:sz="0" w:space="0" w:color="auto"/>
        <w:left w:val="none" w:sz="0" w:space="0" w:color="auto"/>
        <w:bottom w:val="none" w:sz="0" w:space="0" w:color="auto"/>
        <w:right w:val="none" w:sz="0" w:space="0" w:color="auto"/>
      </w:divBdr>
    </w:div>
    <w:div w:id="1280188223">
      <w:bodyDiv w:val="1"/>
      <w:marLeft w:val="0"/>
      <w:marRight w:val="0"/>
      <w:marTop w:val="0"/>
      <w:marBottom w:val="0"/>
      <w:divBdr>
        <w:top w:val="none" w:sz="0" w:space="0" w:color="auto"/>
        <w:left w:val="none" w:sz="0" w:space="0" w:color="auto"/>
        <w:bottom w:val="none" w:sz="0" w:space="0" w:color="auto"/>
        <w:right w:val="none" w:sz="0" w:space="0" w:color="auto"/>
      </w:divBdr>
    </w:div>
    <w:div w:id="1313871561">
      <w:bodyDiv w:val="1"/>
      <w:marLeft w:val="0"/>
      <w:marRight w:val="0"/>
      <w:marTop w:val="0"/>
      <w:marBottom w:val="0"/>
      <w:divBdr>
        <w:top w:val="none" w:sz="0" w:space="0" w:color="auto"/>
        <w:left w:val="none" w:sz="0" w:space="0" w:color="auto"/>
        <w:bottom w:val="none" w:sz="0" w:space="0" w:color="auto"/>
        <w:right w:val="none" w:sz="0" w:space="0" w:color="auto"/>
      </w:divBdr>
    </w:div>
    <w:div w:id="1324233678">
      <w:bodyDiv w:val="1"/>
      <w:marLeft w:val="0"/>
      <w:marRight w:val="0"/>
      <w:marTop w:val="0"/>
      <w:marBottom w:val="0"/>
      <w:divBdr>
        <w:top w:val="none" w:sz="0" w:space="0" w:color="auto"/>
        <w:left w:val="none" w:sz="0" w:space="0" w:color="auto"/>
        <w:bottom w:val="none" w:sz="0" w:space="0" w:color="auto"/>
        <w:right w:val="none" w:sz="0" w:space="0" w:color="auto"/>
      </w:divBdr>
    </w:div>
    <w:div w:id="1336030455">
      <w:bodyDiv w:val="1"/>
      <w:marLeft w:val="0"/>
      <w:marRight w:val="0"/>
      <w:marTop w:val="0"/>
      <w:marBottom w:val="0"/>
      <w:divBdr>
        <w:top w:val="none" w:sz="0" w:space="0" w:color="auto"/>
        <w:left w:val="none" w:sz="0" w:space="0" w:color="auto"/>
        <w:bottom w:val="none" w:sz="0" w:space="0" w:color="auto"/>
        <w:right w:val="none" w:sz="0" w:space="0" w:color="auto"/>
      </w:divBdr>
    </w:div>
    <w:div w:id="1368601103">
      <w:bodyDiv w:val="1"/>
      <w:marLeft w:val="0"/>
      <w:marRight w:val="0"/>
      <w:marTop w:val="0"/>
      <w:marBottom w:val="0"/>
      <w:divBdr>
        <w:top w:val="none" w:sz="0" w:space="0" w:color="auto"/>
        <w:left w:val="none" w:sz="0" w:space="0" w:color="auto"/>
        <w:bottom w:val="none" w:sz="0" w:space="0" w:color="auto"/>
        <w:right w:val="none" w:sz="0" w:space="0" w:color="auto"/>
      </w:divBdr>
    </w:div>
    <w:div w:id="1378162162">
      <w:bodyDiv w:val="1"/>
      <w:marLeft w:val="0"/>
      <w:marRight w:val="0"/>
      <w:marTop w:val="0"/>
      <w:marBottom w:val="0"/>
      <w:divBdr>
        <w:top w:val="none" w:sz="0" w:space="0" w:color="auto"/>
        <w:left w:val="none" w:sz="0" w:space="0" w:color="auto"/>
        <w:bottom w:val="none" w:sz="0" w:space="0" w:color="auto"/>
        <w:right w:val="none" w:sz="0" w:space="0" w:color="auto"/>
      </w:divBdr>
    </w:div>
    <w:div w:id="1381831606">
      <w:bodyDiv w:val="1"/>
      <w:marLeft w:val="0"/>
      <w:marRight w:val="0"/>
      <w:marTop w:val="0"/>
      <w:marBottom w:val="0"/>
      <w:divBdr>
        <w:top w:val="none" w:sz="0" w:space="0" w:color="auto"/>
        <w:left w:val="none" w:sz="0" w:space="0" w:color="auto"/>
        <w:bottom w:val="none" w:sz="0" w:space="0" w:color="auto"/>
        <w:right w:val="none" w:sz="0" w:space="0" w:color="auto"/>
      </w:divBdr>
    </w:div>
    <w:div w:id="1388071883">
      <w:bodyDiv w:val="1"/>
      <w:marLeft w:val="0"/>
      <w:marRight w:val="0"/>
      <w:marTop w:val="0"/>
      <w:marBottom w:val="0"/>
      <w:divBdr>
        <w:top w:val="none" w:sz="0" w:space="0" w:color="auto"/>
        <w:left w:val="none" w:sz="0" w:space="0" w:color="auto"/>
        <w:bottom w:val="none" w:sz="0" w:space="0" w:color="auto"/>
        <w:right w:val="none" w:sz="0" w:space="0" w:color="auto"/>
      </w:divBdr>
    </w:div>
    <w:div w:id="1420374535">
      <w:bodyDiv w:val="1"/>
      <w:marLeft w:val="0"/>
      <w:marRight w:val="0"/>
      <w:marTop w:val="0"/>
      <w:marBottom w:val="0"/>
      <w:divBdr>
        <w:top w:val="none" w:sz="0" w:space="0" w:color="auto"/>
        <w:left w:val="none" w:sz="0" w:space="0" w:color="auto"/>
        <w:bottom w:val="none" w:sz="0" w:space="0" w:color="auto"/>
        <w:right w:val="none" w:sz="0" w:space="0" w:color="auto"/>
      </w:divBdr>
    </w:div>
    <w:div w:id="1471363075">
      <w:bodyDiv w:val="1"/>
      <w:marLeft w:val="0"/>
      <w:marRight w:val="0"/>
      <w:marTop w:val="0"/>
      <w:marBottom w:val="0"/>
      <w:divBdr>
        <w:top w:val="none" w:sz="0" w:space="0" w:color="auto"/>
        <w:left w:val="none" w:sz="0" w:space="0" w:color="auto"/>
        <w:bottom w:val="none" w:sz="0" w:space="0" w:color="auto"/>
        <w:right w:val="none" w:sz="0" w:space="0" w:color="auto"/>
      </w:divBdr>
    </w:div>
    <w:div w:id="1476725374">
      <w:bodyDiv w:val="1"/>
      <w:marLeft w:val="0"/>
      <w:marRight w:val="0"/>
      <w:marTop w:val="0"/>
      <w:marBottom w:val="0"/>
      <w:divBdr>
        <w:top w:val="none" w:sz="0" w:space="0" w:color="auto"/>
        <w:left w:val="none" w:sz="0" w:space="0" w:color="auto"/>
        <w:bottom w:val="none" w:sz="0" w:space="0" w:color="auto"/>
        <w:right w:val="none" w:sz="0" w:space="0" w:color="auto"/>
      </w:divBdr>
    </w:div>
    <w:div w:id="1478911661">
      <w:bodyDiv w:val="1"/>
      <w:marLeft w:val="0"/>
      <w:marRight w:val="0"/>
      <w:marTop w:val="0"/>
      <w:marBottom w:val="0"/>
      <w:divBdr>
        <w:top w:val="none" w:sz="0" w:space="0" w:color="auto"/>
        <w:left w:val="none" w:sz="0" w:space="0" w:color="auto"/>
        <w:bottom w:val="none" w:sz="0" w:space="0" w:color="auto"/>
        <w:right w:val="none" w:sz="0" w:space="0" w:color="auto"/>
      </w:divBdr>
    </w:div>
    <w:div w:id="1492679905">
      <w:bodyDiv w:val="1"/>
      <w:marLeft w:val="0"/>
      <w:marRight w:val="0"/>
      <w:marTop w:val="0"/>
      <w:marBottom w:val="0"/>
      <w:divBdr>
        <w:top w:val="none" w:sz="0" w:space="0" w:color="auto"/>
        <w:left w:val="none" w:sz="0" w:space="0" w:color="auto"/>
        <w:bottom w:val="none" w:sz="0" w:space="0" w:color="auto"/>
        <w:right w:val="none" w:sz="0" w:space="0" w:color="auto"/>
      </w:divBdr>
    </w:div>
    <w:div w:id="1498617850">
      <w:bodyDiv w:val="1"/>
      <w:marLeft w:val="0"/>
      <w:marRight w:val="0"/>
      <w:marTop w:val="0"/>
      <w:marBottom w:val="0"/>
      <w:divBdr>
        <w:top w:val="none" w:sz="0" w:space="0" w:color="auto"/>
        <w:left w:val="none" w:sz="0" w:space="0" w:color="auto"/>
        <w:bottom w:val="none" w:sz="0" w:space="0" w:color="auto"/>
        <w:right w:val="none" w:sz="0" w:space="0" w:color="auto"/>
      </w:divBdr>
    </w:div>
    <w:div w:id="1500196277">
      <w:bodyDiv w:val="1"/>
      <w:marLeft w:val="0"/>
      <w:marRight w:val="0"/>
      <w:marTop w:val="0"/>
      <w:marBottom w:val="0"/>
      <w:divBdr>
        <w:top w:val="none" w:sz="0" w:space="0" w:color="auto"/>
        <w:left w:val="none" w:sz="0" w:space="0" w:color="auto"/>
        <w:bottom w:val="none" w:sz="0" w:space="0" w:color="auto"/>
        <w:right w:val="none" w:sz="0" w:space="0" w:color="auto"/>
      </w:divBdr>
    </w:div>
    <w:div w:id="1518424362">
      <w:bodyDiv w:val="1"/>
      <w:marLeft w:val="0"/>
      <w:marRight w:val="0"/>
      <w:marTop w:val="0"/>
      <w:marBottom w:val="0"/>
      <w:divBdr>
        <w:top w:val="none" w:sz="0" w:space="0" w:color="auto"/>
        <w:left w:val="none" w:sz="0" w:space="0" w:color="auto"/>
        <w:bottom w:val="none" w:sz="0" w:space="0" w:color="auto"/>
        <w:right w:val="none" w:sz="0" w:space="0" w:color="auto"/>
      </w:divBdr>
    </w:div>
    <w:div w:id="1538272315">
      <w:bodyDiv w:val="1"/>
      <w:marLeft w:val="0"/>
      <w:marRight w:val="0"/>
      <w:marTop w:val="0"/>
      <w:marBottom w:val="0"/>
      <w:divBdr>
        <w:top w:val="none" w:sz="0" w:space="0" w:color="auto"/>
        <w:left w:val="none" w:sz="0" w:space="0" w:color="auto"/>
        <w:bottom w:val="none" w:sz="0" w:space="0" w:color="auto"/>
        <w:right w:val="none" w:sz="0" w:space="0" w:color="auto"/>
      </w:divBdr>
    </w:div>
    <w:div w:id="1541436957">
      <w:bodyDiv w:val="1"/>
      <w:marLeft w:val="0"/>
      <w:marRight w:val="0"/>
      <w:marTop w:val="0"/>
      <w:marBottom w:val="0"/>
      <w:divBdr>
        <w:top w:val="none" w:sz="0" w:space="0" w:color="auto"/>
        <w:left w:val="none" w:sz="0" w:space="0" w:color="auto"/>
        <w:bottom w:val="none" w:sz="0" w:space="0" w:color="auto"/>
        <w:right w:val="none" w:sz="0" w:space="0" w:color="auto"/>
      </w:divBdr>
    </w:div>
    <w:div w:id="1579051282">
      <w:bodyDiv w:val="1"/>
      <w:marLeft w:val="0"/>
      <w:marRight w:val="0"/>
      <w:marTop w:val="0"/>
      <w:marBottom w:val="0"/>
      <w:divBdr>
        <w:top w:val="none" w:sz="0" w:space="0" w:color="auto"/>
        <w:left w:val="none" w:sz="0" w:space="0" w:color="auto"/>
        <w:bottom w:val="none" w:sz="0" w:space="0" w:color="auto"/>
        <w:right w:val="none" w:sz="0" w:space="0" w:color="auto"/>
      </w:divBdr>
    </w:div>
    <w:div w:id="1600214849">
      <w:bodyDiv w:val="1"/>
      <w:marLeft w:val="0"/>
      <w:marRight w:val="0"/>
      <w:marTop w:val="0"/>
      <w:marBottom w:val="0"/>
      <w:divBdr>
        <w:top w:val="none" w:sz="0" w:space="0" w:color="auto"/>
        <w:left w:val="none" w:sz="0" w:space="0" w:color="auto"/>
        <w:bottom w:val="none" w:sz="0" w:space="0" w:color="auto"/>
        <w:right w:val="none" w:sz="0" w:space="0" w:color="auto"/>
      </w:divBdr>
    </w:div>
    <w:div w:id="1680767066">
      <w:bodyDiv w:val="1"/>
      <w:marLeft w:val="0"/>
      <w:marRight w:val="0"/>
      <w:marTop w:val="0"/>
      <w:marBottom w:val="0"/>
      <w:divBdr>
        <w:top w:val="none" w:sz="0" w:space="0" w:color="auto"/>
        <w:left w:val="none" w:sz="0" w:space="0" w:color="auto"/>
        <w:bottom w:val="none" w:sz="0" w:space="0" w:color="auto"/>
        <w:right w:val="none" w:sz="0" w:space="0" w:color="auto"/>
      </w:divBdr>
    </w:div>
    <w:div w:id="1757632242">
      <w:bodyDiv w:val="1"/>
      <w:marLeft w:val="0"/>
      <w:marRight w:val="0"/>
      <w:marTop w:val="0"/>
      <w:marBottom w:val="0"/>
      <w:divBdr>
        <w:top w:val="none" w:sz="0" w:space="0" w:color="auto"/>
        <w:left w:val="none" w:sz="0" w:space="0" w:color="auto"/>
        <w:bottom w:val="none" w:sz="0" w:space="0" w:color="auto"/>
        <w:right w:val="none" w:sz="0" w:space="0" w:color="auto"/>
      </w:divBdr>
    </w:div>
    <w:div w:id="1771390499">
      <w:bodyDiv w:val="1"/>
      <w:marLeft w:val="0"/>
      <w:marRight w:val="0"/>
      <w:marTop w:val="0"/>
      <w:marBottom w:val="0"/>
      <w:divBdr>
        <w:top w:val="none" w:sz="0" w:space="0" w:color="auto"/>
        <w:left w:val="none" w:sz="0" w:space="0" w:color="auto"/>
        <w:bottom w:val="none" w:sz="0" w:space="0" w:color="auto"/>
        <w:right w:val="none" w:sz="0" w:space="0" w:color="auto"/>
      </w:divBdr>
    </w:div>
    <w:div w:id="1804544862">
      <w:bodyDiv w:val="1"/>
      <w:marLeft w:val="0"/>
      <w:marRight w:val="0"/>
      <w:marTop w:val="0"/>
      <w:marBottom w:val="0"/>
      <w:divBdr>
        <w:top w:val="none" w:sz="0" w:space="0" w:color="auto"/>
        <w:left w:val="none" w:sz="0" w:space="0" w:color="auto"/>
        <w:bottom w:val="none" w:sz="0" w:space="0" w:color="auto"/>
        <w:right w:val="none" w:sz="0" w:space="0" w:color="auto"/>
      </w:divBdr>
    </w:div>
    <w:div w:id="1851945215">
      <w:bodyDiv w:val="1"/>
      <w:marLeft w:val="0"/>
      <w:marRight w:val="0"/>
      <w:marTop w:val="0"/>
      <w:marBottom w:val="0"/>
      <w:divBdr>
        <w:top w:val="none" w:sz="0" w:space="0" w:color="auto"/>
        <w:left w:val="none" w:sz="0" w:space="0" w:color="auto"/>
        <w:bottom w:val="none" w:sz="0" w:space="0" w:color="auto"/>
        <w:right w:val="none" w:sz="0" w:space="0" w:color="auto"/>
      </w:divBdr>
    </w:div>
    <w:div w:id="1900750821">
      <w:bodyDiv w:val="1"/>
      <w:marLeft w:val="0"/>
      <w:marRight w:val="0"/>
      <w:marTop w:val="0"/>
      <w:marBottom w:val="0"/>
      <w:divBdr>
        <w:top w:val="none" w:sz="0" w:space="0" w:color="auto"/>
        <w:left w:val="none" w:sz="0" w:space="0" w:color="auto"/>
        <w:bottom w:val="none" w:sz="0" w:space="0" w:color="auto"/>
        <w:right w:val="none" w:sz="0" w:space="0" w:color="auto"/>
      </w:divBdr>
    </w:div>
    <w:div w:id="1901819589">
      <w:bodyDiv w:val="1"/>
      <w:marLeft w:val="0"/>
      <w:marRight w:val="0"/>
      <w:marTop w:val="0"/>
      <w:marBottom w:val="0"/>
      <w:divBdr>
        <w:top w:val="none" w:sz="0" w:space="0" w:color="auto"/>
        <w:left w:val="none" w:sz="0" w:space="0" w:color="auto"/>
        <w:bottom w:val="none" w:sz="0" w:space="0" w:color="auto"/>
        <w:right w:val="none" w:sz="0" w:space="0" w:color="auto"/>
      </w:divBdr>
    </w:div>
    <w:div w:id="1927113538">
      <w:bodyDiv w:val="1"/>
      <w:marLeft w:val="0"/>
      <w:marRight w:val="0"/>
      <w:marTop w:val="0"/>
      <w:marBottom w:val="0"/>
      <w:divBdr>
        <w:top w:val="none" w:sz="0" w:space="0" w:color="auto"/>
        <w:left w:val="none" w:sz="0" w:space="0" w:color="auto"/>
        <w:bottom w:val="none" w:sz="0" w:space="0" w:color="auto"/>
        <w:right w:val="none" w:sz="0" w:space="0" w:color="auto"/>
      </w:divBdr>
    </w:div>
    <w:div w:id="1927616613">
      <w:bodyDiv w:val="1"/>
      <w:marLeft w:val="0"/>
      <w:marRight w:val="0"/>
      <w:marTop w:val="0"/>
      <w:marBottom w:val="0"/>
      <w:divBdr>
        <w:top w:val="none" w:sz="0" w:space="0" w:color="auto"/>
        <w:left w:val="none" w:sz="0" w:space="0" w:color="auto"/>
        <w:bottom w:val="none" w:sz="0" w:space="0" w:color="auto"/>
        <w:right w:val="none" w:sz="0" w:space="0" w:color="auto"/>
      </w:divBdr>
    </w:div>
    <w:div w:id="1930506415">
      <w:bodyDiv w:val="1"/>
      <w:marLeft w:val="0"/>
      <w:marRight w:val="0"/>
      <w:marTop w:val="0"/>
      <w:marBottom w:val="0"/>
      <w:divBdr>
        <w:top w:val="none" w:sz="0" w:space="0" w:color="auto"/>
        <w:left w:val="none" w:sz="0" w:space="0" w:color="auto"/>
        <w:bottom w:val="none" w:sz="0" w:space="0" w:color="auto"/>
        <w:right w:val="none" w:sz="0" w:space="0" w:color="auto"/>
      </w:divBdr>
    </w:div>
    <w:div w:id="1968537439">
      <w:bodyDiv w:val="1"/>
      <w:marLeft w:val="0"/>
      <w:marRight w:val="0"/>
      <w:marTop w:val="0"/>
      <w:marBottom w:val="0"/>
      <w:divBdr>
        <w:top w:val="none" w:sz="0" w:space="0" w:color="auto"/>
        <w:left w:val="none" w:sz="0" w:space="0" w:color="auto"/>
        <w:bottom w:val="none" w:sz="0" w:space="0" w:color="auto"/>
        <w:right w:val="none" w:sz="0" w:space="0" w:color="auto"/>
      </w:divBdr>
      <w:divsChild>
        <w:div w:id="160002721">
          <w:marLeft w:val="0"/>
          <w:marRight w:val="0"/>
          <w:marTop w:val="0"/>
          <w:marBottom w:val="0"/>
          <w:divBdr>
            <w:top w:val="none" w:sz="0" w:space="0" w:color="auto"/>
            <w:left w:val="none" w:sz="0" w:space="0" w:color="auto"/>
            <w:bottom w:val="none" w:sz="0" w:space="0" w:color="auto"/>
            <w:right w:val="none" w:sz="0" w:space="0" w:color="auto"/>
          </w:divBdr>
        </w:div>
        <w:div w:id="455294034">
          <w:marLeft w:val="0"/>
          <w:marRight w:val="0"/>
          <w:marTop w:val="0"/>
          <w:marBottom w:val="0"/>
          <w:divBdr>
            <w:top w:val="none" w:sz="0" w:space="0" w:color="auto"/>
            <w:left w:val="none" w:sz="0" w:space="0" w:color="auto"/>
            <w:bottom w:val="none" w:sz="0" w:space="0" w:color="auto"/>
            <w:right w:val="none" w:sz="0" w:space="0" w:color="auto"/>
          </w:divBdr>
        </w:div>
        <w:div w:id="639117480">
          <w:marLeft w:val="0"/>
          <w:marRight w:val="0"/>
          <w:marTop w:val="0"/>
          <w:marBottom w:val="0"/>
          <w:divBdr>
            <w:top w:val="none" w:sz="0" w:space="0" w:color="auto"/>
            <w:left w:val="none" w:sz="0" w:space="0" w:color="auto"/>
            <w:bottom w:val="none" w:sz="0" w:space="0" w:color="auto"/>
            <w:right w:val="none" w:sz="0" w:space="0" w:color="auto"/>
          </w:divBdr>
        </w:div>
        <w:div w:id="653795815">
          <w:marLeft w:val="0"/>
          <w:marRight w:val="0"/>
          <w:marTop w:val="0"/>
          <w:marBottom w:val="0"/>
          <w:divBdr>
            <w:top w:val="none" w:sz="0" w:space="0" w:color="auto"/>
            <w:left w:val="none" w:sz="0" w:space="0" w:color="auto"/>
            <w:bottom w:val="none" w:sz="0" w:space="0" w:color="auto"/>
            <w:right w:val="none" w:sz="0" w:space="0" w:color="auto"/>
          </w:divBdr>
        </w:div>
        <w:div w:id="766267228">
          <w:marLeft w:val="0"/>
          <w:marRight w:val="0"/>
          <w:marTop w:val="0"/>
          <w:marBottom w:val="0"/>
          <w:divBdr>
            <w:top w:val="none" w:sz="0" w:space="0" w:color="auto"/>
            <w:left w:val="none" w:sz="0" w:space="0" w:color="auto"/>
            <w:bottom w:val="none" w:sz="0" w:space="0" w:color="auto"/>
            <w:right w:val="none" w:sz="0" w:space="0" w:color="auto"/>
          </w:divBdr>
        </w:div>
        <w:div w:id="853349010">
          <w:marLeft w:val="0"/>
          <w:marRight w:val="0"/>
          <w:marTop w:val="0"/>
          <w:marBottom w:val="0"/>
          <w:divBdr>
            <w:top w:val="none" w:sz="0" w:space="0" w:color="auto"/>
            <w:left w:val="none" w:sz="0" w:space="0" w:color="auto"/>
            <w:bottom w:val="none" w:sz="0" w:space="0" w:color="auto"/>
            <w:right w:val="none" w:sz="0" w:space="0" w:color="auto"/>
          </w:divBdr>
        </w:div>
        <w:div w:id="1180925663">
          <w:marLeft w:val="0"/>
          <w:marRight w:val="0"/>
          <w:marTop w:val="0"/>
          <w:marBottom w:val="0"/>
          <w:divBdr>
            <w:top w:val="none" w:sz="0" w:space="0" w:color="auto"/>
            <w:left w:val="none" w:sz="0" w:space="0" w:color="auto"/>
            <w:bottom w:val="none" w:sz="0" w:space="0" w:color="auto"/>
            <w:right w:val="none" w:sz="0" w:space="0" w:color="auto"/>
          </w:divBdr>
        </w:div>
        <w:div w:id="1312253248">
          <w:marLeft w:val="0"/>
          <w:marRight w:val="0"/>
          <w:marTop w:val="0"/>
          <w:marBottom w:val="0"/>
          <w:divBdr>
            <w:top w:val="none" w:sz="0" w:space="0" w:color="auto"/>
            <w:left w:val="none" w:sz="0" w:space="0" w:color="auto"/>
            <w:bottom w:val="none" w:sz="0" w:space="0" w:color="auto"/>
            <w:right w:val="none" w:sz="0" w:space="0" w:color="auto"/>
          </w:divBdr>
        </w:div>
        <w:div w:id="1552881063">
          <w:marLeft w:val="0"/>
          <w:marRight w:val="0"/>
          <w:marTop w:val="0"/>
          <w:marBottom w:val="0"/>
          <w:divBdr>
            <w:top w:val="none" w:sz="0" w:space="0" w:color="auto"/>
            <w:left w:val="none" w:sz="0" w:space="0" w:color="auto"/>
            <w:bottom w:val="none" w:sz="0" w:space="0" w:color="auto"/>
            <w:right w:val="none" w:sz="0" w:space="0" w:color="auto"/>
          </w:divBdr>
        </w:div>
        <w:div w:id="1574659203">
          <w:marLeft w:val="0"/>
          <w:marRight w:val="0"/>
          <w:marTop w:val="0"/>
          <w:marBottom w:val="0"/>
          <w:divBdr>
            <w:top w:val="none" w:sz="0" w:space="0" w:color="auto"/>
            <w:left w:val="none" w:sz="0" w:space="0" w:color="auto"/>
            <w:bottom w:val="none" w:sz="0" w:space="0" w:color="auto"/>
            <w:right w:val="none" w:sz="0" w:space="0" w:color="auto"/>
          </w:divBdr>
        </w:div>
        <w:div w:id="1635062218">
          <w:marLeft w:val="0"/>
          <w:marRight w:val="0"/>
          <w:marTop w:val="0"/>
          <w:marBottom w:val="0"/>
          <w:divBdr>
            <w:top w:val="none" w:sz="0" w:space="0" w:color="auto"/>
            <w:left w:val="none" w:sz="0" w:space="0" w:color="auto"/>
            <w:bottom w:val="none" w:sz="0" w:space="0" w:color="auto"/>
            <w:right w:val="none" w:sz="0" w:space="0" w:color="auto"/>
          </w:divBdr>
        </w:div>
        <w:div w:id="1881355403">
          <w:marLeft w:val="0"/>
          <w:marRight w:val="0"/>
          <w:marTop w:val="0"/>
          <w:marBottom w:val="0"/>
          <w:divBdr>
            <w:top w:val="none" w:sz="0" w:space="0" w:color="auto"/>
            <w:left w:val="none" w:sz="0" w:space="0" w:color="auto"/>
            <w:bottom w:val="none" w:sz="0" w:space="0" w:color="auto"/>
            <w:right w:val="none" w:sz="0" w:space="0" w:color="auto"/>
          </w:divBdr>
        </w:div>
        <w:div w:id="2001542025">
          <w:marLeft w:val="0"/>
          <w:marRight w:val="0"/>
          <w:marTop w:val="0"/>
          <w:marBottom w:val="0"/>
          <w:divBdr>
            <w:top w:val="none" w:sz="0" w:space="0" w:color="auto"/>
            <w:left w:val="none" w:sz="0" w:space="0" w:color="auto"/>
            <w:bottom w:val="none" w:sz="0" w:space="0" w:color="auto"/>
            <w:right w:val="none" w:sz="0" w:space="0" w:color="auto"/>
          </w:divBdr>
        </w:div>
      </w:divsChild>
    </w:div>
    <w:div w:id="1970549168">
      <w:bodyDiv w:val="1"/>
      <w:marLeft w:val="0"/>
      <w:marRight w:val="0"/>
      <w:marTop w:val="0"/>
      <w:marBottom w:val="0"/>
      <w:divBdr>
        <w:top w:val="none" w:sz="0" w:space="0" w:color="auto"/>
        <w:left w:val="none" w:sz="0" w:space="0" w:color="auto"/>
        <w:bottom w:val="none" w:sz="0" w:space="0" w:color="auto"/>
        <w:right w:val="none" w:sz="0" w:space="0" w:color="auto"/>
      </w:divBdr>
    </w:div>
    <w:div w:id="1990328644">
      <w:bodyDiv w:val="1"/>
      <w:marLeft w:val="0"/>
      <w:marRight w:val="0"/>
      <w:marTop w:val="0"/>
      <w:marBottom w:val="0"/>
      <w:divBdr>
        <w:top w:val="none" w:sz="0" w:space="0" w:color="auto"/>
        <w:left w:val="none" w:sz="0" w:space="0" w:color="auto"/>
        <w:bottom w:val="none" w:sz="0" w:space="0" w:color="auto"/>
        <w:right w:val="none" w:sz="0" w:space="0" w:color="auto"/>
      </w:divBdr>
    </w:div>
    <w:div w:id="2061129324">
      <w:bodyDiv w:val="1"/>
      <w:marLeft w:val="0"/>
      <w:marRight w:val="0"/>
      <w:marTop w:val="0"/>
      <w:marBottom w:val="0"/>
      <w:divBdr>
        <w:top w:val="none" w:sz="0" w:space="0" w:color="auto"/>
        <w:left w:val="none" w:sz="0" w:space="0" w:color="auto"/>
        <w:bottom w:val="none" w:sz="0" w:space="0" w:color="auto"/>
        <w:right w:val="none" w:sz="0" w:space="0" w:color="auto"/>
      </w:divBdr>
    </w:div>
    <w:div w:id="2065593090">
      <w:bodyDiv w:val="1"/>
      <w:marLeft w:val="0"/>
      <w:marRight w:val="0"/>
      <w:marTop w:val="0"/>
      <w:marBottom w:val="0"/>
      <w:divBdr>
        <w:top w:val="none" w:sz="0" w:space="0" w:color="auto"/>
        <w:left w:val="none" w:sz="0" w:space="0" w:color="auto"/>
        <w:bottom w:val="none" w:sz="0" w:space="0" w:color="auto"/>
        <w:right w:val="none" w:sz="0" w:space="0" w:color="auto"/>
      </w:divBdr>
    </w:div>
    <w:div w:id="2071928099">
      <w:bodyDiv w:val="1"/>
      <w:marLeft w:val="0"/>
      <w:marRight w:val="0"/>
      <w:marTop w:val="0"/>
      <w:marBottom w:val="0"/>
      <w:divBdr>
        <w:top w:val="none" w:sz="0" w:space="0" w:color="auto"/>
        <w:left w:val="none" w:sz="0" w:space="0" w:color="auto"/>
        <w:bottom w:val="none" w:sz="0" w:space="0" w:color="auto"/>
        <w:right w:val="none" w:sz="0" w:space="0" w:color="auto"/>
      </w:divBdr>
    </w:div>
    <w:div w:id="2111389407">
      <w:bodyDiv w:val="1"/>
      <w:marLeft w:val="0"/>
      <w:marRight w:val="0"/>
      <w:marTop w:val="0"/>
      <w:marBottom w:val="0"/>
      <w:divBdr>
        <w:top w:val="none" w:sz="0" w:space="0" w:color="auto"/>
        <w:left w:val="none" w:sz="0" w:space="0" w:color="auto"/>
        <w:bottom w:val="none" w:sz="0" w:space="0" w:color="auto"/>
        <w:right w:val="none" w:sz="0" w:space="0" w:color="auto"/>
      </w:divBdr>
    </w:div>
    <w:div w:id="2130511152">
      <w:bodyDiv w:val="1"/>
      <w:marLeft w:val="0"/>
      <w:marRight w:val="0"/>
      <w:marTop w:val="0"/>
      <w:marBottom w:val="0"/>
      <w:divBdr>
        <w:top w:val="none" w:sz="0" w:space="0" w:color="auto"/>
        <w:left w:val="none" w:sz="0" w:space="0" w:color="auto"/>
        <w:bottom w:val="none" w:sz="0" w:space="0" w:color="auto"/>
        <w:right w:val="none" w:sz="0" w:space="0" w:color="auto"/>
      </w:divBdr>
    </w:div>
    <w:div w:id="2143645939">
      <w:bodyDiv w:val="1"/>
      <w:marLeft w:val="0"/>
      <w:marRight w:val="0"/>
      <w:marTop w:val="0"/>
      <w:marBottom w:val="0"/>
      <w:divBdr>
        <w:top w:val="none" w:sz="0" w:space="0" w:color="auto"/>
        <w:left w:val="none" w:sz="0" w:space="0" w:color="auto"/>
        <w:bottom w:val="none" w:sz="0" w:space="0" w:color="auto"/>
        <w:right w:val="none" w:sz="0" w:space="0" w:color="auto"/>
      </w:divBdr>
    </w:div>
    <w:div w:id="214376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www.gov.pl/web/e-dowod/podpis-osobis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bp.pl/" TargetMode="External"/><Relationship Id="rId14" Type="http://schemas.openxmlformats.org/officeDocument/2006/relationships/hyperlink" Target="http://www.nccert.pl/kontakt.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DBC67-CC39-43C9-B71A-05D688F9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1</Pages>
  <Words>19039</Words>
  <Characters>114236</Characters>
  <Application>Microsoft Office Word</Application>
  <DocSecurity>0</DocSecurity>
  <Lines>951</Lines>
  <Paragraphs>266</Paragraphs>
  <ScaleCrop>false</ScaleCrop>
  <HeadingPairs>
    <vt:vector size="2" baseType="variant">
      <vt:variant>
        <vt:lpstr>Tytuł</vt:lpstr>
      </vt:variant>
      <vt:variant>
        <vt:i4>1</vt:i4>
      </vt:variant>
    </vt:vector>
  </HeadingPairs>
  <TitlesOfParts>
    <vt:vector size="1" baseType="lpstr">
      <vt:lpstr>Brodnica 8</vt:lpstr>
    </vt:vector>
  </TitlesOfParts>
  <Company/>
  <LinksUpToDate>false</LinksUpToDate>
  <CharactersWithSpaces>133009</CharactersWithSpaces>
  <SharedDoc>false</SharedDoc>
  <HLinks>
    <vt:vector size="78" baseType="variant">
      <vt:variant>
        <vt:i4>2162799</vt:i4>
      </vt:variant>
      <vt:variant>
        <vt:i4>36</vt:i4>
      </vt:variant>
      <vt:variant>
        <vt:i4>0</vt:i4>
      </vt:variant>
      <vt:variant>
        <vt:i4>5</vt:i4>
      </vt:variant>
      <vt:variant>
        <vt:lpwstr>https://ezamowienia.gov.pl/pl/</vt:lpwstr>
      </vt:variant>
      <vt:variant>
        <vt:lpwstr/>
      </vt:variant>
      <vt:variant>
        <vt:i4>8192006</vt:i4>
      </vt:variant>
      <vt:variant>
        <vt:i4>33</vt:i4>
      </vt:variant>
      <vt:variant>
        <vt:i4>0</vt:i4>
      </vt:variant>
      <vt:variant>
        <vt:i4>5</vt:i4>
      </vt:variant>
      <vt:variant>
        <vt:lpwstr>mailto:sekretariat@gmina.suwalki.pl</vt:lpwstr>
      </vt:variant>
      <vt:variant>
        <vt:lpwstr/>
      </vt:variant>
      <vt:variant>
        <vt:i4>6029384</vt:i4>
      </vt:variant>
      <vt:variant>
        <vt:i4>30</vt:i4>
      </vt:variant>
      <vt:variant>
        <vt:i4>0</vt:i4>
      </vt:variant>
      <vt:variant>
        <vt:i4>5</vt:i4>
      </vt:variant>
      <vt:variant>
        <vt:lpwstr>http://www.gov.pl/web/e-dowod/podpis-osobisty</vt:lpwstr>
      </vt:variant>
      <vt:variant>
        <vt:lpwstr/>
      </vt:variant>
      <vt:variant>
        <vt:i4>4128817</vt:i4>
      </vt:variant>
      <vt:variant>
        <vt:i4>27</vt:i4>
      </vt:variant>
      <vt:variant>
        <vt:i4>0</vt:i4>
      </vt:variant>
      <vt:variant>
        <vt:i4>5</vt:i4>
      </vt:variant>
      <vt:variant>
        <vt:lpwstr>https://www.gov.pl/web/gov/zaloz-profil-zaufany</vt:lpwstr>
      </vt:variant>
      <vt:variant>
        <vt:lpwstr/>
      </vt:variant>
      <vt:variant>
        <vt:i4>196695</vt:i4>
      </vt:variant>
      <vt:variant>
        <vt:i4>24</vt:i4>
      </vt:variant>
      <vt:variant>
        <vt:i4>0</vt:i4>
      </vt:variant>
      <vt:variant>
        <vt:i4>5</vt:i4>
      </vt:variant>
      <vt:variant>
        <vt:lpwstr>http://www.nccert.pl/kontakt.htm</vt:lpwstr>
      </vt:variant>
      <vt:variant>
        <vt:lpwstr/>
      </vt:variant>
      <vt:variant>
        <vt:i4>2162799</vt:i4>
      </vt:variant>
      <vt:variant>
        <vt:i4>21</vt:i4>
      </vt:variant>
      <vt:variant>
        <vt:i4>0</vt:i4>
      </vt:variant>
      <vt:variant>
        <vt:i4>5</vt:i4>
      </vt:variant>
      <vt:variant>
        <vt:lpwstr>https://ezamowienia.gov.pl/pl/</vt:lpwstr>
      </vt:variant>
      <vt:variant>
        <vt:lpwstr/>
      </vt:variant>
      <vt:variant>
        <vt:i4>2162799</vt:i4>
      </vt:variant>
      <vt:variant>
        <vt:i4>18</vt:i4>
      </vt:variant>
      <vt:variant>
        <vt:i4>0</vt:i4>
      </vt:variant>
      <vt:variant>
        <vt:i4>5</vt:i4>
      </vt:variant>
      <vt:variant>
        <vt:lpwstr>https://ezamowienia.gov.pl/pl/</vt:lpwstr>
      </vt:variant>
      <vt:variant>
        <vt:lpwstr/>
      </vt:variant>
      <vt:variant>
        <vt:i4>2162799</vt:i4>
      </vt:variant>
      <vt:variant>
        <vt:i4>15</vt:i4>
      </vt:variant>
      <vt:variant>
        <vt:i4>0</vt:i4>
      </vt:variant>
      <vt:variant>
        <vt:i4>5</vt:i4>
      </vt:variant>
      <vt:variant>
        <vt:lpwstr>https://ezamowienia.gov.pl/pl/</vt:lpwstr>
      </vt:variant>
      <vt:variant>
        <vt:lpwstr/>
      </vt:variant>
      <vt:variant>
        <vt:i4>21</vt:i4>
      </vt:variant>
      <vt:variant>
        <vt:i4>12</vt:i4>
      </vt:variant>
      <vt:variant>
        <vt:i4>0</vt:i4>
      </vt:variant>
      <vt:variant>
        <vt:i4>5</vt:i4>
      </vt:variant>
      <vt:variant>
        <vt:lpwstr>https://sip.lex.pl/</vt:lpwstr>
      </vt:variant>
      <vt:variant>
        <vt:lpwstr>/document/17712396?unitId=art(54)ust(1)&amp;cm=DOCUMENT</vt:lpwstr>
      </vt:variant>
      <vt:variant>
        <vt:i4>6946928</vt:i4>
      </vt:variant>
      <vt:variant>
        <vt:i4>9</vt:i4>
      </vt:variant>
      <vt:variant>
        <vt:i4>0</vt:i4>
      </vt:variant>
      <vt:variant>
        <vt:i4>5</vt:i4>
      </vt:variant>
      <vt:variant>
        <vt:lpwstr>http://www.nbp.pl/</vt:lpwstr>
      </vt:variant>
      <vt:variant>
        <vt:lpwstr/>
      </vt:variant>
      <vt:variant>
        <vt:i4>2162799</vt:i4>
      </vt:variant>
      <vt:variant>
        <vt:i4>6</vt:i4>
      </vt:variant>
      <vt:variant>
        <vt:i4>0</vt:i4>
      </vt:variant>
      <vt:variant>
        <vt:i4>5</vt:i4>
      </vt:variant>
      <vt:variant>
        <vt:lpwstr>https://ezamowienia.gov.pl/pl/</vt:lpwstr>
      </vt:variant>
      <vt:variant>
        <vt:lpwstr/>
      </vt:variant>
      <vt:variant>
        <vt:i4>2162799</vt:i4>
      </vt:variant>
      <vt:variant>
        <vt:i4>3</vt:i4>
      </vt:variant>
      <vt:variant>
        <vt:i4>0</vt:i4>
      </vt:variant>
      <vt:variant>
        <vt:i4>5</vt:i4>
      </vt:variant>
      <vt:variant>
        <vt:lpwstr>https://ezamowienia.gov.pl/pl/</vt:lpwstr>
      </vt:variant>
      <vt:variant>
        <vt:lpwstr/>
      </vt:variant>
      <vt:variant>
        <vt:i4>3342371</vt:i4>
      </vt:variant>
      <vt:variant>
        <vt:i4>0</vt:i4>
      </vt:variant>
      <vt:variant>
        <vt:i4>0</vt:i4>
      </vt:variant>
      <vt:variant>
        <vt:i4>5</vt:i4>
      </vt:variant>
      <vt:variant>
        <vt:lpwstr>http://bip.ug.suwalki.wrotapodlasia.pl/zamwienia_publiczne/2024/zamowienia-o-wartosci-rownej-lub-powyzej-130-tys-zlotych_1/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Brodnica 8</dc:title>
  <dc:subject/>
  <dc:creator>m.heller</dc:creator>
  <cp:keywords/>
  <cp:lastModifiedBy>Wioletta Sawicka</cp:lastModifiedBy>
  <cp:revision>27</cp:revision>
  <cp:lastPrinted>2026-02-04T12:27:00Z</cp:lastPrinted>
  <dcterms:created xsi:type="dcterms:W3CDTF">2024-03-07T07:29:00Z</dcterms:created>
  <dcterms:modified xsi:type="dcterms:W3CDTF">2026-02-04T13:24:00Z</dcterms:modified>
</cp:coreProperties>
</file>